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4B" w:rsidRPr="002B1B4B" w:rsidRDefault="002B1B4B" w:rsidP="002B1B4B">
      <w:pPr>
        <w:jc w:val="cent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B1B4B">
        <w:rPr>
          <w:sz w:val="18"/>
        </w:rPr>
        <w:t xml:space="preserve">  Załącznik nr 1 do zapytania DZ/DZ-072-22</w:t>
      </w:r>
      <w:r w:rsidR="00F77952">
        <w:rPr>
          <w:sz w:val="18"/>
        </w:rPr>
        <w:t>7</w:t>
      </w:r>
      <w:bookmarkStart w:id="0" w:name="_GoBack"/>
      <w:bookmarkEnd w:id="0"/>
      <w:r w:rsidRPr="002B1B4B">
        <w:rPr>
          <w:sz w:val="18"/>
        </w:rPr>
        <w:t>/24</w:t>
      </w:r>
    </w:p>
    <w:p w:rsidR="002B1B4B" w:rsidRDefault="002B1B4B" w:rsidP="002B1B4B">
      <w:pPr>
        <w:jc w:val="center"/>
        <w:rPr>
          <w:b/>
        </w:rPr>
      </w:pPr>
      <w:r w:rsidRPr="00CE17D2">
        <w:rPr>
          <w:b/>
        </w:rPr>
        <w:t>Opis</w:t>
      </w:r>
      <w:r w:rsidRPr="002653B5">
        <w:rPr>
          <w:b/>
        </w:rPr>
        <w:t xml:space="preserve"> przedmiotu zamówienia - </w:t>
      </w:r>
      <w:r>
        <w:rPr>
          <w:b/>
        </w:rPr>
        <w:t>s</w:t>
      </w:r>
      <w:r w:rsidRPr="002653B5">
        <w:rPr>
          <w:b/>
        </w:rPr>
        <w:t>zacunkowe ilości zamawianej krwi i jej składników oraz oznaczeń p/c CMV IgM na okres 24 m-cy</w:t>
      </w:r>
    </w:p>
    <w:p w:rsidR="002B1B4B" w:rsidRDefault="002B1B4B"/>
    <w:p w:rsidR="002B1B4B" w:rsidRDefault="002B1B4B"/>
    <w:p w:rsidR="002B1B4B" w:rsidRDefault="002B1B4B"/>
    <w:tbl>
      <w:tblPr>
        <w:tblpPr w:leftFromText="141" w:rightFromText="141" w:horzAnchor="margin" w:tblpY="1245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954"/>
        <w:gridCol w:w="1641"/>
        <w:gridCol w:w="1190"/>
        <w:gridCol w:w="1280"/>
        <w:gridCol w:w="1412"/>
      </w:tblGrid>
      <w:tr w:rsidR="002B1B4B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05214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05214">
              <w:rPr>
                <w:rFonts w:cstheme="minorHAnsi"/>
                <w:b/>
                <w:sz w:val="18"/>
                <w:szCs w:val="18"/>
              </w:rPr>
              <w:t>NAZWA SKŁADNIKA KRWI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05214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19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Cena jednostkowa</w:t>
            </w:r>
          </w:p>
        </w:tc>
        <w:tc>
          <w:tcPr>
            <w:tcW w:w="128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1412" w:type="dxa"/>
          </w:tcPr>
          <w:p w:rsidR="002B1B4B" w:rsidRDefault="002B1B4B" w:rsidP="00AB64D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Wartość</w:t>
            </w:r>
          </w:p>
          <w:p w:rsidR="002B1B4B" w:rsidRDefault="002B1B4B" w:rsidP="00AB64D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brutto</w:t>
            </w:r>
          </w:p>
        </w:tc>
      </w:tr>
      <w:tr w:rsidR="002B1B4B" w:rsidRPr="00E05214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both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Krew Pełna Konserwowana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1 j</w:t>
            </w:r>
          </w:p>
        </w:tc>
        <w:tc>
          <w:tcPr>
            <w:tcW w:w="119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1B4B" w:rsidRPr="00E05214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Default="002B1B4B" w:rsidP="00AB64D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05214">
              <w:rPr>
                <w:rFonts w:cstheme="minorHAnsi"/>
                <w:color w:val="000000"/>
                <w:sz w:val="18"/>
                <w:szCs w:val="18"/>
              </w:rPr>
              <w:t xml:space="preserve">Koncentrat Krwinek Czerwonych </w:t>
            </w:r>
          </w:p>
          <w:p w:rsidR="002B1B4B" w:rsidRPr="00E05214" w:rsidRDefault="002B1B4B" w:rsidP="00AB64D3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color w:val="000000"/>
                <w:sz w:val="18"/>
                <w:szCs w:val="18"/>
              </w:rPr>
              <w:t>z krwi pełnej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5 600 j</w:t>
            </w:r>
          </w:p>
        </w:tc>
        <w:tc>
          <w:tcPr>
            <w:tcW w:w="119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1B4B" w:rsidRPr="00E05214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Default="002B1B4B" w:rsidP="00AB64D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05214">
              <w:rPr>
                <w:rFonts w:cstheme="minorHAnsi"/>
                <w:color w:val="000000"/>
                <w:sz w:val="18"/>
                <w:szCs w:val="18"/>
              </w:rPr>
              <w:t xml:space="preserve">Koncentrat Krwinek Czerwonych </w:t>
            </w:r>
          </w:p>
          <w:p w:rsidR="002B1B4B" w:rsidRPr="00E05214" w:rsidRDefault="002B1B4B" w:rsidP="00AB64D3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05214">
              <w:rPr>
                <w:rFonts w:cstheme="minorHAnsi"/>
                <w:color w:val="000000"/>
                <w:sz w:val="18"/>
                <w:szCs w:val="18"/>
              </w:rPr>
              <w:t>z aferezy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5214">
              <w:rPr>
                <w:rFonts w:cstheme="minorHAnsi"/>
                <w:sz w:val="18"/>
                <w:szCs w:val="18"/>
              </w:rPr>
              <w:t>1 j</w:t>
            </w:r>
          </w:p>
        </w:tc>
        <w:tc>
          <w:tcPr>
            <w:tcW w:w="119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E05214" w:rsidRDefault="002B1B4B" w:rsidP="00AB64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556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Pr="00CE17D2" w:rsidRDefault="002B1B4B" w:rsidP="00AB64D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Ubogoleukocytarny Koncentrat Krwinek Płytkowych z krwi pełnej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2 500  dawek terapeutycznych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652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Pr="00CE17D2" w:rsidRDefault="002B1B4B" w:rsidP="00AB64D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Ubogoleukocytarny Koncentrat Krwinek Płytkowych z aferezy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3 650 dawek terapeutycznych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659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2B1B4B" w:rsidRPr="00CE17D2" w:rsidRDefault="002B1B4B" w:rsidP="00AB64D3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Osocze świeżo mrożone</w:t>
            </w:r>
          </w:p>
          <w:p w:rsidR="002B1B4B" w:rsidRPr="00CE17D2" w:rsidRDefault="002B1B4B" w:rsidP="00AB64D3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Osocze świeżo mrożone z aferezy</w:t>
            </w:r>
          </w:p>
          <w:p w:rsidR="002B1B4B" w:rsidRPr="00CE17D2" w:rsidRDefault="002B1B4B" w:rsidP="00AB64D3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Osocze świeżo mrożone od ozdrowieńca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2 500 j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Krioprecypitat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65 j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Karencja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2 500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Redukcja biologicznych czynników chorobotwórczych FFP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2 400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Napromienianie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7 500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Filtrowanie KKCz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4 500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Przemywanie KKCz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50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Przemywanie KKP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50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14.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Rekonstytuowanie KKCz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20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Rekonstytuowanie KKP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300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16.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Redukcja biologicznych czynników chorobotwórczych KKP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50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17.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Degliceryzacja KKCz z rzadkim fenotypem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 preparat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18.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Autologiczne osocze bogatopłytkowe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 preparat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19.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Krioprecypitat o zwiększonej zawartości fibrynogenu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1 preparat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585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20.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>Oznaczanie przeciwciał CMV IgM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5 000 preparatów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B1B4B" w:rsidRPr="00CE17D2" w:rsidTr="00AB64D3">
        <w:trPr>
          <w:trHeight w:val="397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B4B" w:rsidRPr="00CE17D2" w:rsidRDefault="002B1B4B" w:rsidP="00AB64D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E17D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     Razem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E17D2">
              <w:rPr>
                <w:rFonts w:cstheme="minorHAnsi"/>
                <w:b/>
                <w:sz w:val="18"/>
                <w:szCs w:val="18"/>
              </w:rPr>
              <w:t>36 690</w:t>
            </w:r>
          </w:p>
        </w:tc>
        <w:tc>
          <w:tcPr>
            <w:tcW w:w="119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2" w:type="dxa"/>
          </w:tcPr>
          <w:p w:rsidR="002B1B4B" w:rsidRPr="00CE17D2" w:rsidRDefault="002B1B4B" w:rsidP="00AB64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B1B4B" w:rsidRDefault="002B1B4B"/>
    <w:p w:rsidR="002B1B4B" w:rsidRDefault="002B1B4B"/>
    <w:p w:rsidR="002B1B4B" w:rsidRDefault="002B1B4B"/>
    <w:p w:rsidR="002B1B4B" w:rsidRPr="0062705A" w:rsidRDefault="002B1B4B" w:rsidP="002B1B4B">
      <w:pPr>
        <w:numPr>
          <w:ilvl w:val="0"/>
          <w:numId w:val="1"/>
        </w:numPr>
        <w:spacing w:after="0" w:line="360" w:lineRule="auto"/>
        <w:ind w:right="-142"/>
        <w:jc w:val="both"/>
        <w:rPr>
          <w:rFonts w:cstheme="minorHAnsi"/>
          <w:color w:val="000000"/>
          <w:sz w:val="18"/>
          <w:szCs w:val="18"/>
        </w:rPr>
      </w:pPr>
      <w:r w:rsidRPr="0062705A">
        <w:rPr>
          <w:rFonts w:cstheme="minorHAnsi"/>
          <w:color w:val="000000"/>
          <w:sz w:val="18"/>
          <w:szCs w:val="18"/>
        </w:rPr>
        <w:t>Składam ofertę na wykonanie przedmiotu zamówienia w zakresie określonym powyżej na kwotę:</w:t>
      </w:r>
    </w:p>
    <w:p w:rsidR="002B1B4B" w:rsidRPr="0062705A" w:rsidRDefault="002B1B4B" w:rsidP="002B1B4B">
      <w:pPr>
        <w:tabs>
          <w:tab w:val="left" w:pos="426"/>
        </w:tabs>
        <w:spacing w:line="360" w:lineRule="auto"/>
        <w:jc w:val="both"/>
        <w:rPr>
          <w:rFonts w:eastAsia="Calibri" w:cstheme="minorHAnsi"/>
          <w:b/>
          <w:color w:val="000000"/>
          <w:sz w:val="18"/>
          <w:szCs w:val="18"/>
        </w:rPr>
      </w:pPr>
      <w:r w:rsidRPr="0062705A">
        <w:rPr>
          <w:rFonts w:eastAsia="Calibri" w:cstheme="minorHAnsi"/>
          <w:b/>
          <w:color w:val="000000"/>
          <w:sz w:val="18"/>
          <w:szCs w:val="18"/>
        </w:rPr>
        <w:t xml:space="preserve">                 NETTO: ……………………………… PLN słownie: ………..…………………..….………… PLN</w:t>
      </w:r>
    </w:p>
    <w:p w:rsidR="002B1B4B" w:rsidRPr="0062705A" w:rsidRDefault="002B1B4B" w:rsidP="002B1B4B">
      <w:pPr>
        <w:tabs>
          <w:tab w:val="left" w:pos="426"/>
        </w:tabs>
        <w:spacing w:line="360" w:lineRule="auto"/>
        <w:jc w:val="both"/>
        <w:rPr>
          <w:rFonts w:eastAsia="Calibri" w:cstheme="minorHAnsi"/>
          <w:b/>
          <w:color w:val="000000"/>
          <w:sz w:val="18"/>
          <w:szCs w:val="18"/>
        </w:rPr>
      </w:pPr>
      <w:r w:rsidRPr="0062705A">
        <w:rPr>
          <w:rFonts w:eastAsia="Calibri" w:cstheme="minorHAnsi"/>
          <w:b/>
          <w:color w:val="000000"/>
          <w:sz w:val="18"/>
          <w:szCs w:val="18"/>
        </w:rPr>
        <w:t xml:space="preserve">                 BRUTTO:</w:t>
      </w:r>
      <w:r w:rsidRPr="0062705A">
        <w:rPr>
          <w:rFonts w:eastAsia="Calibri" w:cstheme="minorHAnsi"/>
          <w:color w:val="000000"/>
          <w:sz w:val="18"/>
          <w:szCs w:val="18"/>
        </w:rPr>
        <w:t xml:space="preserve">    </w:t>
      </w:r>
      <w:r w:rsidRPr="0062705A">
        <w:rPr>
          <w:rFonts w:eastAsia="Calibri" w:cstheme="minorHAnsi"/>
          <w:b/>
          <w:color w:val="000000"/>
          <w:sz w:val="18"/>
          <w:szCs w:val="18"/>
        </w:rPr>
        <w:t>……………………………… PLN słownie: …..…………………..….…………..PLN</w:t>
      </w:r>
    </w:p>
    <w:p w:rsidR="002B1B4B" w:rsidRPr="0062705A" w:rsidRDefault="002B1B4B" w:rsidP="002B1B4B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2705A">
        <w:rPr>
          <w:rFonts w:cstheme="minorHAnsi"/>
          <w:color w:val="000000"/>
          <w:sz w:val="18"/>
          <w:szCs w:val="18"/>
        </w:rPr>
        <w:t xml:space="preserve">Oświadczam, że uważam się za związanego niniejszą ofertą na okres …………….. ( min. 30 dni ) </w:t>
      </w:r>
    </w:p>
    <w:p w:rsidR="002B1B4B" w:rsidRPr="0062705A" w:rsidRDefault="002B1B4B" w:rsidP="002B1B4B">
      <w:pPr>
        <w:spacing w:after="0" w:line="360" w:lineRule="auto"/>
        <w:ind w:left="720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2705A">
        <w:rPr>
          <w:rFonts w:cstheme="minorHAnsi"/>
          <w:color w:val="000000"/>
          <w:sz w:val="18"/>
          <w:szCs w:val="18"/>
        </w:rPr>
        <w:t xml:space="preserve">licząc od daty wyznaczonej jako termin składania ofert.  </w:t>
      </w:r>
    </w:p>
    <w:p w:rsidR="002B1B4B" w:rsidRPr="0062705A" w:rsidRDefault="002B1B4B" w:rsidP="002B1B4B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  <w:bCs/>
          <w:iCs/>
          <w:color w:val="000000"/>
          <w:kern w:val="2"/>
          <w:sz w:val="18"/>
          <w:szCs w:val="18"/>
          <w:lang w:eastAsia="ar-SA"/>
        </w:rPr>
      </w:pPr>
      <w:r w:rsidRPr="0062705A">
        <w:rPr>
          <w:rFonts w:cstheme="minorHAnsi"/>
          <w:color w:val="000000"/>
          <w:sz w:val="18"/>
          <w:szCs w:val="18"/>
        </w:rPr>
        <w:t xml:space="preserve">Termin płatności: </w:t>
      </w:r>
      <w:r w:rsidRPr="0062705A">
        <w:rPr>
          <w:rFonts w:cstheme="minorHAnsi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2B1B4B" w:rsidRPr="00536750" w:rsidRDefault="002B1B4B" w:rsidP="002B1B4B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  <w:bCs/>
          <w:iCs/>
          <w:color w:val="000000"/>
          <w:kern w:val="2"/>
          <w:sz w:val="18"/>
          <w:szCs w:val="18"/>
          <w:lang w:eastAsia="ar-SA"/>
        </w:rPr>
      </w:pPr>
      <w:r w:rsidRPr="00536750">
        <w:rPr>
          <w:rFonts w:cstheme="minorHAnsi"/>
          <w:color w:val="000000"/>
          <w:sz w:val="18"/>
          <w:szCs w:val="18"/>
        </w:rPr>
        <w:t xml:space="preserve">Termin realizacji /dostawy: zobowiązuję się do wykonywania dostaw w terminie maksymalnie </w:t>
      </w:r>
    </w:p>
    <w:p w:rsidR="002B1B4B" w:rsidRPr="00536750" w:rsidRDefault="002B1B4B" w:rsidP="002B1B4B">
      <w:pPr>
        <w:pStyle w:val="Akapitzlist"/>
        <w:spacing w:after="0" w:line="360" w:lineRule="auto"/>
        <w:contextualSpacing w:val="0"/>
        <w:jc w:val="both"/>
        <w:rPr>
          <w:rFonts w:cstheme="minorHAnsi"/>
          <w:bCs/>
          <w:iCs/>
          <w:color w:val="000000"/>
          <w:kern w:val="2"/>
          <w:sz w:val="18"/>
          <w:szCs w:val="18"/>
          <w:lang w:eastAsia="ar-SA"/>
        </w:rPr>
      </w:pPr>
      <w:r w:rsidRPr="00536750">
        <w:rPr>
          <w:rFonts w:cstheme="minorHAnsi"/>
          <w:color w:val="000000"/>
          <w:sz w:val="18"/>
          <w:szCs w:val="18"/>
        </w:rPr>
        <w:t xml:space="preserve">do …… dni roboczych licząc od dnia otrzymania zamówienia.  </w:t>
      </w:r>
    </w:p>
    <w:p w:rsidR="002B1B4B" w:rsidRPr="00536750" w:rsidRDefault="002B1B4B" w:rsidP="002B1B4B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  <w:bCs/>
          <w:iCs/>
          <w:color w:val="000000"/>
          <w:kern w:val="2"/>
          <w:sz w:val="18"/>
          <w:szCs w:val="18"/>
          <w:lang w:eastAsia="ar-SA"/>
        </w:rPr>
      </w:pPr>
      <w:r w:rsidRPr="00536750">
        <w:rPr>
          <w:rFonts w:cstheme="minorHAnsi"/>
          <w:color w:val="000000"/>
          <w:sz w:val="18"/>
          <w:szCs w:val="18"/>
        </w:rPr>
        <w:t xml:space="preserve">Wymagany termin gwarancji/przydatności min ……………. od daty dostarczenia towaru. </w:t>
      </w:r>
    </w:p>
    <w:p w:rsidR="002B1B4B" w:rsidRPr="00536750" w:rsidRDefault="002B1B4B" w:rsidP="002B1B4B">
      <w:pPr>
        <w:pStyle w:val="Akapitzlist"/>
        <w:spacing w:after="0" w:line="360" w:lineRule="auto"/>
        <w:contextualSpacing w:val="0"/>
        <w:jc w:val="both"/>
        <w:rPr>
          <w:rFonts w:cstheme="minorHAnsi"/>
          <w:bCs/>
          <w:iCs/>
          <w:color w:val="000000"/>
          <w:kern w:val="2"/>
          <w:sz w:val="18"/>
          <w:szCs w:val="18"/>
          <w:lang w:eastAsia="ar-SA"/>
        </w:rPr>
      </w:pPr>
    </w:p>
    <w:p w:rsidR="002B1B4B" w:rsidRPr="0062705A" w:rsidRDefault="002B1B4B" w:rsidP="002B1B4B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2B1B4B" w:rsidRPr="0062705A" w:rsidRDefault="002B1B4B" w:rsidP="002B1B4B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2B1B4B" w:rsidRPr="0062705A" w:rsidRDefault="002B1B4B" w:rsidP="002B1B4B">
      <w:pPr>
        <w:pStyle w:val="Akapitzlist"/>
        <w:spacing w:after="0" w:line="360" w:lineRule="auto"/>
        <w:contextualSpacing w:val="0"/>
        <w:rPr>
          <w:rFonts w:cstheme="minorHAnsi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2B1B4B" w:rsidRPr="00536750" w:rsidRDefault="002B1B4B" w:rsidP="002B1B4B">
      <w:pPr>
        <w:spacing w:after="0" w:line="240" w:lineRule="auto"/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</w:pP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 xml:space="preserve">data...................................     </w:t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  <w:t xml:space="preserve">   </w:t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>
        <w:rPr>
          <w:rFonts w:asciiTheme="majorHAnsi" w:eastAsia="Times New Roman" w:hAnsiTheme="majorHAnsi" w:cstheme="majorHAnsi"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sz w:val="16"/>
          <w:szCs w:val="17"/>
          <w:lang w:eastAsia="pl-PL"/>
        </w:rPr>
        <w:t>…………………………………………..…………………</w:t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 xml:space="preserve">                                              </w:t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ab/>
        <w:t xml:space="preserve">czytelny podpis         </w:t>
      </w:r>
      <w:r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 xml:space="preserve">                                                                                                                                       </w:t>
      </w:r>
      <w:r w:rsidRPr="00536750">
        <w:rPr>
          <w:rFonts w:asciiTheme="majorHAnsi" w:eastAsia="Times New Roman" w:hAnsiTheme="majorHAnsi" w:cstheme="majorHAnsi"/>
          <w:iCs/>
          <w:sz w:val="16"/>
          <w:szCs w:val="17"/>
          <w:lang w:eastAsia="pl-PL"/>
        </w:rPr>
        <w:t xml:space="preserve">                   </w:t>
      </w:r>
    </w:p>
    <w:p w:rsidR="002B1B4B" w:rsidRPr="00536750" w:rsidRDefault="002B1B4B" w:rsidP="002B1B4B">
      <w:pPr>
        <w:pStyle w:val="Akapitzlist"/>
        <w:spacing w:after="0" w:line="360" w:lineRule="auto"/>
        <w:contextualSpacing w:val="0"/>
        <w:rPr>
          <w:rFonts w:asciiTheme="majorHAnsi" w:hAnsiTheme="majorHAnsi" w:cstheme="majorHAnsi"/>
          <w:b/>
          <w:bCs/>
          <w:iCs/>
          <w:color w:val="000000"/>
          <w:kern w:val="2"/>
          <w:sz w:val="16"/>
          <w:szCs w:val="18"/>
          <w:lang w:eastAsia="ar-SA"/>
        </w:rPr>
      </w:pPr>
    </w:p>
    <w:p w:rsidR="002B1B4B" w:rsidRDefault="002B1B4B"/>
    <w:p w:rsidR="002B1B4B" w:rsidRDefault="002B1B4B"/>
    <w:p w:rsidR="002B1B4B" w:rsidRDefault="002B1B4B"/>
    <w:p w:rsidR="002B1B4B" w:rsidRDefault="002B1B4B"/>
    <w:sectPr w:rsidR="002B1B4B" w:rsidSect="002B1B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BC" w:rsidRDefault="00B151BC" w:rsidP="002B1B4B">
      <w:pPr>
        <w:spacing w:after="0" w:line="240" w:lineRule="auto"/>
      </w:pPr>
      <w:r>
        <w:separator/>
      </w:r>
    </w:p>
  </w:endnote>
  <w:endnote w:type="continuationSeparator" w:id="0">
    <w:p w:rsidR="00B151BC" w:rsidRDefault="00B151BC" w:rsidP="002B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BC" w:rsidRDefault="00B151BC" w:rsidP="002B1B4B">
      <w:pPr>
        <w:spacing w:after="0" w:line="240" w:lineRule="auto"/>
      </w:pPr>
      <w:r>
        <w:separator/>
      </w:r>
    </w:p>
  </w:footnote>
  <w:footnote w:type="continuationSeparator" w:id="0">
    <w:p w:rsidR="00B151BC" w:rsidRDefault="00B151BC" w:rsidP="002B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4B"/>
    <w:rsid w:val="002B1B4B"/>
    <w:rsid w:val="0064789C"/>
    <w:rsid w:val="00AF484A"/>
    <w:rsid w:val="00B151BC"/>
    <w:rsid w:val="00F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86FB"/>
  <w15:chartTrackingRefBased/>
  <w15:docId w15:val="{0BBE03F0-56DD-4246-8B85-E168A307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B4B"/>
  </w:style>
  <w:style w:type="paragraph" w:styleId="Stopka">
    <w:name w:val="footer"/>
    <w:basedOn w:val="Normalny"/>
    <w:link w:val="StopkaZnak"/>
    <w:uiPriority w:val="99"/>
    <w:unhideWhenUsed/>
    <w:rsid w:val="002B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B4B"/>
  </w:style>
  <w:style w:type="paragraph" w:styleId="Akapitzlist">
    <w:name w:val="List Paragraph"/>
    <w:basedOn w:val="Normalny"/>
    <w:uiPriority w:val="34"/>
    <w:qFormat/>
    <w:rsid w:val="002B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Stelmach</dc:creator>
  <cp:keywords/>
  <dc:description/>
  <cp:lastModifiedBy>Ewa Stelmach</cp:lastModifiedBy>
  <cp:revision>3</cp:revision>
  <cp:lastPrinted>2024-09-30T05:55:00Z</cp:lastPrinted>
  <dcterms:created xsi:type="dcterms:W3CDTF">2024-09-26T09:31:00Z</dcterms:created>
  <dcterms:modified xsi:type="dcterms:W3CDTF">2024-09-30T05:55:00Z</dcterms:modified>
</cp:coreProperties>
</file>