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87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843"/>
        <w:gridCol w:w="6946"/>
        <w:gridCol w:w="567"/>
        <w:gridCol w:w="567"/>
        <w:gridCol w:w="1010"/>
        <w:gridCol w:w="1028"/>
        <w:gridCol w:w="689"/>
        <w:gridCol w:w="962"/>
        <w:gridCol w:w="1236"/>
        <w:gridCol w:w="2028"/>
      </w:tblGrid>
      <w:tr w:rsidR="00945814" w:rsidRPr="00873732" w14:paraId="5D6B88A0" w14:textId="77777777" w:rsidTr="00986B19">
        <w:trPr>
          <w:cantSplit/>
          <w:trHeight w:val="369"/>
          <w:tblHeader/>
          <w:jc w:val="center"/>
        </w:trPr>
        <w:tc>
          <w:tcPr>
            <w:tcW w:w="843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38AAA74C" w14:textId="4E25D552" w:rsidR="00945814" w:rsidRPr="001C2B0F" w:rsidRDefault="00EA28FC" w:rsidP="00FC0C40">
            <w:pPr>
              <w:spacing w:before="40" w:after="40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bookmarkStart w:id="0" w:name="_GoBack" w:colFirst="8" w:colLast="8"/>
            <w:r>
              <w:rPr>
                <w:rFonts w:ascii="Arial" w:hAnsi="Arial" w:cs="Arial"/>
                <w:b/>
                <w:sz w:val="17"/>
                <w:szCs w:val="17"/>
              </w:rPr>
              <w:t>L</w:t>
            </w:r>
            <w:r w:rsidR="00945814" w:rsidRPr="001C2B0F">
              <w:rPr>
                <w:rFonts w:ascii="Arial" w:hAnsi="Arial" w:cs="Arial"/>
                <w:b/>
                <w:sz w:val="17"/>
                <w:szCs w:val="17"/>
              </w:rPr>
              <w:t>p.</w:t>
            </w:r>
          </w:p>
        </w:tc>
        <w:tc>
          <w:tcPr>
            <w:tcW w:w="6946" w:type="dxa"/>
            <w:tcBorders>
              <w:bottom w:val="single" w:sz="6" w:space="0" w:color="auto"/>
            </w:tcBorders>
            <w:shd w:val="clear" w:color="auto" w:fill="C0C0C0"/>
            <w:vAlign w:val="center"/>
          </w:tcPr>
          <w:p w14:paraId="05E0DF89" w14:textId="77777777" w:rsidR="00945814" w:rsidRPr="001C2B0F" w:rsidRDefault="00945814" w:rsidP="00FC0C40">
            <w:pPr>
              <w:spacing w:before="40" w:after="40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1C2B0F">
              <w:rPr>
                <w:rFonts w:ascii="Arial" w:hAnsi="Arial" w:cs="Arial"/>
                <w:b/>
                <w:sz w:val="17"/>
                <w:szCs w:val="17"/>
              </w:rPr>
              <w:t>Przedmiot zamówienia</w:t>
            </w:r>
          </w:p>
        </w:tc>
        <w:tc>
          <w:tcPr>
            <w:tcW w:w="567" w:type="dxa"/>
            <w:tcBorders>
              <w:bottom w:val="single" w:sz="6" w:space="0" w:color="auto"/>
            </w:tcBorders>
            <w:shd w:val="clear" w:color="auto" w:fill="C0C0C0"/>
            <w:vAlign w:val="center"/>
          </w:tcPr>
          <w:p w14:paraId="1EEC44D7" w14:textId="77777777" w:rsidR="00945814" w:rsidRPr="001C2B0F" w:rsidRDefault="00945814" w:rsidP="00FC0C40">
            <w:pPr>
              <w:spacing w:before="40" w:after="40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1C2B0F">
              <w:rPr>
                <w:rFonts w:ascii="Arial" w:hAnsi="Arial" w:cs="Arial"/>
                <w:b/>
                <w:sz w:val="17"/>
                <w:szCs w:val="17"/>
              </w:rPr>
              <w:t>j. m.</w:t>
            </w:r>
          </w:p>
        </w:tc>
        <w:tc>
          <w:tcPr>
            <w:tcW w:w="567" w:type="dxa"/>
            <w:tcBorders>
              <w:bottom w:val="single" w:sz="6" w:space="0" w:color="auto"/>
            </w:tcBorders>
            <w:shd w:val="clear" w:color="auto" w:fill="C0C0C0"/>
            <w:vAlign w:val="center"/>
          </w:tcPr>
          <w:p w14:paraId="6919BD2D" w14:textId="77777777" w:rsidR="00945814" w:rsidRPr="001C2B0F" w:rsidRDefault="00945814" w:rsidP="00FC0C40">
            <w:pPr>
              <w:spacing w:before="40" w:after="40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1C2B0F">
              <w:rPr>
                <w:rFonts w:ascii="Arial" w:hAnsi="Arial" w:cs="Arial"/>
                <w:b/>
                <w:sz w:val="17"/>
                <w:szCs w:val="17"/>
              </w:rPr>
              <w:t>ilość</w:t>
            </w:r>
          </w:p>
        </w:tc>
        <w:tc>
          <w:tcPr>
            <w:tcW w:w="1010" w:type="dxa"/>
            <w:shd w:val="clear" w:color="auto" w:fill="C0C0C0"/>
            <w:vAlign w:val="center"/>
          </w:tcPr>
          <w:p w14:paraId="1B7B55B8" w14:textId="77777777" w:rsidR="00945814" w:rsidRPr="001C2B0F" w:rsidRDefault="00945814" w:rsidP="00FC0C40">
            <w:pPr>
              <w:spacing w:before="40" w:after="40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1C2B0F">
              <w:rPr>
                <w:rFonts w:ascii="Arial" w:hAnsi="Arial" w:cs="Arial"/>
                <w:b/>
                <w:sz w:val="17"/>
                <w:szCs w:val="17"/>
              </w:rPr>
              <w:t>cena jedn. netto (zł)</w:t>
            </w:r>
          </w:p>
        </w:tc>
        <w:tc>
          <w:tcPr>
            <w:tcW w:w="1028" w:type="dxa"/>
            <w:shd w:val="clear" w:color="auto" w:fill="C0C0C0"/>
            <w:vAlign w:val="center"/>
          </w:tcPr>
          <w:p w14:paraId="65943CAC" w14:textId="77777777" w:rsidR="00945814" w:rsidRPr="001C2B0F" w:rsidRDefault="00945814" w:rsidP="00FC0C40">
            <w:pPr>
              <w:spacing w:before="40" w:after="40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1C2B0F">
              <w:rPr>
                <w:rFonts w:ascii="Arial" w:hAnsi="Arial" w:cs="Arial"/>
                <w:b/>
                <w:sz w:val="17"/>
                <w:szCs w:val="17"/>
              </w:rPr>
              <w:t>wartość netto</w:t>
            </w:r>
            <w:r w:rsidRPr="001C2B0F">
              <w:rPr>
                <w:rFonts w:ascii="Arial" w:hAnsi="Arial" w:cs="Arial"/>
                <w:b/>
                <w:sz w:val="17"/>
                <w:szCs w:val="17"/>
              </w:rPr>
              <w:br/>
              <w:t>(zł)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02E8819B" w14:textId="77777777" w:rsidR="00945814" w:rsidRPr="001C2B0F" w:rsidRDefault="00945814" w:rsidP="00FC0C40">
            <w:pPr>
              <w:spacing w:before="40" w:after="40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1C2B0F">
              <w:rPr>
                <w:rFonts w:ascii="Arial" w:hAnsi="Arial" w:cs="Arial"/>
                <w:b/>
                <w:sz w:val="17"/>
                <w:szCs w:val="17"/>
              </w:rPr>
              <w:t>VAT</w:t>
            </w:r>
            <w:r w:rsidRPr="001C2B0F">
              <w:rPr>
                <w:rFonts w:ascii="Arial" w:hAnsi="Arial" w:cs="Arial"/>
                <w:b/>
                <w:sz w:val="17"/>
                <w:szCs w:val="17"/>
              </w:rPr>
              <w:br/>
              <w:t>(%)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2CC0D919" w14:textId="77777777" w:rsidR="00945814" w:rsidRPr="001C2B0F" w:rsidRDefault="00945814" w:rsidP="00D07D09">
            <w:pPr>
              <w:spacing w:before="40" w:after="40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1C2B0F">
              <w:rPr>
                <w:rFonts w:ascii="Arial" w:hAnsi="Arial" w:cs="Arial"/>
                <w:b/>
                <w:sz w:val="17"/>
                <w:szCs w:val="17"/>
              </w:rPr>
              <w:t>wartość  VAT (zł)</w:t>
            </w:r>
          </w:p>
        </w:tc>
        <w:tc>
          <w:tcPr>
            <w:tcW w:w="1236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7D5559FD" w14:textId="77777777" w:rsidR="00945814" w:rsidRPr="001C2B0F" w:rsidRDefault="00945814" w:rsidP="00D07D09">
            <w:pPr>
              <w:spacing w:before="40" w:after="40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1C2B0F">
              <w:rPr>
                <w:rFonts w:ascii="Arial" w:hAnsi="Arial" w:cs="Arial"/>
                <w:b/>
                <w:sz w:val="17"/>
                <w:szCs w:val="17"/>
              </w:rPr>
              <w:t>wartość brutto (zł)</w:t>
            </w:r>
          </w:p>
        </w:tc>
        <w:tc>
          <w:tcPr>
            <w:tcW w:w="2028" w:type="dxa"/>
            <w:tcBorders>
              <w:bottom w:val="single" w:sz="4" w:space="0" w:color="auto"/>
            </w:tcBorders>
            <w:shd w:val="clear" w:color="auto" w:fill="C0C0C0"/>
          </w:tcPr>
          <w:p w14:paraId="4E6A41CF" w14:textId="77777777" w:rsidR="00945814" w:rsidRPr="001C2B0F" w:rsidRDefault="00945814" w:rsidP="00D07D09">
            <w:pPr>
              <w:spacing w:before="40" w:after="40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1C2B0F">
              <w:rPr>
                <w:rFonts w:ascii="Arial" w:hAnsi="Arial" w:cs="Arial"/>
                <w:b/>
                <w:sz w:val="17"/>
                <w:szCs w:val="17"/>
              </w:rPr>
              <w:t>PRODUCENT ORAZ INNE DANE IDENTYFIKUJĄCE PRODUKT*</w:t>
            </w:r>
            <w:r w:rsidR="00663FC8">
              <w:rPr>
                <w:rFonts w:ascii="Arial" w:hAnsi="Arial" w:cs="Arial"/>
                <w:b/>
                <w:sz w:val="17"/>
                <w:szCs w:val="17"/>
              </w:rPr>
              <w:t xml:space="preserve"> nr kat. </w:t>
            </w:r>
          </w:p>
        </w:tc>
      </w:tr>
      <w:tr w:rsidR="00945814" w:rsidRPr="00873732" w14:paraId="6270CCD6" w14:textId="77777777" w:rsidTr="00986B19">
        <w:trPr>
          <w:cantSplit/>
          <w:trHeight w:val="369"/>
          <w:tblHeader/>
          <w:jc w:val="center"/>
        </w:trPr>
        <w:tc>
          <w:tcPr>
            <w:tcW w:w="843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01654795" w14:textId="77777777" w:rsidR="00945814" w:rsidRPr="001C2B0F" w:rsidRDefault="00945814" w:rsidP="00FC0C40">
            <w:pPr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C2B0F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6946" w:type="dxa"/>
            <w:tcBorders>
              <w:bottom w:val="single" w:sz="6" w:space="0" w:color="auto"/>
            </w:tcBorders>
            <w:shd w:val="clear" w:color="auto" w:fill="C0C0C0"/>
            <w:vAlign w:val="center"/>
          </w:tcPr>
          <w:p w14:paraId="2577D05C" w14:textId="77777777" w:rsidR="00945814" w:rsidRPr="001C2B0F" w:rsidRDefault="00945814" w:rsidP="00FC0C40">
            <w:pPr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C2B0F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567" w:type="dxa"/>
            <w:tcBorders>
              <w:bottom w:val="single" w:sz="6" w:space="0" w:color="auto"/>
            </w:tcBorders>
            <w:shd w:val="clear" w:color="auto" w:fill="C0C0C0"/>
            <w:vAlign w:val="center"/>
          </w:tcPr>
          <w:p w14:paraId="008119DE" w14:textId="77777777" w:rsidR="00945814" w:rsidRPr="001C2B0F" w:rsidRDefault="00945814" w:rsidP="00FC0C40">
            <w:pPr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C2B0F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567" w:type="dxa"/>
            <w:shd w:val="clear" w:color="auto" w:fill="C0C0C0"/>
            <w:vAlign w:val="center"/>
          </w:tcPr>
          <w:p w14:paraId="73C9FA5A" w14:textId="77777777" w:rsidR="00945814" w:rsidRPr="001C2B0F" w:rsidRDefault="00945814" w:rsidP="00FC0C40">
            <w:pPr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C2B0F">
              <w:rPr>
                <w:rFonts w:ascii="Arial" w:hAnsi="Arial" w:cs="Arial"/>
                <w:sz w:val="17"/>
                <w:szCs w:val="17"/>
              </w:rPr>
              <w:t>5</w:t>
            </w:r>
          </w:p>
        </w:tc>
        <w:tc>
          <w:tcPr>
            <w:tcW w:w="1010" w:type="dxa"/>
            <w:tcBorders>
              <w:bottom w:val="single" w:sz="6" w:space="0" w:color="auto"/>
            </w:tcBorders>
            <w:shd w:val="clear" w:color="auto" w:fill="C0C0C0"/>
            <w:vAlign w:val="center"/>
          </w:tcPr>
          <w:p w14:paraId="269646B2" w14:textId="77777777" w:rsidR="00945814" w:rsidRPr="001C2B0F" w:rsidRDefault="00945814" w:rsidP="00FC0C40">
            <w:pPr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C2B0F">
              <w:rPr>
                <w:rFonts w:ascii="Arial" w:hAnsi="Arial" w:cs="Arial"/>
                <w:sz w:val="17"/>
                <w:szCs w:val="17"/>
              </w:rPr>
              <w:t>6</w:t>
            </w:r>
          </w:p>
        </w:tc>
        <w:tc>
          <w:tcPr>
            <w:tcW w:w="1028" w:type="dxa"/>
            <w:shd w:val="clear" w:color="auto" w:fill="C0C0C0"/>
            <w:vAlign w:val="center"/>
          </w:tcPr>
          <w:p w14:paraId="6E22E8F6" w14:textId="77777777" w:rsidR="00945814" w:rsidRPr="001C2B0F" w:rsidRDefault="00945814" w:rsidP="00945814">
            <w:pPr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C2B0F">
              <w:rPr>
                <w:rFonts w:ascii="Arial" w:hAnsi="Arial" w:cs="Arial"/>
                <w:sz w:val="17"/>
                <w:szCs w:val="17"/>
              </w:rPr>
              <w:t>7 (5x6)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4C501E73" w14:textId="77777777" w:rsidR="00945814" w:rsidRPr="001C2B0F" w:rsidRDefault="00945814" w:rsidP="00FC0C40">
            <w:pPr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C2B0F">
              <w:rPr>
                <w:rFonts w:ascii="Arial" w:hAnsi="Arial" w:cs="Arial"/>
                <w:sz w:val="17"/>
                <w:szCs w:val="17"/>
              </w:rPr>
              <w:t>8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38AD0FFF" w14:textId="77777777" w:rsidR="00945814" w:rsidRPr="001C2B0F" w:rsidRDefault="00945814" w:rsidP="00945814">
            <w:pPr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C2B0F">
              <w:rPr>
                <w:rFonts w:ascii="Arial" w:hAnsi="Arial" w:cs="Arial"/>
                <w:sz w:val="17"/>
                <w:szCs w:val="17"/>
              </w:rPr>
              <w:t>9 (7x8)</w:t>
            </w:r>
          </w:p>
        </w:tc>
        <w:tc>
          <w:tcPr>
            <w:tcW w:w="1236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624B8AE4" w14:textId="77777777" w:rsidR="00945814" w:rsidRPr="001C2B0F" w:rsidRDefault="00945814" w:rsidP="00945814">
            <w:pPr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C2B0F">
              <w:rPr>
                <w:rFonts w:ascii="Arial" w:hAnsi="Arial" w:cs="Arial"/>
                <w:sz w:val="17"/>
                <w:szCs w:val="17"/>
              </w:rPr>
              <w:t>10 (7+9)</w:t>
            </w:r>
          </w:p>
        </w:tc>
        <w:tc>
          <w:tcPr>
            <w:tcW w:w="2028" w:type="dxa"/>
            <w:tcBorders>
              <w:bottom w:val="single" w:sz="4" w:space="0" w:color="auto"/>
            </w:tcBorders>
            <w:shd w:val="clear" w:color="auto" w:fill="C0C0C0"/>
          </w:tcPr>
          <w:p w14:paraId="071C4431" w14:textId="77777777" w:rsidR="00945814" w:rsidRPr="001C2B0F" w:rsidRDefault="00945814" w:rsidP="00FC0C40">
            <w:pPr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C2B0F">
              <w:rPr>
                <w:rFonts w:ascii="Arial" w:hAnsi="Arial" w:cs="Arial"/>
                <w:sz w:val="17"/>
                <w:szCs w:val="17"/>
              </w:rPr>
              <w:t>11</w:t>
            </w:r>
          </w:p>
        </w:tc>
      </w:tr>
      <w:tr w:rsidR="00945814" w:rsidRPr="00873732" w14:paraId="745B1348" w14:textId="77777777" w:rsidTr="00986B19">
        <w:trPr>
          <w:cantSplit/>
          <w:trHeight w:val="369"/>
          <w:jc w:val="center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C6F210F" w14:textId="77777777" w:rsidR="00945814" w:rsidRPr="001C2B0F" w:rsidRDefault="00945814" w:rsidP="009A65F2">
            <w:pPr>
              <w:pStyle w:val="Akapitzlist"/>
              <w:numPr>
                <w:ilvl w:val="0"/>
                <w:numId w:val="10"/>
              </w:numPr>
              <w:spacing w:before="40" w:after="4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946" w:type="dxa"/>
            <w:shd w:val="clear" w:color="auto" w:fill="FFFFFF"/>
            <w:vAlign w:val="center"/>
          </w:tcPr>
          <w:p w14:paraId="034EB5DF" w14:textId="77777777" w:rsidR="00335574" w:rsidRDefault="00335574" w:rsidP="005B75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pl-PL"/>
              </w:rPr>
            </w:pPr>
          </w:p>
          <w:p w14:paraId="752F978C" w14:textId="757C319F" w:rsidR="00460053" w:rsidRPr="006D23E3" w:rsidRDefault="00460053" w:rsidP="00460053">
            <w:pPr>
              <w:rPr>
                <w:b/>
                <w:sz w:val="18"/>
              </w:rPr>
            </w:pPr>
            <w:r w:rsidRPr="006D23E3">
              <w:rPr>
                <w:b/>
                <w:sz w:val="18"/>
              </w:rPr>
              <w:t xml:space="preserve">Fantom instruktarzowy-  Symulator karmienia rurkowego NG, OG i PEG- </w:t>
            </w:r>
            <w:r w:rsidR="00F91269">
              <w:rPr>
                <w:b/>
                <w:sz w:val="18"/>
              </w:rPr>
              <w:t xml:space="preserve"> DL/PP</w:t>
            </w:r>
          </w:p>
          <w:p w14:paraId="3DD5DB4F" w14:textId="77777777" w:rsidR="00460053" w:rsidRPr="006D23E3" w:rsidRDefault="00460053" w:rsidP="00460053">
            <w:pPr>
              <w:pStyle w:val="Akapitzlist"/>
              <w:numPr>
                <w:ilvl w:val="0"/>
                <w:numId w:val="17"/>
              </w:numPr>
              <w:rPr>
                <w:sz w:val="18"/>
              </w:rPr>
            </w:pPr>
            <w:r w:rsidRPr="006D23E3">
              <w:rPr>
                <w:sz w:val="18"/>
              </w:rPr>
              <w:t xml:space="preserve">Symulator karmienia przez rurkę jest skutecznym narzędziem szkoleniowym dla opiekunów pacjentów z żywieniem dojelitowym, a także dla lekarzy. </w:t>
            </w:r>
          </w:p>
          <w:p w14:paraId="504B2C81" w14:textId="77777777" w:rsidR="00460053" w:rsidRPr="006D23E3" w:rsidRDefault="00460053" w:rsidP="00460053">
            <w:pPr>
              <w:pStyle w:val="Akapitzlist"/>
              <w:numPr>
                <w:ilvl w:val="0"/>
                <w:numId w:val="17"/>
              </w:numPr>
              <w:rPr>
                <w:sz w:val="18"/>
              </w:rPr>
            </w:pPr>
            <w:r w:rsidRPr="006D23E3">
              <w:rPr>
                <w:sz w:val="18"/>
              </w:rPr>
              <w:t>Manekin ma trzy drogi dla rurek EN i umożliwia trening z prawdziwymi płynnymi pokarmami.</w:t>
            </w:r>
          </w:p>
          <w:p w14:paraId="6EF743A7" w14:textId="77777777" w:rsidR="00460053" w:rsidRPr="006D23E3" w:rsidRDefault="00460053" w:rsidP="00460053">
            <w:pPr>
              <w:pStyle w:val="Akapitzlist"/>
              <w:numPr>
                <w:ilvl w:val="0"/>
                <w:numId w:val="17"/>
              </w:numPr>
              <w:rPr>
                <w:sz w:val="18"/>
              </w:rPr>
            </w:pPr>
            <w:r w:rsidRPr="006D23E3">
              <w:rPr>
                <w:sz w:val="18"/>
              </w:rPr>
              <w:t xml:space="preserve">Aby ułatwić zrozumienie anatomiczne, wraz z zestawem znajduje się panel dróg karmienia do demonstracji i anatomia klatki piersiowej do nakładania manekina. </w:t>
            </w:r>
          </w:p>
          <w:p w14:paraId="1EEB4200" w14:textId="77777777" w:rsidR="00460053" w:rsidRPr="006D23E3" w:rsidRDefault="00460053" w:rsidP="00460053">
            <w:pPr>
              <w:pStyle w:val="Akapitzlist"/>
              <w:numPr>
                <w:ilvl w:val="0"/>
                <w:numId w:val="17"/>
              </w:numPr>
              <w:rPr>
                <w:sz w:val="18"/>
              </w:rPr>
            </w:pPr>
            <w:r w:rsidRPr="006D23E3">
              <w:rPr>
                <w:sz w:val="18"/>
              </w:rPr>
              <w:t xml:space="preserve">Umieszczenie rur można potwierdzić przez osłuchiwanie, a także bezpośrednią obserwację. </w:t>
            </w:r>
          </w:p>
          <w:p w14:paraId="424FB5DE" w14:textId="77777777" w:rsidR="00460053" w:rsidRPr="006D23E3" w:rsidRDefault="00460053" w:rsidP="00460053">
            <w:pPr>
              <w:pStyle w:val="Akapitzlist"/>
              <w:numPr>
                <w:ilvl w:val="0"/>
                <w:numId w:val="17"/>
              </w:numPr>
              <w:rPr>
                <w:sz w:val="18"/>
              </w:rPr>
            </w:pPr>
            <w:r w:rsidRPr="006D23E3">
              <w:rPr>
                <w:sz w:val="18"/>
              </w:rPr>
              <w:t xml:space="preserve">Ten symulator jest kompaktowy i przenośny. </w:t>
            </w:r>
          </w:p>
          <w:p w14:paraId="0700E483" w14:textId="77777777" w:rsidR="00460053" w:rsidRPr="006D23E3" w:rsidRDefault="00460053" w:rsidP="00460053">
            <w:pPr>
              <w:pStyle w:val="Akapitzlist"/>
              <w:numPr>
                <w:ilvl w:val="0"/>
                <w:numId w:val="17"/>
              </w:numPr>
              <w:rPr>
                <w:sz w:val="18"/>
              </w:rPr>
            </w:pPr>
            <w:r w:rsidRPr="006D23E3">
              <w:rPr>
                <w:sz w:val="18"/>
              </w:rPr>
              <w:t xml:space="preserve">Szyja jest elastyczna, aby nauczyć się odpowiedniego ułożenia szyi / głowy. </w:t>
            </w:r>
          </w:p>
          <w:p w14:paraId="484B276B" w14:textId="77777777" w:rsidR="00460053" w:rsidRPr="006D23E3" w:rsidRDefault="00460053" w:rsidP="00460053">
            <w:pPr>
              <w:pStyle w:val="Akapitzlist"/>
              <w:numPr>
                <w:ilvl w:val="0"/>
                <w:numId w:val="17"/>
              </w:numPr>
              <w:rPr>
                <w:sz w:val="18"/>
              </w:rPr>
            </w:pPr>
            <w:r w:rsidRPr="006D23E3">
              <w:rPr>
                <w:sz w:val="18"/>
              </w:rPr>
              <w:t xml:space="preserve">Możliwe jest wprowadzenie doustnej / nosowej rurki do karmienia i ustawienie rurki PEG. Umieszczenie rury można potwierdzić przez osłuchiwanie. </w:t>
            </w:r>
          </w:p>
          <w:p w14:paraId="063405B2" w14:textId="77777777" w:rsidR="00460053" w:rsidRPr="006D23E3" w:rsidRDefault="00460053" w:rsidP="00460053">
            <w:pPr>
              <w:pStyle w:val="Akapitzlist"/>
              <w:numPr>
                <w:ilvl w:val="0"/>
                <w:numId w:val="17"/>
              </w:numPr>
              <w:rPr>
                <w:sz w:val="18"/>
              </w:rPr>
            </w:pPr>
            <w:r w:rsidRPr="006D23E3">
              <w:rPr>
                <w:sz w:val="18"/>
              </w:rPr>
              <w:t>Przezroczysta struktura umożliwia bezpośrednią obserwację postępu i umiejscowienia rury.</w:t>
            </w:r>
          </w:p>
          <w:p w14:paraId="14CB3EA1" w14:textId="77777777" w:rsidR="00460053" w:rsidRPr="006D23E3" w:rsidRDefault="00460053" w:rsidP="00460053">
            <w:pPr>
              <w:pStyle w:val="Akapitzlist"/>
              <w:numPr>
                <w:ilvl w:val="0"/>
                <w:numId w:val="17"/>
              </w:numPr>
              <w:rPr>
                <w:sz w:val="18"/>
              </w:rPr>
            </w:pPr>
            <w:r w:rsidRPr="006D23E3">
              <w:rPr>
                <w:sz w:val="18"/>
              </w:rPr>
              <w:t xml:space="preserve">Manekina można ustawić na pozycji Fowlera. </w:t>
            </w:r>
          </w:p>
          <w:p w14:paraId="542E6C78" w14:textId="77777777" w:rsidR="00460053" w:rsidRPr="006D23E3" w:rsidRDefault="00460053" w:rsidP="00460053">
            <w:pPr>
              <w:pStyle w:val="Akapitzlist"/>
              <w:numPr>
                <w:ilvl w:val="0"/>
                <w:numId w:val="17"/>
              </w:numPr>
              <w:rPr>
                <w:sz w:val="18"/>
              </w:rPr>
            </w:pPr>
            <w:r w:rsidRPr="006D23E3">
              <w:rPr>
                <w:sz w:val="18"/>
              </w:rPr>
              <w:t xml:space="preserve">Można podawać prawdziwe płynne środki spożywcze (formuły). </w:t>
            </w:r>
          </w:p>
          <w:p w14:paraId="14042A76" w14:textId="77777777" w:rsidR="00460053" w:rsidRPr="006D23E3" w:rsidRDefault="00460053" w:rsidP="00460053">
            <w:pPr>
              <w:pStyle w:val="Akapitzlist"/>
              <w:numPr>
                <w:ilvl w:val="0"/>
                <w:numId w:val="17"/>
              </w:numPr>
              <w:rPr>
                <w:sz w:val="18"/>
              </w:rPr>
            </w:pPr>
            <w:r w:rsidRPr="006D23E3">
              <w:rPr>
                <w:sz w:val="18"/>
              </w:rPr>
              <w:t>Panel dróg podawania rurek i arkusz klatki piersiowej ułatwiają demonstrację i zrozumienie anatomiczne.</w:t>
            </w:r>
          </w:p>
          <w:p w14:paraId="0D3A0C7E" w14:textId="77777777" w:rsidR="00335574" w:rsidRDefault="00335574" w:rsidP="00460053">
            <w:pPr>
              <w:spacing w:after="0" w:line="240" w:lineRule="auto"/>
              <w:rPr>
                <w:rFonts w:ascii="Arial" w:hAnsi="Arial" w:cs="Arial"/>
                <w:sz w:val="18"/>
                <w:szCs w:val="17"/>
              </w:rPr>
            </w:pPr>
          </w:p>
          <w:p w14:paraId="0E4F3C08" w14:textId="613AF0C0" w:rsidR="00460053" w:rsidRDefault="00460053" w:rsidP="00460053">
            <w:pPr>
              <w:spacing w:after="0" w:line="240" w:lineRule="auto"/>
              <w:rPr>
                <w:rFonts w:ascii="Arial" w:hAnsi="Arial" w:cs="Arial"/>
                <w:sz w:val="18"/>
                <w:szCs w:val="17"/>
              </w:rPr>
            </w:pPr>
            <w:r w:rsidRPr="00613EB3">
              <w:rPr>
                <w:noProof/>
                <w:lang w:eastAsia="pl-PL"/>
              </w:rPr>
              <w:drawing>
                <wp:inline distT="0" distB="0" distL="0" distR="0" wp14:anchorId="79124AE7" wp14:editId="4DD07182">
                  <wp:extent cx="1228666" cy="848176"/>
                  <wp:effectExtent l="0" t="0" r="0" b="952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69" t="3241" r="16132" b="10073"/>
                          <a:stretch/>
                        </pic:blipFill>
                        <pic:spPr bwMode="auto">
                          <a:xfrm>
                            <a:off x="0" y="0"/>
                            <a:ext cx="1236507" cy="853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7"/>
              </w:rPr>
              <w:t xml:space="preserve">                               </w:t>
            </w:r>
            <w:r w:rsidRPr="00613EB3">
              <w:rPr>
                <w:noProof/>
                <w:lang w:eastAsia="pl-PL"/>
              </w:rPr>
              <w:drawing>
                <wp:inline distT="0" distB="0" distL="0" distR="0" wp14:anchorId="2D32DF8D" wp14:editId="27F8F1EF">
                  <wp:extent cx="1075446" cy="802912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610" cy="81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ADB9EF" w14:textId="77777777" w:rsidR="00460053" w:rsidRPr="006D23E3" w:rsidRDefault="00460053" w:rsidP="00460053">
            <w:pPr>
              <w:ind w:firstLine="708"/>
              <w:rPr>
                <w:sz w:val="18"/>
              </w:rPr>
            </w:pPr>
            <w:r w:rsidRPr="006D23E3">
              <w:rPr>
                <w:sz w:val="18"/>
              </w:rPr>
              <w:t>Rys. poglądowe</w:t>
            </w:r>
          </w:p>
          <w:p w14:paraId="6A3EE795" w14:textId="77777777" w:rsidR="00460053" w:rsidRDefault="00460053" w:rsidP="00460053">
            <w:pPr>
              <w:spacing w:after="0" w:line="240" w:lineRule="auto"/>
              <w:rPr>
                <w:rFonts w:ascii="Arial" w:hAnsi="Arial" w:cs="Arial"/>
                <w:sz w:val="18"/>
                <w:szCs w:val="17"/>
              </w:rPr>
            </w:pPr>
          </w:p>
          <w:p w14:paraId="4C14AC07" w14:textId="47859200" w:rsidR="00460053" w:rsidRPr="00335574" w:rsidRDefault="00460053" w:rsidP="00460053">
            <w:pPr>
              <w:spacing w:after="0" w:line="240" w:lineRule="auto"/>
              <w:rPr>
                <w:rFonts w:ascii="Arial" w:hAnsi="Arial" w:cs="Arial"/>
                <w:sz w:val="18"/>
                <w:szCs w:val="17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14:paraId="50185A84" w14:textId="2060AA7A" w:rsidR="006704E6" w:rsidRPr="0012239B" w:rsidRDefault="00C40497" w:rsidP="00385F02">
            <w:pPr>
              <w:spacing w:before="40" w:after="40"/>
              <w:jc w:val="center"/>
              <w:rPr>
                <w:rFonts w:cstheme="minorHAnsi"/>
                <w:sz w:val="18"/>
                <w:szCs w:val="17"/>
              </w:rPr>
            </w:pPr>
            <w:r w:rsidRPr="0012239B">
              <w:rPr>
                <w:rFonts w:cstheme="minorHAnsi"/>
                <w:sz w:val="18"/>
                <w:szCs w:val="17"/>
              </w:rPr>
              <w:t>szt.</w:t>
            </w:r>
            <w:r w:rsidR="00335574" w:rsidRPr="0012239B">
              <w:rPr>
                <w:rFonts w:cstheme="minorHAnsi"/>
                <w:sz w:val="18"/>
                <w:szCs w:val="17"/>
              </w:rPr>
              <w:t xml:space="preserve"> 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515548DA" w14:textId="1B46E150" w:rsidR="00945814" w:rsidRPr="0012239B" w:rsidRDefault="00F91269" w:rsidP="00DB44C8">
            <w:pPr>
              <w:spacing w:before="40" w:after="40"/>
              <w:jc w:val="center"/>
              <w:rPr>
                <w:rFonts w:cstheme="minorHAnsi"/>
                <w:sz w:val="18"/>
                <w:szCs w:val="17"/>
              </w:rPr>
            </w:pPr>
            <w:r w:rsidRPr="0012239B">
              <w:rPr>
                <w:rFonts w:cstheme="minorHAnsi"/>
                <w:sz w:val="18"/>
                <w:szCs w:val="17"/>
              </w:rPr>
              <w:t>1</w:t>
            </w:r>
          </w:p>
        </w:tc>
        <w:tc>
          <w:tcPr>
            <w:tcW w:w="1010" w:type="dxa"/>
            <w:vAlign w:val="center"/>
          </w:tcPr>
          <w:p w14:paraId="4FD8B74D" w14:textId="77777777" w:rsidR="00945814" w:rsidRPr="001C2B0F" w:rsidRDefault="00945814" w:rsidP="00565944">
            <w:pPr>
              <w:pStyle w:val="Stopka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028" w:type="dxa"/>
            <w:vAlign w:val="center"/>
          </w:tcPr>
          <w:p w14:paraId="47FCD239" w14:textId="77777777" w:rsidR="00945814" w:rsidRPr="001C2B0F" w:rsidRDefault="00945814" w:rsidP="00565944">
            <w:pPr>
              <w:pStyle w:val="Stopka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9B8F6" w14:textId="77777777" w:rsidR="00945814" w:rsidRPr="001C2B0F" w:rsidRDefault="00945814" w:rsidP="00565944">
            <w:pPr>
              <w:pStyle w:val="Stopka"/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9908D" w14:textId="77777777" w:rsidR="00945814" w:rsidRPr="001C2B0F" w:rsidRDefault="00945814" w:rsidP="00565944">
            <w:pPr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B739A" w14:textId="77777777" w:rsidR="00945814" w:rsidRPr="001C2B0F" w:rsidRDefault="00945814" w:rsidP="00565944">
            <w:pPr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E9086" w14:textId="77777777" w:rsidR="00945814" w:rsidRPr="001C2B0F" w:rsidRDefault="00945814" w:rsidP="00565944">
            <w:pPr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60053" w:rsidRPr="00873732" w14:paraId="62E90F99" w14:textId="77777777" w:rsidTr="00986B19">
        <w:trPr>
          <w:cantSplit/>
          <w:trHeight w:val="7492"/>
          <w:jc w:val="center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AC4CF4B" w14:textId="77777777" w:rsidR="00460053" w:rsidRPr="001C2B0F" w:rsidRDefault="00460053" w:rsidP="009A65F2">
            <w:pPr>
              <w:pStyle w:val="Akapitzlist"/>
              <w:numPr>
                <w:ilvl w:val="0"/>
                <w:numId w:val="10"/>
              </w:numPr>
              <w:spacing w:before="40" w:after="4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946" w:type="dxa"/>
            <w:shd w:val="clear" w:color="auto" w:fill="FFFFFF"/>
            <w:vAlign w:val="center"/>
          </w:tcPr>
          <w:p w14:paraId="4A14D201" w14:textId="77777777" w:rsidR="00F91269" w:rsidRPr="00F91269" w:rsidRDefault="00F91269" w:rsidP="00460053">
            <w:pPr>
              <w:rPr>
                <w:rFonts w:cstheme="minorHAnsi"/>
                <w:b/>
                <w:color w:val="000000"/>
                <w:sz w:val="18"/>
                <w:szCs w:val="36"/>
                <w:lang w:eastAsia="pl-PL"/>
              </w:rPr>
            </w:pPr>
          </w:p>
          <w:p w14:paraId="1ACB20B2" w14:textId="6D7BFBAA" w:rsidR="00460053" w:rsidRPr="00F91269" w:rsidRDefault="00460053" w:rsidP="00F91269">
            <w:pPr>
              <w:spacing w:after="0"/>
              <w:rPr>
                <w:rFonts w:cstheme="minorHAnsi"/>
                <w:b/>
                <w:color w:val="000000"/>
                <w:sz w:val="18"/>
                <w:szCs w:val="36"/>
                <w:lang w:eastAsia="pl-PL"/>
              </w:rPr>
            </w:pPr>
            <w:r w:rsidRPr="00F91269">
              <w:rPr>
                <w:rFonts w:cstheme="minorHAnsi"/>
                <w:b/>
                <w:color w:val="000000"/>
                <w:sz w:val="18"/>
                <w:szCs w:val="36"/>
                <w:lang w:eastAsia="pl-PL"/>
              </w:rPr>
              <w:t>Plecak rea</w:t>
            </w:r>
            <w:r w:rsidR="00F91269">
              <w:rPr>
                <w:rFonts w:cstheme="minorHAnsi"/>
                <w:b/>
                <w:color w:val="000000"/>
                <w:sz w:val="18"/>
                <w:szCs w:val="36"/>
                <w:lang w:eastAsia="pl-PL"/>
              </w:rPr>
              <w:t>nimacyjny z ampulatorium – DL/PP</w:t>
            </w:r>
          </w:p>
          <w:p w14:paraId="19A5A511" w14:textId="77777777" w:rsidR="00F91269" w:rsidRPr="00F91269" w:rsidRDefault="00F91269" w:rsidP="00F91269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jc w:val="both"/>
              <w:rPr>
                <w:rFonts w:eastAsia="Times New Roman" w:cstheme="minorHAnsi"/>
                <w:sz w:val="18"/>
                <w:szCs w:val="23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8 opisanych, kodowanych kolorami, wyjmowanych modułów z wygodnymi uchwytami</w:t>
            </w:r>
          </w:p>
          <w:p w14:paraId="02BA463C" w14:textId="77777777" w:rsidR="00F91269" w:rsidRPr="00F91269" w:rsidRDefault="00F91269" w:rsidP="00F9126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18"/>
                <w:szCs w:val="23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zewnętrzne, ekspresowe zasobniki na rękawiczki jednorazowe w dwóch rozmiarach</w:t>
            </w:r>
          </w:p>
          <w:p w14:paraId="3F252318" w14:textId="77777777" w:rsidR="00F91269" w:rsidRPr="00F91269" w:rsidRDefault="00F91269" w:rsidP="00F9126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18"/>
                <w:szCs w:val="23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wodoodporny, łatwozmywalny materiał pozwalający na szybką dezynfekcję i mycie po akcji</w:t>
            </w:r>
          </w:p>
          <w:p w14:paraId="0EC02B83" w14:textId="77777777" w:rsidR="00F91269" w:rsidRPr="00F91269" w:rsidRDefault="00F91269" w:rsidP="00F9126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18"/>
                <w:szCs w:val="23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olejoodporna warstwa ochronna na spodzie</w:t>
            </w:r>
          </w:p>
          <w:p w14:paraId="7D51F842" w14:textId="77777777" w:rsidR="00F91269" w:rsidRPr="00F91269" w:rsidRDefault="00F91269" w:rsidP="00F9126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18"/>
                <w:szCs w:val="23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duża ilość elementów odblaskowych na każdej powierzchni, dająca rewelacyjną widoczność w nocy</w:t>
            </w:r>
          </w:p>
          <w:p w14:paraId="4CADFA9B" w14:textId="77777777" w:rsidR="00F91269" w:rsidRPr="00F91269" w:rsidRDefault="00F91269" w:rsidP="00F9126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18"/>
                <w:szCs w:val="23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duże, odblaskowe uchwyty przy suwaku znacznie ułatwiające szybkie otwieranie i zamykanie plecaka, nawet w grubych rękawicach</w:t>
            </w:r>
          </w:p>
          <w:p w14:paraId="4973E540" w14:textId="77777777" w:rsidR="00F91269" w:rsidRPr="00F91269" w:rsidRDefault="00F91269" w:rsidP="00F9126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18"/>
                <w:szCs w:val="23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brak zewnętrznych, wystających elementów zmniejsza ryzyko zahaczenia w skrytce wozu bojowego lub w wąskich przestrzeniach</w:t>
            </w:r>
          </w:p>
          <w:p w14:paraId="7E2E9306" w14:textId="77777777" w:rsidR="00F91269" w:rsidRPr="00F91269" w:rsidRDefault="00F91269" w:rsidP="00F9126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18"/>
                <w:szCs w:val="23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bryzgoszczelny suwak zabezpieczający wyposażenie przed deszczem</w:t>
            </w:r>
          </w:p>
          <w:p w14:paraId="5BCB5805" w14:textId="77777777" w:rsidR="00F91269" w:rsidRPr="00F91269" w:rsidRDefault="00F91269" w:rsidP="00F9126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18"/>
                <w:szCs w:val="23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wygodne, chowane ramiączka z uchwytami np. na radiotelefon</w:t>
            </w:r>
          </w:p>
          <w:p w14:paraId="22FCA7FC" w14:textId="77777777" w:rsidR="00F91269" w:rsidRPr="00F91269" w:rsidRDefault="00F91269" w:rsidP="00F9126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18"/>
                <w:szCs w:val="23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pas biodrowy ułatwiający dłuższe noszenie plecaka</w:t>
            </w:r>
          </w:p>
          <w:p w14:paraId="51C5452A" w14:textId="77777777" w:rsidR="00F91269" w:rsidRPr="00F91269" w:rsidRDefault="00F91269" w:rsidP="00F9126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18"/>
                <w:szCs w:val="23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3 duże, wygodne uchwyty do przenoszenia w ręku w różnych pozycjach</w:t>
            </w:r>
          </w:p>
          <w:p w14:paraId="17FB3533" w14:textId="77777777" w:rsidR="00F91269" w:rsidRPr="00F91269" w:rsidRDefault="00F91269" w:rsidP="00F9126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18"/>
                <w:szCs w:val="23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antypoślizgowe stopki na spodzie i na boku</w:t>
            </w:r>
          </w:p>
          <w:p w14:paraId="1B34B04F" w14:textId="77777777" w:rsidR="00F91269" w:rsidRPr="00F91269" w:rsidRDefault="00F91269" w:rsidP="00F9126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18"/>
                <w:szCs w:val="23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możliwość personalizacji opisów oraz indywidualnego ułożenia modułów</w:t>
            </w:r>
          </w:p>
          <w:p w14:paraId="4F5C84D0" w14:textId="77777777" w:rsidR="00F91269" w:rsidRPr="00F91269" w:rsidRDefault="00F91269" w:rsidP="00F9126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18"/>
                <w:szCs w:val="23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wysoki poziom ochrony butli tlenowej i reduktora przed uderzeniami, dzięki grubym ściankom zewnętrznym</w:t>
            </w:r>
          </w:p>
          <w:p w14:paraId="2B600FA8" w14:textId="77777777" w:rsidR="00F91269" w:rsidRPr="00F91269" w:rsidRDefault="00F91269" w:rsidP="00F9126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18"/>
                <w:szCs w:val="23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unikalny panel informacyjny zawierający czytelny schemat oceny stanu poszkodowanego oraz zakresy podstawowych parametrów życiowych</w:t>
            </w:r>
          </w:p>
          <w:p w14:paraId="1F456FAF" w14:textId="77777777" w:rsidR="00F91269" w:rsidRPr="00F91269" w:rsidRDefault="00F91269" w:rsidP="00F9126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18"/>
                <w:szCs w:val="23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kieszeń na dokumentację medyczną zawierająca zestaw 27 kart udzielonej kwalifikowanej pierwszej pomocy</w:t>
            </w:r>
          </w:p>
          <w:p w14:paraId="45DA4346" w14:textId="77777777" w:rsidR="00F91269" w:rsidRPr="00F91269" w:rsidRDefault="00F91269" w:rsidP="00F9126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18"/>
                <w:szCs w:val="23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dołączony zestaw procedur medycznych KSRG w postaci wygodnej książeczki</w:t>
            </w:r>
          </w:p>
          <w:p w14:paraId="0FC565B9" w14:textId="77777777" w:rsidR="00F91269" w:rsidRPr="00F91269" w:rsidRDefault="00F91269" w:rsidP="001C67F0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225" w:afterAutospacing="1" w:line="240" w:lineRule="auto"/>
              <w:jc w:val="both"/>
              <w:rPr>
                <w:rFonts w:eastAsia="Times New Roman" w:cstheme="minorHAnsi"/>
                <w:sz w:val="16"/>
                <w:szCs w:val="18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2 lata gwarancji</w:t>
            </w:r>
          </w:p>
          <w:p w14:paraId="4F36AAAF" w14:textId="77777777" w:rsidR="00F91269" w:rsidRPr="006F0890" w:rsidRDefault="00F91269" w:rsidP="00F91269">
            <w:pPr>
              <w:shd w:val="clear" w:color="auto" w:fill="FFFFFF"/>
              <w:spacing w:after="0" w:line="240" w:lineRule="auto"/>
              <w:ind w:left="720"/>
              <w:jc w:val="both"/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</w:pPr>
            <w:r w:rsidRPr="006F0890"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  <w:t xml:space="preserve">SPECYFIKACJA TECHNICZNA:  - </w:t>
            </w:r>
          </w:p>
          <w:p w14:paraId="055BB2A3" w14:textId="20C65586" w:rsidR="00F91269" w:rsidRPr="006F0890" w:rsidRDefault="00F91269" w:rsidP="006F0890">
            <w:pPr>
              <w:pStyle w:val="Akapitzlist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F0890">
              <w:rPr>
                <w:rFonts w:eastAsia="Times New Roman" w:cstheme="minorHAnsi"/>
                <w:sz w:val="18"/>
                <w:szCs w:val="18"/>
                <w:lang w:eastAsia="pl-PL"/>
              </w:rPr>
              <w:t>Wymiary: szer. 44 cm</w:t>
            </w:r>
            <w:r w:rsidR="002977CF" w:rsidRPr="006F0890">
              <w:rPr>
                <w:rFonts w:eastAsia="Times New Roman" w:cstheme="minorHAnsi"/>
                <w:sz w:val="18"/>
                <w:szCs w:val="18"/>
                <w:lang w:eastAsia="pl-PL"/>
              </w:rPr>
              <w:t>+/- 2 cm</w:t>
            </w:r>
            <w:r w:rsidR="002977CF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</w:t>
            </w:r>
            <w:r w:rsidRPr="006F0890">
              <w:rPr>
                <w:rFonts w:eastAsia="Times New Roman" w:cstheme="minorHAnsi"/>
                <w:sz w:val="18"/>
                <w:szCs w:val="18"/>
                <w:lang w:eastAsia="pl-PL"/>
              </w:rPr>
              <w:t>, gł. 32 cm</w:t>
            </w:r>
            <w:r w:rsidR="002977CF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</w:t>
            </w:r>
            <w:r w:rsidR="002977CF" w:rsidRPr="006F0890">
              <w:rPr>
                <w:rFonts w:eastAsia="Times New Roman" w:cstheme="minorHAnsi"/>
                <w:sz w:val="18"/>
                <w:szCs w:val="18"/>
                <w:lang w:eastAsia="pl-PL"/>
              </w:rPr>
              <w:t>+/- 2 cm</w:t>
            </w:r>
            <w:r w:rsidRPr="006F0890">
              <w:rPr>
                <w:rFonts w:eastAsia="Times New Roman" w:cstheme="minorHAnsi"/>
                <w:sz w:val="18"/>
                <w:szCs w:val="18"/>
                <w:lang w:eastAsia="pl-PL"/>
              </w:rPr>
              <w:t>, wys. 61 cm +/- 2 cm</w:t>
            </w:r>
          </w:p>
          <w:p w14:paraId="703B69B6" w14:textId="449AE54E" w:rsidR="00F91269" w:rsidRPr="006F0890" w:rsidRDefault="00F91269" w:rsidP="006F0890">
            <w:pPr>
              <w:pStyle w:val="Akapitzlist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F0890">
              <w:rPr>
                <w:rFonts w:eastAsia="Times New Roman" w:cstheme="minorHAnsi"/>
                <w:sz w:val="18"/>
                <w:szCs w:val="18"/>
                <w:lang w:eastAsia="pl-PL"/>
              </w:rPr>
              <w:t>Pojemność: 75 litrów +/- 1 litr</w:t>
            </w:r>
          </w:p>
          <w:p w14:paraId="32535AD6" w14:textId="77777777" w:rsidR="00F91269" w:rsidRPr="006F0890" w:rsidRDefault="00F91269" w:rsidP="006F0890">
            <w:pPr>
              <w:pStyle w:val="Akapitzlist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F0890">
              <w:rPr>
                <w:rFonts w:eastAsia="Times New Roman" w:cstheme="minorHAnsi"/>
                <w:sz w:val="18"/>
                <w:szCs w:val="18"/>
                <w:lang w:eastAsia="pl-PL"/>
              </w:rPr>
              <w:t>Waga: 3 kg +/- 0,5 kg</w:t>
            </w:r>
          </w:p>
          <w:p w14:paraId="42D096FD" w14:textId="77777777" w:rsidR="00F91269" w:rsidRPr="006F0890" w:rsidRDefault="00F91269" w:rsidP="006F0890">
            <w:pPr>
              <w:pStyle w:val="Akapitzlist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F0890">
              <w:rPr>
                <w:rFonts w:eastAsia="Times New Roman" w:cstheme="minorHAnsi"/>
                <w:sz w:val="18"/>
                <w:szCs w:val="18"/>
                <w:lang w:eastAsia="pl-PL"/>
              </w:rPr>
              <w:t>2 warianty kolorystyczne taśm odblaskowych – szare lub żółte 3M</w:t>
            </w:r>
          </w:p>
          <w:p w14:paraId="081FC69B" w14:textId="3E65AB1C" w:rsidR="00F91269" w:rsidRPr="006F0890" w:rsidRDefault="00F91269" w:rsidP="00CF2FD9">
            <w:pPr>
              <w:pStyle w:val="Akapitzlist"/>
              <w:numPr>
                <w:ilvl w:val="0"/>
                <w:numId w:val="21"/>
              </w:numPr>
              <w:shd w:val="clear" w:color="auto" w:fill="FFFFFF"/>
              <w:spacing w:before="100" w:beforeAutospacing="1" w:after="225" w:afterAutospacing="1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36"/>
              </w:rPr>
            </w:pPr>
            <w:r w:rsidRPr="006F0890">
              <w:rPr>
                <w:rFonts w:eastAsia="Times New Roman" w:cstheme="minorHAnsi"/>
                <w:sz w:val="18"/>
                <w:szCs w:val="18"/>
                <w:lang w:eastAsia="pl-PL"/>
              </w:rPr>
              <w:t>Materiały: COMPLAN, powłoka typu HYPALON</w:t>
            </w:r>
          </w:p>
          <w:p w14:paraId="2B5138C7" w14:textId="77777777" w:rsidR="00460053" w:rsidRDefault="00460053" w:rsidP="005B75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pl-PL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14:paraId="65FBFD89" w14:textId="21CD503F" w:rsidR="00460053" w:rsidRPr="0012239B" w:rsidRDefault="00C40497" w:rsidP="00385F02">
            <w:pPr>
              <w:spacing w:before="40" w:after="40"/>
              <w:jc w:val="center"/>
              <w:rPr>
                <w:rFonts w:cstheme="minorHAnsi"/>
                <w:sz w:val="18"/>
                <w:szCs w:val="17"/>
              </w:rPr>
            </w:pPr>
            <w:r w:rsidRPr="0012239B">
              <w:rPr>
                <w:rFonts w:cstheme="minorHAnsi"/>
                <w:sz w:val="18"/>
                <w:szCs w:val="17"/>
              </w:rPr>
              <w:t xml:space="preserve">szt. 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0F3A6968" w14:textId="290DB85A" w:rsidR="00460053" w:rsidRPr="0012239B" w:rsidRDefault="00F91269" w:rsidP="00DB44C8">
            <w:pPr>
              <w:spacing w:before="40" w:after="40"/>
              <w:jc w:val="center"/>
              <w:rPr>
                <w:rFonts w:cstheme="minorHAnsi"/>
                <w:sz w:val="18"/>
                <w:szCs w:val="17"/>
              </w:rPr>
            </w:pPr>
            <w:r w:rsidRPr="0012239B">
              <w:rPr>
                <w:rFonts w:cstheme="minorHAnsi"/>
                <w:sz w:val="18"/>
                <w:szCs w:val="17"/>
              </w:rPr>
              <w:t>1</w:t>
            </w:r>
          </w:p>
        </w:tc>
        <w:tc>
          <w:tcPr>
            <w:tcW w:w="1010" w:type="dxa"/>
            <w:vAlign w:val="center"/>
          </w:tcPr>
          <w:p w14:paraId="4EEA7F31" w14:textId="77777777" w:rsidR="00460053" w:rsidRPr="001C2B0F" w:rsidRDefault="00460053" w:rsidP="00565944">
            <w:pPr>
              <w:pStyle w:val="Stopka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028" w:type="dxa"/>
            <w:vAlign w:val="center"/>
          </w:tcPr>
          <w:p w14:paraId="151E4E6C" w14:textId="77777777" w:rsidR="00460053" w:rsidRPr="001C2B0F" w:rsidRDefault="00460053" w:rsidP="00565944">
            <w:pPr>
              <w:pStyle w:val="Stopka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353FC" w14:textId="77777777" w:rsidR="00460053" w:rsidRPr="001C2B0F" w:rsidRDefault="00460053" w:rsidP="00565944">
            <w:pPr>
              <w:pStyle w:val="Stopka"/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9C0B6" w14:textId="77777777" w:rsidR="00460053" w:rsidRPr="001C2B0F" w:rsidRDefault="00460053" w:rsidP="00565944">
            <w:pPr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301F9" w14:textId="77777777" w:rsidR="00460053" w:rsidRPr="001C2B0F" w:rsidRDefault="00460053" w:rsidP="00565944">
            <w:pPr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F90F7" w14:textId="77777777" w:rsidR="00460053" w:rsidRPr="001C2B0F" w:rsidRDefault="00460053" w:rsidP="00565944">
            <w:pPr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6F0890" w:rsidRPr="00873732" w14:paraId="1D958C08" w14:textId="77777777" w:rsidTr="00986B19">
        <w:trPr>
          <w:cantSplit/>
          <w:trHeight w:val="508"/>
          <w:jc w:val="center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445FD68" w14:textId="77777777" w:rsidR="006F0890" w:rsidRPr="001C2B0F" w:rsidRDefault="006F0890" w:rsidP="009A65F2">
            <w:pPr>
              <w:pStyle w:val="Akapitzlist"/>
              <w:numPr>
                <w:ilvl w:val="0"/>
                <w:numId w:val="10"/>
              </w:numPr>
              <w:spacing w:before="40" w:after="4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946" w:type="dxa"/>
            <w:shd w:val="clear" w:color="auto" w:fill="FFFFFF"/>
            <w:vAlign w:val="center"/>
          </w:tcPr>
          <w:p w14:paraId="5CFF1DF9" w14:textId="77777777" w:rsidR="006F0890" w:rsidRPr="002977CF" w:rsidRDefault="00C40497" w:rsidP="00460053">
            <w:pPr>
              <w:rPr>
                <w:rFonts w:cstheme="minorHAnsi"/>
                <w:b/>
                <w:color w:val="000000"/>
                <w:sz w:val="18"/>
                <w:szCs w:val="36"/>
                <w:lang w:eastAsia="pl-PL"/>
              </w:rPr>
            </w:pPr>
            <w:r w:rsidRPr="002977CF">
              <w:rPr>
                <w:rFonts w:cstheme="minorHAnsi"/>
                <w:b/>
                <w:color w:val="000000"/>
                <w:sz w:val="18"/>
                <w:szCs w:val="36"/>
                <w:lang w:eastAsia="pl-PL"/>
              </w:rPr>
              <w:t>Pas brzuszny z zapięciem na rzepy – DK/ II OCH</w:t>
            </w:r>
          </w:p>
          <w:p w14:paraId="60A71119" w14:textId="77777777" w:rsidR="00986B19" w:rsidRPr="006B2A41" w:rsidRDefault="00986B19" w:rsidP="00986B19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6B2A41">
              <w:rPr>
                <w:rFonts w:asciiTheme="majorHAnsi" w:hAnsiTheme="majorHAnsi" w:cstheme="majorHAnsi"/>
                <w:sz w:val="18"/>
                <w:szCs w:val="18"/>
              </w:rPr>
              <w:t>Opis przedmiotu zamówienia – Pas Brzuszny:</w:t>
            </w:r>
          </w:p>
          <w:p w14:paraId="0447CBB2" w14:textId="77777777" w:rsidR="00986B19" w:rsidRPr="006B2A41" w:rsidRDefault="00986B19" w:rsidP="00986B19">
            <w:pPr>
              <w:pStyle w:val="Akapitzlist"/>
              <w:numPr>
                <w:ilvl w:val="0"/>
                <w:numId w:val="22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 w:rsidRPr="006B2A41">
              <w:rPr>
                <w:rFonts w:asciiTheme="majorHAnsi" w:hAnsiTheme="majorHAnsi" w:cstheme="majorHAnsi"/>
                <w:sz w:val="18"/>
                <w:szCs w:val="18"/>
              </w:rPr>
              <w:t>Uniwersalny, rozciągliwy pas brzuszny z zapięciem na zakryty rzep</w:t>
            </w:r>
          </w:p>
          <w:p w14:paraId="515E1673" w14:textId="77777777" w:rsidR="00986B19" w:rsidRPr="006B2A41" w:rsidRDefault="00986B19" w:rsidP="00986B19">
            <w:pPr>
              <w:pStyle w:val="Akapitzlist"/>
              <w:numPr>
                <w:ilvl w:val="0"/>
                <w:numId w:val="22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 w:rsidRPr="006B2A41">
              <w:rPr>
                <w:rFonts w:asciiTheme="majorHAnsi" w:hAnsiTheme="majorHAnsi" w:cstheme="majorHAnsi"/>
                <w:sz w:val="18"/>
                <w:szCs w:val="18"/>
              </w:rPr>
              <w:t>Odpowiednie dopasowanie możliwe dzięki regulowanemu zapięciu</w:t>
            </w:r>
          </w:p>
          <w:p w14:paraId="219008C1" w14:textId="77777777" w:rsidR="00986B19" w:rsidRPr="006B2A41" w:rsidRDefault="00986B19" w:rsidP="00986B19">
            <w:pPr>
              <w:pStyle w:val="Akapitzlist"/>
              <w:numPr>
                <w:ilvl w:val="0"/>
                <w:numId w:val="22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 w:rsidRPr="006B2A41">
              <w:rPr>
                <w:rFonts w:asciiTheme="majorHAnsi" w:hAnsiTheme="majorHAnsi" w:cstheme="majorHAnsi"/>
                <w:sz w:val="18"/>
                <w:szCs w:val="18"/>
              </w:rPr>
              <w:t>Wyrób medyczny wielokrotnego użytku</w:t>
            </w:r>
          </w:p>
          <w:p w14:paraId="2DAC98D3" w14:textId="77777777" w:rsidR="00986B19" w:rsidRPr="006B2A41" w:rsidRDefault="00986B19" w:rsidP="00986B19">
            <w:pPr>
              <w:pStyle w:val="Akapitzlist"/>
              <w:numPr>
                <w:ilvl w:val="0"/>
                <w:numId w:val="22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 w:rsidRPr="006B2A41">
              <w:rPr>
                <w:rFonts w:asciiTheme="majorHAnsi" w:hAnsiTheme="majorHAnsi" w:cstheme="majorHAnsi"/>
                <w:sz w:val="18"/>
                <w:szCs w:val="18"/>
              </w:rPr>
              <w:t>Skład: Bawełna 30%, Elastan 8%, Poliamid 3%, Poliester 55%, Poliuretan 4%</w:t>
            </w:r>
          </w:p>
          <w:p w14:paraId="516F9FC8" w14:textId="77777777" w:rsidR="00986B19" w:rsidRPr="006B2A41" w:rsidRDefault="00986B19" w:rsidP="00986B19">
            <w:pPr>
              <w:pStyle w:val="Akapitzlist"/>
              <w:numPr>
                <w:ilvl w:val="0"/>
                <w:numId w:val="22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 w:rsidRPr="006B2A41">
              <w:rPr>
                <w:rFonts w:asciiTheme="majorHAnsi" w:hAnsiTheme="majorHAnsi" w:cstheme="majorHAnsi"/>
                <w:sz w:val="18"/>
                <w:szCs w:val="18"/>
              </w:rPr>
              <w:t>Kolor: biały</w:t>
            </w:r>
          </w:p>
          <w:p w14:paraId="4251A049" w14:textId="77777777" w:rsidR="00986B19" w:rsidRPr="006B2A41" w:rsidRDefault="00986B19" w:rsidP="00986B19">
            <w:pPr>
              <w:pStyle w:val="Akapitzlist"/>
              <w:numPr>
                <w:ilvl w:val="0"/>
                <w:numId w:val="22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 w:rsidRPr="006B2A41">
              <w:rPr>
                <w:rFonts w:asciiTheme="majorHAnsi" w:hAnsiTheme="majorHAnsi" w:cstheme="majorHAnsi"/>
                <w:sz w:val="18"/>
                <w:szCs w:val="18"/>
              </w:rPr>
              <w:t>W podanych rozmiarach:</w:t>
            </w:r>
          </w:p>
          <w:p w14:paraId="2F9E40D8" w14:textId="77777777" w:rsidR="00986B19" w:rsidRPr="006B2A41" w:rsidRDefault="00986B19" w:rsidP="00986B19">
            <w:pPr>
              <w:pStyle w:val="Akapitzlist"/>
              <w:numPr>
                <w:ilvl w:val="0"/>
                <w:numId w:val="23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 w:rsidRPr="006B2A41">
              <w:rPr>
                <w:rFonts w:asciiTheme="majorHAnsi" w:hAnsiTheme="majorHAnsi" w:cstheme="majorHAnsi"/>
                <w:sz w:val="18"/>
                <w:szCs w:val="18"/>
              </w:rPr>
              <w:t xml:space="preserve">Rozmiar L - wysokość 27-28 cm, </w:t>
            </w:r>
            <w:r w:rsidRPr="006B2A41">
              <w:rPr>
                <w:rFonts w:asciiTheme="majorHAnsi" w:hAnsiTheme="majorHAnsi" w:cstheme="majorHAnsi"/>
                <w:sz w:val="18"/>
                <w:szCs w:val="18"/>
              </w:rPr>
              <w:br/>
              <w:t xml:space="preserve">                   obwód brzucha w najszerszym miejscu +/- 102-112 cm</w:t>
            </w:r>
          </w:p>
          <w:p w14:paraId="6C176535" w14:textId="7438A548" w:rsidR="00986B19" w:rsidRPr="00BA0402" w:rsidRDefault="00BA45D4" w:rsidP="00BA45D4">
            <w:pPr>
              <w:jc w:val="center"/>
              <w:rPr>
                <w:rFonts w:cstheme="minorHAnsi"/>
                <w:b/>
                <w:color w:val="000000"/>
                <w:sz w:val="18"/>
                <w:szCs w:val="36"/>
                <w:u w:val="single"/>
                <w:lang w:eastAsia="pl-PL"/>
              </w:rPr>
            </w:pPr>
            <w:r w:rsidRPr="006B2A41">
              <w:rPr>
                <w:rFonts w:asciiTheme="majorHAnsi" w:hAnsiTheme="majorHAnsi" w:cstheme="majorHAnsi"/>
                <w:b/>
                <w:color w:val="000000"/>
                <w:sz w:val="18"/>
                <w:szCs w:val="36"/>
                <w:u w:val="single"/>
                <w:lang w:eastAsia="pl-PL"/>
              </w:rPr>
              <w:t>L-2 szt.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589287B5" w14:textId="2EB4E600" w:rsidR="006F0890" w:rsidRPr="00986B19" w:rsidRDefault="00C40497" w:rsidP="00385F02">
            <w:pPr>
              <w:spacing w:before="40" w:after="40"/>
              <w:jc w:val="center"/>
              <w:rPr>
                <w:rFonts w:cstheme="minorHAnsi"/>
                <w:sz w:val="18"/>
                <w:szCs w:val="17"/>
              </w:rPr>
            </w:pPr>
            <w:r w:rsidRPr="00986B19">
              <w:rPr>
                <w:rFonts w:cstheme="minorHAnsi"/>
                <w:sz w:val="18"/>
                <w:szCs w:val="17"/>
              </w:rPr>
              <w:t xml:space="preserve">szt. 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086D0280" w14:textId="030453C6" w:rsidR="006F0890" w:rsidRPr="00986B19" w:rsidRDefault="00C40497" w:rsidP="00DB44C8">
            <w:pPr>
              <w:spacing w:before="40" w:after="40"/>
              <w:jc w:val="center"/>
              <w:rPr>
                <w:rFonts w:cstheme="minorHAnsi"/>
                <w:sz w:val="18"/>
                <w:szCs w:val="17"/>
              </w:rPr>
            </w:pPr>
            <w:r w:rsidRPr="00986B19">
              <w:rPr>
                <w:rFonts w:cstheme="minorHAnsi"/>
                <w:sz w:val="18"/>
                <w:szCs w:val="17"/>
              </w:rPr>
              <w:t>2</w:t>
            </w:r>
          </w:p>
        </w:tc>
        <w:tc>
          <w:tcPr>
            <w:tcW w:w="1010" w:type="dxa"/>
            <w:vAlign w:val="center"/>
          </w:tcPr>
          <w:p w14:paraId="59059083" w14:textId="77777777" w:rsidR="006F0890" w:rsidRPr="001C2B0F" w:rsidRDefault="006F0890" w:rsidP="00565944">
            <w:pPr>
              <w:pStyle w:val="Stopka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028" w:type="dxa"/>
            <w:vAlign w:val="center"/>
          </w:tcPr>
          <w:p w14:paraId="4585CB47" w14:textId="77777777" w:rsidR="006F0890" w:rsidRPr="001C2B0F" w:rsidRDefault="006F0890" w:rsidP="00565944">
            <w:pPr>
              <w:pStyle w:val="Stopka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44CE4" w14:textId="77777777" w:rsidR="006F0890" w:rsidRPr="001C2B0F" w:rsidRDefault="006F0890" w:rsidP="00565944">
            <w:pPr>
              <w:pStyle w:val="Stopka"/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6A876" w14:textId="77777777" w:rsidR="006F0890" w:rsidRPr="001C2B0F" w:rsidRDefault="006F0890" w:rsidP="00565944">
            <w:pPr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98459" w14:textId="77777777" w:rsidR="006F0890" w:rsidRPr="001C2B0F" w:rsidRDefault="006F0890" w:rsidP="00565944">
            <w:pPr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6F6C4" w14:textId="77777777" w:rsidR="006F0890" w:rsidRPr="001C2B0F" w:rsidRDefault="006F0890" w:rsidP="00565944">
            <w:pPr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C40497" w:rsidRPr="00873732" w14:paraId="49B81E7D" w14:textId="77777777" w:rsidTr="00986B19">
        <w:trPr>
          <w:cantSplit/>
          <w:trHeight w:val="508"/>
          <w:jc w:val="center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8F5F069" w14:textId="77777777" w:rsidR="00C40497" w:rsidRPr="001C2B0F" w:rsidRDefault="00C40497" w:rsidP="009A65F2">
            <w:pPr>
              <w:pStyle w:val="Akapitzlist"/>
              <w:numPr>
                <w:ilvl w:val="0"/>
                <w:numId w:val="10"/>
              </w:numPr>
              <w:spacing w:before="40" w:after="4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946" w:type="dxa"/>
            <w:shd w:val="clear" w:color="auto" w:fill="FFFFFF"/>
            <w:vAlign w:val="center"/>
          </w:tcPr>
          <w:p w14:paraId="6A02EAFE" w14:textId="77777777" w:rsidR="00C40497" w:rsidRPr="002977CF" w:rsidRDefault="00C40497" w:rsidP="00C40497">
            <w:pPr>
              <w:rPr>
                <w:rFonts w:cstheme="minorHAnsi"/>
                <w:b/>
                <w:color w:val="000000"/>
                <w:sz w:val="18"/>
                <w:szCs w:val="18"/>
                <w:lang w:eastAsia="pl-PL"/>
              </w:rPr>
            </w:pPr>
            <w:r w:rsidRPr="002977CF">
              <w:rPr>
                <w:rFonts w:cstheme="minorHAnsi"/>
                <w:b/>
                <w:color w:val="000000"/>
                <w:sz w:val="18"/>
                <w:szCs w:val="18"/>
                <w:lang w:eastAsia="pl-PL"/>
              </w:rPr>
              <w:t>Pas brzuszny z zapięciem na rzepy – DK/ I OCHO</w:t>
            </w:r>
          </w:p>
          <w:p w14:paraId="1C845E35" w14:textId="77777777" w:rsidR="00986B19" w:rsidRPr="006B2A41" w:rsidRDefault="00986B19" w:rsidP="00986B19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6B2A41">
              <w:rPr>
                <w:rFonts w:asciiTheme="majorHAnsi" w:hAnsiTheme="majorHAnsi" w:cstheme="majorHAnsi"/>
                <w:sz w:val="18"/>
                <w:szCs w:val="18"/>
              </w:rPr>
              <w:t>Opis przedmiotu zamówienia – Pas Brzuszny:</w:t>
            </w:r>
          </w:p>
          <w:p w14:paraId="1D1EDD50" w14:textId="3644D5D1" w:rsidR="00986B19" w:rsidRPr="006B2A41" w:rsidRDefault="00986B19" w:rsidP="00986B19">
            <w:pPr>
              <w:pStyle w:val="Akapitzlist"/>
              <w:rPr>
                <w:rFonts w:asciiTheme="majorHAnsi" w:hAnsiTheme="majorHAnsi" w:cstheme="majorHAnsi"/>
                <w:sz w:val="18"/>
                <w:szCs w:val="18"/>
              </w:rPr>
            </w:pPr>
            <w:r w:rsidRPr="006B2A41">
              <w:rPr>
                <w:rFonts w:asciiTheme="majorHAnsi" w:hAnsiTheme="majorHAnsi" w:cstheme="majorHAnsi"/>
                <w:sz w:val="18"/>
                <w:szCs w:val="18"/>
              </w:rPr>
              <w:t>1. Uniwersalny, rozciągliwy pas brzuszny z zapięciem na zakryty rzep</w:t>
            </w:r>
          </w:p>
          <w:p w14:paraId="441D1988" w14:textId="75463F48" w:rsidR="00986B19" w:rsidRPr="006B2A41" w:rsidRDefault="00986B19" w:rsidP="00986B19">
            <w:pPr>
              <w:pStyle w:val="Akapitzlist"/>
              <w:rPr>
                <w:rFonts w:asciiTheme="majorHAnsi" w:hAnsiTheme="majorHAnsi" w:cstheme="majorHAnsi"/>
                <w:sz w:val="18"/>
                <w:szCs w:val="18"/>
              </w:rPr>
            </w:pPr>
            <w:r w:rsidRPr="006B2A41">
              <w:rPr>
                <w:rFonts w:asciiTheme="majorHAnsi" w:hAnsiTheme="majorHAnsi" w:cstheme="majorHAnsi"/>
                <w:sz w:val="18"/>
                <w:szCs w:val="18"/>
              </w:rPr>
              <w:t>2. Odpowiednie dopasowanie możliwe dzięki regulowanemu zapięciu</w:t>
            </w:r>
          </w:p>
          <w:p w14:paraId="2B695D96" w14:textId="105070B0" w:rsidR="00986B19" w:rsidRPr="006B2A41" w:rsidRDefault="00986B19" w:rsidP="00986B19">
            <w:pPr>
              <w:pStyle w:val="Akapitzlist"/>
              <w:rPr>
                <w:rFonts w:asciiTheme="majorHAnsi" w:hAnsiTheme="majorHAnsi" w:cstheme="majorHAnsi"/>
                <w:sz w:val="18"/>
                <w:szCs w:val="18"/>
              </w:rPr>
            </w:pPr>
            <w:r w:rsidRPr="006B2A41">
              <w:rPr>
                <w:rFonts w:asciiTheme="majorHAnsi" w:hAnsiTheme="majorHAnsi" w:cstheme="majorHAnsi"/>
                <w:sz w:val="18"/>
                <w:szCs w:val="18"/>
              </w:rPr>
              <w:t>3. Wyrób medyczny wielokrotnego użytku</w:t>
            </w:r>
          </w:p>
          <w:p w14:paraId="0437FB8B" w14:textId="1F16DEE3" w:rsidR="00986B19" w:rsidRPr="006B2A41" w:rsidRDefault="00986B19" w:rsidP="00986B19">
            <w:pPr>
              <w:pStyle w:val="Akapitzlist"/>
              <w:rPr>
                <w:rFonts w:asciiTheme="majorHAnsi" w:hAnsiTheme="majorHAnsi" w:cstheme="majorHAnsi"/>
                <w:sz w:val="18"/>
                <w:szCs w:val="18"/>
              </w:rPr>
            </w:pPr>
            <w:r w:rsidRPr="006B2A41">
              <w:rPr>
                <w:rFonts w:asciiTheme="majorHAnsi" w:hAnsiTheme="majorHAnsi" w:cstheme="majorHAnsi"/>
                <w:sz w:val="18"/>
                <w:szCs w:val="18"/>
              </w:rPr>
              <w:t>4. Skład: Bawełna 30%, Elastan 8%, Poliamid 3%, Poliester 55%, Poliuretan 4%</w:t>
            </w:r>
          </w:p>
          <w:p w14:paraId="72B9B1E0" w14:textId="688F12AD" w:rsidR="00986B19" w:rsidRPr="006B2A41" w:rsidRDefault="00986B19" w:rsidP="00986B19">
            <w:pPr>
              <w:pStyle w:val="Akapitzlist"/>
              <w:rPr>
                <w:rFonts w:asciiTheme="majorHAnsi" w:hAnsiTheme="majorHAnsi" w:cstheme="majorHAnsi"/>
                <w:sz w:val="18"/>
                <w:szCs w:val="18"/>
              </w:rPr>
            </w:pPr>
            <w:r w:rsidRPr="006B2A41">
              <w:rPr>
                <w:rFonts w:asciiTheme="majorHAnsi" w:hAnsiTheme="majorHAnsi" w:cstheme="majorHAnsi"/>
                <w:sz w:val="18"/>
                <w:szCs w:val="18"/>
              </w:rPr>
              <w:t>5.  Kolor: biały</w:t>
            </w:r>
          </w:p>
          <w:p w14:paraId="58E9C8EC" w14:textId="0CD5CE38" w:rsidR="00986B19" w:rsidRPr="006B2A41" w:rsidRDefault="00986B19" w:rsidP="00986B19">
            <w:pPr>
              <w:pStyle w:val="Akapitzlist"/>
              <w:rPr>
                <w:rFonts w:asciiTheme="majorHAnsi" w:hAnsiTheme="majorHAnsi" w:cstheme="majorHAnsi"/>
                <w:sz w:val="18"/>
                <w:szCs w:val="18"/>
              </w:rPr>
            </w:pPr>
            <w:r w:rsidRPr="006B2A41">
              <w:rPr>
                <w:rFonts w:asciiTheme="majorHAnsi" w:hAnsiTheme="majorHAnsi" w:cstheme="majorHAnsi"/>
                <w:sz w:val="18"/>
                <w:szCs w:val="18"/>
              </w:rPr>
              <w:t>6. W podanych rozmiarach:</w:t>
            </w:r>
          </w:p>
          <w:p w14:paraId="1BCDEAF7" w14:textId="696B6CDF" w:rsidR="00986B19" w:rsidRPr="006B2A41" w:rsidRDefault="00986B19" w:rsidP="00142543">
            <w:pPr>
              <w:pStyle w:val="Akapitzlist"/>
              <w:numPr>
                <w:ilvl w:val="0"/>
                <w:numId w:val="25"/>
              </w:numPr>
              <w:tabs>
                <w:tab w:val="left" w:pos="787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r w:rsidRPr="006B2A41">
              <w:rPr>
                <w:rFonts w:asciiTheme="majorHAnsi" w:hAnsiTheme="majorHAnsi" w:cstheme="majorHAnsi"/>
                <w:sz w:val="18"/>
                <w:szCs w:val="18"/>
              </w:rPr>
              <w:t xml:space="preserve">Rozmiar M – wysokość 23-24cm, </w:t>
            </w:r>
            <w:r w:rsidRPr="006B2A41">
              <w:rPr>
                <w:rFonts w:asciiTheme="majorHAnsi" w:hAnsiTheme="majorHAnsi" w:cstheme="majorHAnsi"/>
                <w:sz w:val="18"/>
                <w:szCs w:val="18"/>
              </w:rPr>
              <w:br/>
              <w:t>obwód brzucha w najszerszym miejscu  +/- 91-101cm</w:t>
            </w:r>
          </w:p>
          <w:p w14:paraId="45BBC86B" w14:textId="4E61707C" w:rsidR="00986B19" w:rsidRPr="006B2A41" w:rsidRDefault="00986B19" w:rsidP="00142543">
            <w:pPr>
              <w:pStyle w:val="Akapitzlist"/>
              <w:numPr>
                <w:ilvl w:val="0"/>
                <w:numId w:val="25"/>
              </w:numPr>
              <w:tabs>
                <w:tab w:val="left" w:pos="787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r w:rsidRPr="006B2A41">
              <w:rPr>
                <w:rFonts w:asciiTheme="majorHAnsi" w:hAnsiTheme="majorHAnsi" w:cstheme="majorHAnsi"/>
                <w:sz w:val="18"/>
                <w:szCs w:val="18"/>
              </w:rPr>
              <w:t xml:space="preserve">Rozmiar L - wysokość 27-28 cm, </w:t>
            </w:r>
            <w:r w:rsidRPr="006B2A41">
              <w:rPr>
                <w:rFonts w:asciiTheme="majorHAnsi" w:hAnsiTheme="majorHAnsi" w:cstheme="majorHAnsi"/>
                <w:sz w:val="18"/>
                <w:szCs w:val="18"/>
              </w:rPr>
              <w:br/>
              <w:t xml:space="preserve"> obwód brzucha w najszerszym miejscu +/- 102-112 cm</w:t>
            </w:r>
          </w:p>
          <w:p w14:paraId="1E14D9D8" w14:textId="4219377D" w:rsidR="00986B19" w:rsidRPr="00BA0402" w:rsidRDefault="00142543" w:rsidP="00142543">
            <w:pPr>
              <w:jc w:val="center"/>
              <w:rPr>
                <w:rFonts w:cstheme="minorHAnsi"/>
                <w:b/>
                <w:color w:val="000000"/>
                <w:sz w:val="18"/>
                <w:szCs w:val="18"/>
                <w:u w:val="single"/>
                <w:lang w:eastAsia="pl-PL"/>
              </w:rPr>
            </w:pPr>
            <w:r w:rsidRPr="006B2A41">
              <w:rPr>
                <w:rFonts w:asciiTheme="majorHAnsi" w:hAnsiTheme="majorHAnsi" w:cstheme="majorHAnsi"/>
                <w:b/>
                <w:color w:val="000000"/>
                <w:sz w:val="18"/>
                <w:szCs w:val="18"/>
                <w:u w:val="single"/>
                <w:lang w:eastAsia="pl-PL"/>
              </w:rPr>
              <w:t>M- 3 szt. , L -2 szt.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20F5E3F3" w14:textId="173CBBB1" w:rsidR="00C40497" w:rsidRPr="0012239B" w:rsidRDefault="00C40497" w:rsidP="00385F02">
            <w:pPr>
              <w:spacing w:before="40" w:after="40"/>
              <w:jc w:val="center"/>
              <w:rPr>
                <w:rFonts w:cstheme="minorHAnsi"/>
                <w:sz w:val="18"/>
                <w:szCs w:val="17"/>
              </w:rPr>
            </w:pPr>
            <w:r w:rsidRPr="0012239B">
              <w:rPr>
                <w:rFonts w:cstheme="minorHAnsi"/>
                <w:sz w:val="18"/>
                <w:szCs w:val="17"/>
              </w:rPr>
              <w:t xml:space="preserve">szt. 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1436A8C3" w14:textId="4279BBBC" w:rsidR="00C40497" w:rsidRPr="0012239B" w:rsidRDefault="00C40497" w:rsidP="00DB44C8">
            <w:pPr>
              <w:spacing w:before="40" w:after="40"/>
              <w:jc w:val="center"/>
              <w:rPr>
                <w:rFonts w:cstheme="minorHAnsi"/>
                <w:sz w:val="18"/>
                <w:szCs w:val="17"/>
              </w:rPr>
            </w:pPr>
            <w:r w:rsidRPr="0012239B">
              <w:rPr>
                <w:rFonts w:cstheme="minorHAnsi"/>
                <w:sz w:val="18"/>
                <w:szCs w:val="17"/>
              </w:rPr>
              <w:t>5</w:t>
            </w:r>
          </w:p>
        </w:tc>
        <w:tc>
          <w:tcPr>
            <w:tcW w:w="1010" w:type="dxa"/>
            <w:vAlign w:val="center"/>
          </w:tcPr>
          <w:p w14:paraId="0FF4FF42" w14:textId="77777777" w:rsidR="00C40497" w:rsidRPr="001C2B0F" w:rsidRDefault="00C40497" w:rsidP="00565944">
            <w:pPr>
              <w:pStyle w:val="Stopka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028" w:type="dxa"/>
            <w:vAlign w:val="center"/>
          </w:tcPr>
          <w:p w14:paraId="44F14637" w14:textId="77777777" w:rsidR="00C40497" w:rsidRPr="001C2B0F" w:rsidRDefault="00C40497" w:rsidP="00565944">
            <w:pPr>
              <w:pStyle w:val="Stopka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F9181" w14:textId="77777777" w:rsidR="00C40497" w:rsidRPr="001C2B0F" w:rsidRDefault="00C40497" w:rsidP="00565944">
            <w:pPr>
              <w:pStyle w:val="Stopka"/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E06CA" w14:textId="77777777" w:rsidR="00C40497" w:rsidRPr="001C2B0F" w:rsidRDefault="00C40497" w:rsidP="00565944">
            <w:pPr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72FDA" w14:textId="77777777" w:rsidR="00C40497" w:rsidRPr="001C2B0F" w:rsidRDefault="00C40497" w:rsidP="00565944">
            <w:pPr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38812" w14:textId="77777777" w:rsidR="00C40497" w:rsidRPr="001C2B0F" w:rsidRDefault="00C40497" w:rsidP="00565944">
            <w:pPr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C40497" w:rsidRPr="00873732" w14:paraId="7D19D067" w14:textId="77777777" w:rsidTr="00986B19">
        <w:trPr>
          <w:cantSplit/>
          <w:trHeight w:val="508"/>
          <w:jc w:val="center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EE939C5" w14:textId="77777777" w:rsidR="00C40497" w:rsidRPr="001C2B0F" w:rsidRDefault="00C40497" w:rsidP="009A65F2">
            <w:pPr>
              <w:pStyle w:val="Akapitzlist"/>
              <w:numPr>
                <w:ilvl w:val="0"/>
                <w:numId w:val="10"/>
              </w:numPr>
              <w:spacing w:before="40" w:after="4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946" w:type="dxa"/>
            <w:shd w:val="clear" w:color="auto" w:fill="FFFFFF"/>
            <w:vAlign w:val="center"/>
          </w:tcPr>
          <w:p w14:paraId="5604D72F" w14:textId="77777777" w:rsidR="00C40497" w:rsidRPr="002977CF" w:rsidRDefault="00C40497" w:rsidP="00C40497">
            <w:pPr>
              <w:rPr>
                <w:rFonts w:cstheme="minorHAnsi"/>
                <w:b/>
                <w:color w:val="000000"/>
                <w:sz w:val="18"/>
                <w:szCs w:val="18"/>
                <w:lang w:eastAsia="pl-PL"/>
              </w:rPr>
            </w:pPr>
            <w:r w:rsidRPr="002977CF">
              <w:rPr>
                <w:rFonts w:cstheme="minorHAnsi"/>
                <w:b/>
                <w:color w:val="000000"/>
                <w:sz w:val="18"/>
                <w:szCs w:val="18"/>
                <w:lang w:eastAsia="pl-PL"/>
              </w:rPr>
              <w:t>Pas brzuszny z zapięciem na rzepy – DK/ III OCH</w:t>
            </w:r>
          </w:p>
          <w:p w14:paraId="6CD2527A" w14:textId="77777777" w:rsidR="00986B19" w:rsidRPr="00986B19" w:rsidRDefault="00986B19" w:rsidP="00986B19">
            <w:pPr>
              <w:rPr>
                <w:rFonts w:cstheme="minorHAnsi"/>
                <w:sz w:val="18"/>
                <w:szCs w:val="18"/>
              </w:rPr>
            </w:pPr>
            <w:r w:rsidRPr="00986B19">
              <w:rPr>
                <w:rFonts w:cstheme="minorHAnsi"/>
                <w:sz w:val="18"/>
                <w:szCs w:val="18"/>
              </w:rPr>
              <w:t>Opis przedmiotu zamówienia – Pas Brzuszny:</w:t>
            </w:r>
          </w:p>
          <w:p w14:paraId="5BB30A47" w14:textId="1722E3B0" w:rsidR="00986B19" w:rsidRPr="00986B19" w:rsidRDefault="00142543" w:rsidP="00142543">
            <w:pPr>
              <w:pStyle w:val="Akapitzli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1. </w:t>
            </w:r>
            <w:r w:rsidR="00986B19" w:rsidRPr="00986B19">
              <w:rPr>
                <w:rFonts w:cstheme="minorHAnsi"/>
                <w:sz w:val="18"/>
                <w:szCs w:val="18"/>
              </w:rPr>
              <w:t>Uniwersalny, rozciągliwy pas brzuszny z zapięciem na zakryty rzep</w:t>
            </w:r>
          </w:p>
          <w:p w14:paraId="7E9E3EA6" w14:textId="7237B12E" w:rsidR="00986B19" w:rsidRPr="00986B19" w:rsidRDefault="00142543" w:rsidP="00142543">
            <w:pPr>
              <w:pStyle w:val="Akapitzli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2.</w:t>
            </w:r>
            <w:r w:rsidR="00986B19" w:rsidRPr="00986B19">
              <w:rPr>
                <w:rFonts w:cstheme="minorHAnsi"/>
                <w:sz w:val="18"/>
                <w:szCs w:val="18"/>
              </w:rPr>
              <w:t>Odpowiednie dopasowanie możliwe dzięki regulowanemu zapięciu</w:t>
            </w:r>
          </w:p>
          <w:p w14:paraId="17D665FC" w14:textId="66C71C90" w:rsidR="00986B19" w:rsidRPr="00986B19" w:rsidRDefault="00142543" w:rsidP="00142543">
            <w:pPr>
              <w:pStyle w:val="Akapitzli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3.</w:t>
            </w:r>
            <w:r w:rsidR="00986B19" w:rsidRPr="00986B19">
              <w:rPr>
                <w:rFonts w:cstheme="minorHAnsi"/>
                <w:sz w:val="18"/>
                <w:szCs w:val="18"/>
              </w:rPr>
              <w:t>Wyrób medyczny wielokrotnego użytku</w:t>
            </w:r>
          </w:p>
          <w:p w14:paraId="17133BCE" w14:textId="540F925C" w:rsidR="00986B19" w:rsidRPr="00986B19" w:rsidRDefault="00142543" w:rsidP="00142543">
            <w:pPr>
              <w:pStyle w:val="Akapitzli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4. </w:t>
            </w:r>
            <w:r w:rsidR="00986B19" w:rsidRPr="00986B19">
              <w:rPr>
                <w:rFonts w:cstheme="minorHAnsi"/>
                <w:sz w:val="18"/>
                <w:szCs w:val="18"/>
              </w:rPr>
              <w:t>Skład: Bawełna 30%, Elastan 8%, Poliamid 3%, Poliester 55%, Poliuretan 4%</w:t>
            </w:r>
          </w:p>
          <w:p w14:paraId="57EA1DB5" w14:textId="71EA1CB7" w:rsidR="00986B19" w:rsidRPr="00986B19" w:rsidRDefault="00142543" w:rsidP="00142543">
            <w:pPr>
              <w:pStyle w:val="Akapitzli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5. </w:t>
            </w:r>
            <w:r w:rsidR="00986B19" w:rsidRPr="00986B19">
              <w:rPr>
                <w:rFonts w:cstheme="minorHAnsi"/>
                <w:sz w:val="18"/>
                <w:szCs w:val="18"/>
              </w:rPr>
              <w:t>Kolor: biały</w:t>
            </w:r>
          </w:p>
          <w:p w14:paraId="4B829AB8" w14:textId="36EDBD5A" w:rsidR="00986B19" w:rsidRPr="00986B19" w:rsidRDefault="00142543" w:rsidP="00142543">
            <w:pPr>
              <w:pStyle w:val="Akapitzli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6. </w:t>
            </w:r>
            <w:r w:rsidR="00986B19" w:rsidRPr="00986B19">
              <w:rPr>
                <w:rFonts w:cstheme="minorHAnsi"/>
                <w:sz w:val="18"/>
                <w:szCs w:val="18"/>
              </w:rPr>
              <w:t>W podanych rozmiarach:</w:t>
            </w:r>
          </w:p>
          <w:p w14:paraId="15B07F04" w14:textId="3FEA53AA" w:rsidR="00986B19" w:rsidRPr="00986B19" w:rsidRDefault="00986B19" w:rsidP="00986B19">
            <w:pPr>
              <w:pStyle w:val="Akapitzlist"/>
              <w:numPr>
                <w:ilvl w:val="0"/>
                <w:numId w:val="23"/>
              </w:numPr>
              <w:ind w:left="0" w:firstLine="362"/>
              <w:rPr>
                <w:rFonts w:cstheme="minorHAnsi"/>
                <w:sz w:val="18"/>
                <w:szCs w:val="18"/>
              </w:rPr>
            </w:pPr>
            <w:r w:rsidRPr="00986B19">
              <w:rPr>
                <w:rFonts w:cstheme="minorHAnsi"/>
                <w:sz w:val="18"/>
                <w:szCs w:val="18"/>
              </w:rPr>
              <w:t xml:space="preserve">Rozmiar L - wysokość 27-28 cm, </w:t>
            </w:r>
            <w:r w:rsidRPr="00986B19">
              <w:rPr>
                <w:rFonts w:cstheme="minorHAnsi"/>
                <w:sz w:val="18"/>
                <w:szCs w:val="18"/>
              </w:rPr>
              <w:br/>
              <w:t xml:space="preserve">                 obwód brzucha w najszerszym miejscu +/- 102-112 cm</w:t>
            </w:r>
          </w:p>
          <w:p w14:paraId="2F0569F0" w14:textId="599D728F" w:rsidR="00986B19" w:rsidRPr="00986B19" w:rsidRDefault="00986B19" w:rsidP="00986B19">
            <w:pPr>
              <w:pStyle w:val="Akapitzlist"/>
              <w:numPr>
                <w:ilvl w:val="0"/>
                <w:numId w:val="23"/>
              </w:numPr>
              <w:ind w:left="0" w:firstLine="362"/>
              <w:rPr>
                <w:rFonts w:cstheme="minorHAnsi"/>
                <w:sz w:val="18"/>
                <w:szCs w:val="18"/>
              </w:rPr>
            </w:pPr>
            <w:r w:rsidRPr="00986B19">
              <w:rPr>
                <w:rFonts w:cstheme="minorHAnsi"/>
                <w:sz w:val="18"/>
                <w:szCs w:val="18"/>
              </w:rPr>
              <w:t xml:space="preserve">Rozmiar XL - wysokość 29-30 cm, </w:t>
            </w:r>
            <w:r w:rsidRPr="00986B19">
              <w:rPr>
                <w:rFonts w:cstheme="minorHAnsi"/>
                <w:sz w:val="18"/>
                <w:szCs w:val="18"/>
              </w:rPr>
              <w:br/>
              <w:t xml:space="preserve">                 obwód brzucha w najszerszym miejscu +/- 113-124 cm</w:t>
            </w:r>
          </w:p>
          <w:p w14:paraId="7DBDD97A" w14:textId="77777777" w:rsidR="00986B19" w:rsidRPr="00986B19" w:rsidRDefault="00986B19" w:rsidP="00986B19">
            <w:pPr>
              <w:pStyle w:val="Akapitzlist"/>
              <w:numPr>
                <w:ilvl w:val="0"/>
                <w:numId w:val="23"/>
              </w:numPr>
              <w:ind w:left="0" w:firstLine="362"/>
              <w:rPr>
                <w:rFonts w:cstheme="minorHAnsi"/>
                <w:sz w:val="18"/>
                <w:szCs w:val="18"/>
              </w:rPr>
            </w:pPr>
            <w:r w:rsidRPr="00986B19">
              <w:rPr>
                <w:rFonts w:cstheme="minorHAnsi"/>
                <w:sz w:val="18"/>
                <w:szCs w:val="18"/>
              </w:rPr>
              <w:t xml:space="preserve">Rozmiar XXL - wysokość 29-30 cm, </w:t>
            </w:r>
          </w:p>
          <w:p w14:paraId="774D0D7C" w14:textId="484D7A24" w:rsidR="00986B19" w:rsidRPr="00986B19" w:rsidRDefault="00986B19" w:rsidP="00986B19">
            <w:pPr>
              <w:pStyle w:val="Akapitzlist"/>
              <w:ind w:left="0" w:firstLine="362"/>
              <w:rPr>
                <w:rFonts w:cstheme="minorHAnsi"/>
                <w:sz w:val="18"/>
                <w:szCs w:val="18"/>
              </w:rPr>
            </w:pPr>
            <w:r w:rsidRPr="00986B19">
              <w:rPr>
                <w:rFonts w:cstheme="minorHAnsi"/>
                <w:sz w:val="18"/>
                <w:szCs w:val="18"/>
              </w:rPr>
              <w:t xml:space="preserve">        obwód brzucha w najszerszym miejscu +/- 125-137 cm</w:t>
            </w:r>
          </w:p>
          <w:p w14:paraId="7459EB6B" w14:textId="23ED7870" w:rsidR="00BA45D4" w:rsidRPr="00BA0402" w:rsidRDefault="00BA45D4" w:rsidP="00BA0402">
            <w:pPr>
              <w:jc w:val="center"/>
              <w:rPr>
                <w:rFonts w:cstheme="minorHAnsi"/>
                <w:b/>
                <w:color w:val="000000"/>
                <w:sz w:val="18"/>
                <w:szCs w:val="18"/>
                <w:lang w:eastAsia="pl-PL"/>
              </w:rPr>
            </w:pPr>
            <w:r w:rsidRPr="00BA0402">
              <w:rPr>
                <w:rFonts w:cstheme="minorHAnsi"/>
                <w:b/>
                <w:color w:val="000000"/>
                <w:sz w:val="18"/>
                <w:szCs w:val="18"/>
                <w:lang w:eastAsia="pl-PL"/>
              </w:rPr>
              <w:t>L-5 szt. , XL-10 szt. , XXL-5 szt.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38A95232" w14:textId="0A53FBA6" w:rsidR="00C40497" w:rsidRPr="0012239B" w:rsidRDefault="00C40497" w:rsidP="00385F02">
            <w:pPr>
              <w:spacing w:before="40" w:after="40"/>
              <w:jc w:val="center"/>
              <w:rPr>
                <w:rFonts w:cstheme="minorHAnsi"/>
                <w:sz w:val="18"/>
                <w:szCs w:val="17"/>
              </w:rPr>
            </w:pPr>
            <w:r w:rsidRPr="0012239B">
              <w:rPr>
                <w:rFonts w:cstheme="minorHAnsi"/>
                <w:sz w:val="18"/>
                <w:szCs w:val="17"/>
              </w:rPr>
              <w:t xml:space="preserve">szt. 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52C31869" w14:textId="2F79342D" w:rsidR="00C40497" w:rsidRPr="0012239B" w:rsidRDefault="00C40497" w:rsidP="00DB44C8">
            <w:pPr>
              <w:spacing w:before="40" w:after="40"/>
              <w:jc w:val="center"/>
              <w:rPr>
                <w:rFonts w:cstheme="minorHAnsi"/>
                <w:sz w:val="18"/>
                <w:szCs w:val="17"/>
              </w:rPr>
            </w:pPr>
            <w:r w:rsidRPr="0012239B">
              <w:rPr>
                <w:rFonts w:cstheme="minorHAnsi"/>
                <w:sz w:val="18"/>
                <w:szCs w:val="17"/>
              </w:rPr>
              <w:t xml:space="preserve">20 </w:t>
            </w:r>
          </w:p>
        </w:tc>
        <w:tc>
          <w:tcPr>
            <w:tcW w:w="1010" w:type="dxa"/>
            <w:vAlign w:val="center"/>
          </w:tcPr>
          <w:p w14:paraId="218C6297" w14:textId="77777777" w:rsidR="00C40497" w:rsidRPr="001C2B0F" w:rsidRDefault="00C40497" w:rsidP="00565944">
            <w:pPr>
              <w:pStyle w:val="Stopka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028" w:type="dxa"/>
            <w:vAlign w:val="center"/>
          </w:tcPr>
          <w:p w14:paraId="21AF0AA8" w14:textId="77777777" w:rsidR="00C40497" w:rsidRPr="001C2B0F" w:rsidRDefault="00C40497" w:rsidP="00565944">
            <w:pPr>
              <w:pStyle w:val="Stopka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893AA" w14:textId="77777777" w:rsidR="00C40497" w:rsidRPr="001C2B0F" w:rsidRDefault="00C40497" w:rsidP="00565944">
            <w:pPr>
              <w:pStyle w:val="Stopka"/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5C949" w14:textId="77777777" w:rsidR="00C40497" w:rsidRPr="001C2B0F" w:rsidRDefault="00C40497" w:rsidP="00565944">
            <w:pPr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7B7E7" w14:textId="77777777" w:rsidR="00C40497" w:rsidRPr="001C2B0F" w:rsidRDefault="00C40497" w:rsidP="00565944">
            <w:pPr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71693" w14:textId="77777777" w:rsidR="00C40497" w:rsidRPr="001C2B0F" w:rsidRDefault="00C40497" w:rsidP="00565944">
            <w:pPr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</w:tr>
      <w:bookmarkEnd w:id="0"/>
    </w:tbl>
    <w:p w14:paraId="2E8871DE" w14:textId="77777777" w:rsidR="00BA0402" w:rsidRDefault="00BA0402" w:rsidP="00663FC8">
      <w:pPr>
        <w:spacing w:after="0" w:line="240" w:lineRule="auto"/>
        <w:ind w:left="1416" w:firstLine="708"/>
        <w:rPr>
          <w:rFonts w:ascii="Arial" w:eastAsia="Times New Roman" w:hAnsi="Arial" w:cs="Arial"/>
          <w:iCs/>
          <w:sz w:val="18"/>
          <w:szCs w:val="17"/>
          <w:lang w:eastAsia="pl-PL"/>
        </w:rPr>
      </w:pPr>
    </w:p>
    <w:p w14:paraId="3061D64D" w14:textId="77777777" w:rsidR="004C09C7" w:rsidRPr="00BA0402" w:rsidRDefault="004C09C7" w:rsidP="00EA28FC">
      <w:pPr>
        <w:numPr>
          <w:ilvl w:val="0"/>
          <w:numId w:val="15"/>
        </w:numPr>
        <w:spacing w:after="0" w:line="240" w:lineRule="auto"/>
        <w:ind w:right="-142"/>
        <w:rPr>
          <w:rFonts w:asciiTheme="majorHAnsi" w:hAnsiTheme="majorHAnsi" w:cstheme="majorHAnsi"/>
          <w:color w:val="000000"/>
          <w:sz w:val="18"/>
          <w:szCs w:val="18"/>
        </w:rPr>
      </w:pPr>
      <w:r w:rsidRPr="00BA0402">
        <w:rPr>
          <w:rFonts w:asciiTheme="majorHAnsi" w:hAnsiTheme="majorHAnsi" w:cstheme="majorHAnsi"/>
          <w:color w:val="000000"/>
          <w:sz w:val="18"/>
          <w:szCs w:val="18"/>
        </w:rPr>
        <w:t>Składam ofertę na wykonanie przedmiotu zamówienia w zakresie określonym powyżej na kwotę:</w:t>
      </w:r>
    </w:p>
    <w:p w14:paraId="346711EE" w14:textId="1BBCC6C5" w:rsidR="004C09C7" w:rsidRPr="00BA0402" w:rsidRDefault="004C09C7" w:rsidP="00EA28FC">
      <w:pPr>
        <w:tabs>
          <w:tab w:val="left" w:pos="426"/>
        </w:tabs>
        <w:spacing w:after="0" w:line="240" w:lineRule="auto"/>
        <w:rPr>
          <w:rFonts w:asciiTheme="majorHAnsi" w:eastAsia="Calibri" w:hAnsiTheme="majorHAnsi" w:cstheme="majorHAnsi"/>
          <w:b/>
          <w:color w:val="000000"/>
          <w:sz w:val="18"/>
          <w:szCs w:val="18"/>
        </w:rPr>
      </w:pPr>
      <w:r w:rsidRPr="00BA0402">
        <w:rPr>
          <w:rFonts w:asciiTheme="majorHAnsi" w:eastAsia="Calibri" w:hAnsiTheme="majorHAnsi" w:cstheme="majorHAnsi"/>
          <w:b/>
          <w:color w:val="000000"/>
          <w:sz w:val="18"/>
          <w:szCs w:val="18"/>
        </w:rPr>
        <w:t xml:space="preserve">                 </w:t>
      </w:r>
      <w:r w:rsidR="00156B48" w:rsidRPr="00BA0402">
        <w:rPr>
          <w:rFonts w:asciiTheme="majorHAnsi" w:eastAsia="Calibri" w:hAnsiTheme="majorHAnsi" w:cstheme="majorHAnsi"/>
          <w:b/>
          <w:color w:val="000000"/>
          <w:sz w:val="18"/>
          <w:szCs w:val="18"/>
        </w:rPr>
        <w:t>NETTO</w:t>
      </w:r>
      <w:r w:rsidRPr="00BA0402">
        <w:rPr>
          <w:rFonts w:asciiTheme="majorHAnsi" w:eastAsia="Calibri" w:hAnsiTheme="majorHAnsi" w:cstheme="majorHAnsi"/>
          <w:b/>
          <w:color w:val="000000"/>
          <w:sz w:val="18"/>
          <w:szCs w:val="18"/>
        </w:rPr>
        <w:t>: ……………………………… PLN słownie: …………………………………………………………………………..…………………..….………… PLN</w:t>
      </w:r>
    </w:p>
    <w:p w14:paraId="712795A6" w14:textId="2946548D" w:rsidR="004C09C7" w:rsidRPr="00BA0402" w:rsidRDefault="004C09C7" w:rsidP="00EA28FC">
      <w:pPr>
        <w:tabs>
          <w:tab w:val="left" w:pos="426"/>
        </w:tabs>
        <w:spacing w:after="0" w:line="240" w:lineRule="auto"/>
        <w:rPr>
          <w:rFonts w:asciiTheme="majorHAnsi" w:eastAsia="Calibri" w:hAnsiTheme="majorHAnsi" w:cstheme="majorHAnsi"/>
          <w:b/>
          <w:color w:val="000000"/>
          <w:sz w:val="18"/>
          <w:szCs w:val="18"/>
        </w:rPr>
      </w:pPr>
      <w:r w:rsidRPr="00BA0402">
        <w:rPr>
          <w:rFonts w:asciiTheme="majorHAnsi" w:eastAsia="Calibri" w:hAnsiTheme="majorHAnsi" w:cstheme="majorHAnsi"/>
          <w:b/>
          <w:color w:val="000000"/>
          <w:sz w:val="18"/>
          <w:szCs w:val="18"/>
        </w:rPr>
        <w:t xml:space="preserve">                 </w:t>
      </w:r>
      <w:r w:rsidR="00156B48" w:rsidRPr="00BA0402">
        <w:rPr>
          <w:rFonts w:asciiTheme="majorHAnsi" w:eastAsia="Calibri" w:hAnsiTheme="majorHAnsi" w:cstheme="majorHAnsi"/>
          <w:b/>
          <w:color w:val="000000"/>
          <w:sz w:val="18"/>
          <w:szCs w:val="18"/>
        </w:rPr>
        <w:t>BRUTTO</w:t>
      </w:r>
      <w:r w:rsidRPr="00BA0402">
        <w:rPr>
          <w:rFonts w:asciiTheme="majorHAnsi" w:eastAsia="Calibri" w:hAnsiTheme="majorHAnsi" w:cstheme="majorHAnsi"/>
          <w:b/>
          <w:color w:val="000000"/>
          <w:sz w:val="18"/>
          <w:szCs w:val="18"/>
        </w:rPr>
        <w:t>:</w:t>
      </w:r>
      <w:r w:rsidRPr="00BA0402">
        <w:rPr>
          <w:rFonts w:asciiTheme="majorHAnsi" w:eastAsia="Calibri" w:hAnsiTheme="majorHAnsi" w:cstheme="majorHAnsi"/>
          <w:color w:val="000000"/>
          <w:sz w:val="18"/>
          <w:szCs w:val="18"/>
        </w:rPr>
        <w:t xml:space="preserve">    </w:t>
      </w:r>
      <w:r w:rsidRPr="00BA0402">
        <w:rPr>
          <w:rFonts w:asciiTheme="majorHAnsi" w:eastAsia="Calibri" w:hAnsiTheme="majorHAnsi" w:cstheme="majorHAnsi"/>
          <w:b/>
          <w:color w:val="000000"/>
          <w:sz w:val="18"/>
          <w:szCs w:val="18"/>
        </w:rPr>
        <w:t>……………………………… PLN słownie: …………………………………………………………………………..…………………..….………… PLN</w:t>
      </w:r>
    </w:p>
    <w:p w14:paraId="16A4F85E" w14:textId="77777777" w:rsidR="004C09C7" w:rsidRPr="00BA0402" w:rsidRDefault="004C09C7" w:rsidP="00EA28FC">
      <w:pPr>
        <w:numPr>
          <w:ilvl w:val="0"/>
          <w:numId w:val="15"/>
        </w:numPr>
        <w:spacing w:after="0" w:line="240" w:lineRule="auto"/>
        <w:rPr>
          <w:rFonts w:asciiTheme="majorHAnsi" w:eastAsia="Times New Roman" w:hAnsiTheme="majorHAnsi" w:cstheme="majorHAnsi"/>
          <w:color w:val="000000"/>
          <w:sz w:val="18"/>
          <w:szCs w:val="18"/>
          <w:lang w:eastAsia="pl-PL"/>
        </w:rPr>
      </w:pPr>
      <w:r w:rsidRPr="00BA0402">
        <w:rPr>
          <w:rFonts w:asciiTheme="majorHAnsi" w:hAnsiTheme="majorHAnsi" w:cstheme="majorHAnsi"/>
          <w:color w:val="000000"/>
          <w:sz w:val="18"/>
          <w:szCs w:val="18"/>
        </w:rPr>
        <w:t xml:space="preserve">Oświadczam, że uważam się za związanego niniejszą ofertą na okres …………….. ( min. 30 dni ) licząc od daty wyznaczonej jako termin składania ofert.  </w:t>
      </w:r>
    </w:p>
    <w:p w14:paraId="51D8F9C0" w14:textId="77777777" w:rsidR="004C09C7" w:rsidRPr="00BA0402" w:rsidRDefault="004C09C7" w:rsidP="00EA28FC">
      <w:pPr>
        <w:pStyle w:val="Akapitzlist"/>
        <w:numPr>
          <w:ilvl w:val="0"/>
          <w:numId w:val="15"/>
        </w:numPr>
        <w:spacing w:after="0" w:line="240" w:lineRule="auto"/>
        <w:contextualSpacing w:val="0"/>
        <w:rPr>
          <w:rFonts w:asciiTheme="majorHAnsi" w:hAnsiTheme="majorHAnsi" w:cstheme="majorHAnsi"/>
          <w:bCs/>
          <w:iCs/>
          <w:color w:val="000000"/>
          <w:kern w:val="2"/>
          <w:sz w:val="18"/>
          <w:szCs w:val="18"/>
          <w:lang w:eastAsia="ar-SA"/>
        </w:rPr>
      </w:pPr>
      <w:r w:rsidRPr="00BA0402">
        <w:rPr>
          <w:rFonts w:asciiTheme="majorHAnsi" w:hAnsiTheme="majorHAnsi" w:cstheme="majorHAnsi"/>
          <w:color w:val="000000"/>
          <w:sz w:val="18"/>
          <w:szCs w:val="18"/>
        </w:rPr>
        <w:t xml:space="preserve">Termin płatności: </w:t>
      </w:r>
      <w:r w:rsidRPr="00BA0402">
        <w:rPr>
          <w:rFonts w:asciiTheme="majorHAnsi" w:hAnsiTheme="majorHAnsi" w:cstheme="majorHAnsi"/>
          <w:b/>
          <w:color w:val="000000"/>
          <w:sz w:val="18"/>
          <w:szCs w:val="18"/>
        </w:rPr>
        <w:t>30 dni licząc od daty dostarczenia Zamawiającemu prawidłowo wystawionej faktury.</w:t>
      </w:r>
    </w:p>
    <w:p w14:paraId="0BF21F28" w14:textId="741118A1" w:rsidR="004C09C7" w:rsidRPr="00BA0402" w:rsidRDefault="004C09C7" w:rsidP="00EA28FC">
      <w:pPr>
        <w:pStyle w:val="Akapitzlist"/>
        <w:numPr>
          <w:ilvl w:val="0"/>
          <w:numId w:val="15"/>
        </w:numPr>
        <w:spacing w:after="0" w:line="240" w:lineRule="auto"/>
        <w:contextualSpacing w:val="0"/>
        <w:rPr>
          <w:rFonts w:asciiTheme="majorHAnsi" w:hAnsiTheme="majorHAnsi" w:cstheme="majorHAnsi"/>
          <w:b/>
          <w:bCs/>
          <w:iCs/>
          <w:color w:val="000000"/>
          <w:kern w:val="2"/>
          <w:sz w:val="18"/>
          <w:szCs w:val="18"/>
          <w:lang w:eastAsia="ar-SA"/>
        </w:rPr>
      </w:pPr>
      <w:r w:rsidRPr="00BA0402">
        <w:rPr>
          <w:rFonts w:asciiTheme="majorHAnsi" w:hAnsiTheme="majorHAnsi" w:cstheme="majorHAnsi"/>
          <w:color w:val="000000"/>
          <w:sz w:val="18"/>
          <w:szCs w:val="18"/>
        </w:rPr>
        <w:t xml:space="preserve">Termin realizacji /dostawy: </w:t>
      </w:r>
      <w:r w:rsidRPr="00BA0402">
        <w:rPr>
          <w:rFonts w:asciiTheme="majorHAnsi" w:hAnsiTheme="majorHAnsi" w:cstheme="majorHAnsi"/>
          <w:b/>
          <w:color w:val="000000"/>
          <w:sz w:val="18"/>
          <w:szCs w:val="18"/>
        </w:rPr>
        <w:t xml:space="preserve">zobowiązuję się do wykonywania dostaw w terminie maksymalnie do …… dni roboczych licząc od dnia otrzymania zamówienia.  </w:t>
      </w:r>
    </w:p>
    <w:p w14:paraId="62A2044A" w14:textId="72EC619D" w:rsidR="004C09C7" w:rsidRPr="00BA0402" w:rsidRDefault="004C09C7" w:rsidP="00EA28FC">
      <w:pPr>
        <w:pStyle w:val="Akapitzlist"/>
        <w:numPr>
          <w:ilvl w:val="0"/>
          <w:numId w:val="15"/>
        </w:numPr>
        <w:spacing w:after="0" w:line="240" w:lineRule="auto"/>
        <w:contextualSpacing w:val="0"/>
        <w:rPr>
          <w:rFonts w:asciiTheme="majorHAnsi" w:hAnsiTheme="majorHAnsi" w:cstheme="majorHAnsi"/>
          <w:b/>
          <w:bCs/>
          <w:iCs/>
          <w:color w:val="000000"/>
          <w:kern w:val="2"/>
          <w:sz w:val="18"/>
          <w:szCs w:val="18"/>
          <w:lang w:eastAsia="ar-SA"/>
        </w:rPr>
      </w:pPr>
      <w:r w:rsidRPr="00BA0402">
        <w:rPr>
          <w:rFonts w:asciiTheme="majorHAnsi" w:hAnsiTheme="majorHAnsi" w:cstheme="majorHAnsi"/>
          <w:b/>
          <w:color w:val="000000"/>
          <w:sz w:val="18"/>
          <w:szCs w:val="18"/>
        </w:rPr>
        <w:t>Wymagany termin gwarancji min</w:t>
      </w:r>
      <w:r w:rsidR="00F8000A" w:rsidRPr="00BA0402">
        <w:rPr>
          <w:rFonts w:asciiTheme="majorHAnsi" w:hAnsiTheme="majorHAnsi" w:cstheme="majorHAnsi"/>
          <w:b/>
          <w:color w:val="000000"/>
          <w:sz w:val="18"/>
          <w:szCs w:val="18"/>
        </w:rPr>
        <w:t xml:space="preserve"> </w:t>
      </w:r>
      <w:r w:rsidR="002977CF">
        <w:rPr>
          <w:rFonts w:asciiTheme="majorHAnsi" w:hAnsiTheme="majorHAnsi" w:cstheme="majorHAnsi"/>
          <w:b/>
          <w:color w:val="000000"/>
          <w:sz w:val="18"/>
          <w:szCs w:val="18"/>
        </w:rPr>
        <w:t xml:space="preserve">12 miesięcy </w:t>
      </w:r>
      <w:r w:rsidR="007A54D7" w:rsidRPr="00BA0402">
        <w:rPr>
          <w:rFonts w:asciiTheme="majorHAnsi" w:hAnsiTheme="majorHAnsi" w:cstheme="majorHAnsi"/>
          <w:b/>
          <w:color w:val="000000"/>
          <w:sz w:val="18"/>
          <w:szCs w:val="18"/>
        </w:rPr>
        <w:t xml:space="preserve"> </w:t>
      </w:r>
      <w:r w:rsidRPr="00BA0402">
        <w:rPr>
          <w:rFonts w:asciiTheme="majorHAnsi" w:hAnsiTheme="majorHAnsi" w:cstheme="majorHAnsi"/>
          <w:b/>
          <w:color w:val="000000"/>
          <w:sz w:val="18"/>
          <w:szCs w:val="18"/>
        </w:rPr>
        <w:t xml:space="preserve">od daty dostarczenia towaru. </w:t>
      </w:r>
    </w:p>
    <w:p w14:paraId="03541B88" w14:textId="4E43C57D" w:rsidR="00BA0402" w:rsidRDefault="00BA0402" w:rsidP="00BA0402">
      <w:pPr>
        <w:spacing w:after="0" w:line="360" w:lineRule="auto"/>
        <w:rPr>
          <w:rFonts w:asciiTheme="majorHAnsi" w:hAnsiTheme="majorHAnsi" w:cstheme="majorHAnsi"/>
          <w:b/>
          <w:bCs/>
          <w:iCs/>
          <w:color w:val="000000"/>
          <w:kern w:val="2"/>
          <w:sz w:val="18"/>
          <w:szCs w:val="18"/>
          <w:lang w:eastAsia="ar-SA"/>
        </w:rPr>
      </w:pPr>
    </w:p>
    <w:p w14:paraId="74367E13" w14:textId="1F408D9B" w:rsidR="005C5F57" w:rsidRPr="00C40497" w:rsidRDefault="004C09C7" w:rsidP="005B756A">
      <w:pPr>
        <w:spacing w:after="0" w:line="240" w:lineRule="auto"/>
        <w:rPr>
          <w:rFonts w:ascii="Arial" w:eastAsia="Times New Roman" w:hAnsi="Arial" w:cs="Arial"/>
          <w:iCs/>
          <w:sz w:val="16"/>
          <w:szCs w:val="17"/>
          <w:lang w:eastAsia="pl-PL"/>
        </w:rPr>
      </w:pPr>
      <w:r w:rsidRPr="00BA0402">
        <w:rPr>
          <w:rFonts w:asciiTheme="majorHAnsi" w:eastAsia="Times New Roman" w:hAnsiTheme="majorHAnsi" w:cstheme="majorHAnsi"/>
          <w:sz w:val="18"/>
          <w:szCs w:val="17"/>
          <w:lang w:eastAsia="pl-PL"/>
        </w:rPr>
        <w:t xml:space="preserve">data...................................     </w:t>
      </w:r>
      <w:r w:rsidRPr="00BA0402">
        <w:rPr>
          <w:rFonts w:asciiTheme="majorHAnsi" w:eastAsia="Times New Roman" w:hAnsiTheme="majorHAnsi" w:cstheme="majorHAnsi"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sz w:val="18"/>
          <w:szCs w:val="17"/>
          <w:lang w:eastAsia="pl-PL"/>
        </w:rPr>
        <w:tab/>
      </w:r>
      <w:r w:rsidR="002F2CB9" w:rsidRPr="00BA0402">
        <w:rPr>
          <w:rFonts w:asciiTheme="majorHAnsi" w:eastAsia="Times New Roman" w:hAnsiTheme="majorHAnsi" w:cstheme="majorHAnsi"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sz w:val="18"/>
          <w:szCs w:val="17"/>
          <w:lang w:eastAsia="pl-PL"/>
        </w:rPr>
        <w:t xml:space="preserve">   </w:t>
      </w:r>
      <w:r w:rsidR="00BA0402">
        <w:rPr>
          <w:rFonts w:asciiTheme="majorHAnsi" w:eastAsia="Times New Roman" w:hAnsiTheme="majorHAnsi" w:cstheme="majorHAnsi"/>
          <w:sz w:val="18"/>
          <w:szCs w:val="17"/>
          <w:lang w:eastAsia="pl-PL"/>
        </w:rPr>
        <w:t xml:space="preserve">       </w:t>
      </w:r>
      <w:r w:rsidRPr="00BA0402">
        <w:rPr>
          <w:rFonts w:asciiTheme="majorHAnsi" w:eastAsia="Times New Roman" w:hAnsiTheme="majorHAnsi" w:cstheme="majorHAnsi"/>
          <w:sz w:val="18"/>
          <w:szCs w:val="17"/>
          <w:lang w:eastAsia="pl-PL"/>
        </w:rPr>
        <w:t>…………………………………………..…………………</w:t>
      </w:r>
      <w:r w:rsidRPr="00BA0402">
        <w:rPr>
          <w:rFonts w:asciiTheme="majorHAnsi" w:eastAsia="Times New Roman" w:hAnsiTheme="majorHAnsi" w:cstheme="majorHAnsi"/>
          <w:iCs/>
          <w:sz w:val="18"/>
          <w:szCs w:val="17"/>
          <w:lang w:eastAsia="pl-PL"/>
        </w:rPr>
        <w:t xml:space="preserve">                                              </w:t>
      </w:r>
      <w:r w:rsidRPr="00BA0402">
        <w:rPr>
          <w:rFonts w:asciiTheme="majorHAnsi" w:eastAsia="Times New Roman" w:hAnsiTheme="majorHAnsi" w:cstheme="majorHAnsi"/>
          <w:iCs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iCs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iCs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iCs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iCs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iCs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iCs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iCs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iCs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iCs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iCs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iCs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iCs/>
          <w:sz w:val="18"/>
          <w:szCs w:val="17"/>
          <w:lang w:eastAsia="pl-PL"/>
        </w:rPr>
        <w:tab/>
      </w:r>
      <w:r w:rsidR="005B756A" w:rsidRPr="00BA0402">
        <w:rPr>
          <w:rFonts w:asciiTheme="majorHAnsi" w:eastAsia="Times New Roman" w:hAnsiTheme="majorHAnsi" w:cstheme="majorHAnsi"/>
          <w:iCs/>
          <w:sz w:val="18"/>
          <w:szCs w:val="17"/>
          <w:lang w:eastAsia="pl-PL"/>
        </w:rPr>
        <w:tab/>
      </w:r>
      <w:r w:rsidR="005B756A" w:rsidRPr="00BA0402">
        <w:rPr>
          <w:rFonts w:asciiTheme="majorHAnsi" w:eastAsia="Times New Roman" w:hAnsiTheme="majorHAnsi" w:cstheme="majorHAnsi"/>
          <w:iCs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iCs/>
          <w:sz w:val="18"/>
          <w:szCs w:val="17"/>
          <w:lang w:eastAsia="pl-PL"/>
        </w:rPr>
        <w:t>czytelny podpis</w:t>
      </w:r>
      <w:r w:rsidRPr="00BA0402">
        <w:rPr>
          <w:rFonts w:ascii="Arial" w:eastAsia="Times New Roman" w:hAnsi="Arial" w:cs="Arial"/>
          <w:iCs/>
          <w:sz w:val="18"/>
          <w:szCs w:val="17"/>
          <w:lang w:eastAsia="pl-PL"/>
        </w:rPr>
        <w:t xml:space="preserve">                           </w:t>
      </w:r>
      <w:r w:rsidR="00A57ED0" w:rsidRPr="00BA0402">
        <w:rPr>
          <w:rFonts w:ascii="Arial" w:eastAsia="Times New Roman" w:hAnsi="Arial" w:cs="Arial"/>
          <w:iCs/>
          <w:sz w:val="18"/>
          <w:szCs w:val="17"/>
          <w:lang w:eastAsia="pl-PL"/>
        </w:rPr>
        <w:t xml:space="preserve"> </w:t>
      </w:r>
    </w:p>
    <w:sectPr w:rsidR="005C5F57" w:rsidRPr="00C40497" w:rsidSect="003114D9">
      <w:headerReference w:type="default" r:id="rId10"/>
      <w:footerReference w:type="default" r:id="rId11"/>
      <w:pgSz w:w="16838" w:h="11906" w:orient="landscape" w:code="9"/>
      <w:pgMar w:top="1418" w:right="1418" w:bottom="1418" w:left="1418" w:header="22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343F16" w14:textId="77777777" w:rsidR="000D70BD" w:rsidRDefault="000D70BD" w:rsidP="00003840">
      <w:pPr>
        <w:spacing w:after="0" w:line="240" w:lineRule="auto"/>
      </w:pPr>
      <w:r>
        <w:separator/>
      </w:r>
    </w:p>
  </w:endnote>
  <w:endnote w:type="continuationSeparator" w:id="0">
    <w:p w14:paraId="2ADC905C" w14:textId="77777777" w:rsidR="000D70BD" w:rsidRDefault="000D70BD" w:rsidP="00003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F2FA7D" w14:textId="7EE9CBA0" w:rsidR="00F92186" w:rsidRPr="00C76AD1" w:rsidRDefault="00F92186" w:rsidP="00044061">
    <w:pPr>
      <w:tabs>
        <w:tab w:val="center" w:pos="4536"/>
        <w:tab w:val="right" w:pos="9072"/>
      </w:tabs>
      <w:spacing w:after="0" w:line="240" w:lineRule="auto"/>
      <w:ind w:right="360"/>
      <w:jc w:val="center"/>
      <w:rPr>
        <w:rFonts w:ascii="Bookman Old Style" w:eastAsia="Times New Roman" w:hAnsi="Bookman Old Style" w:cs="Times New Roman"/>
        <w:i/>
        <w:sz w:val="16"/>
        <w:szCs w:val="16"/>
        <w:lang w:eastAsia="pl-PL"/>
      </w:rPr>
    </w:pPr>
    <w:r w:rsidRPr="00C76AD1">
      <w:rPr>
        <w:rFonts w:ascii="Bookman Old Style" w:eastAsia="Times New Roman" w:hAnsi="Bookman Old Style" w:cs="Times New Roman"/>
        <w:i/>
        <w:sz w:val="16"/>
        <w:szCs w:val="16"/>
        <w:lang w:eastAsia="pl-PL"/>
      </w:rPr>
      <w:t xml:space="preserve">str. </w:t>
    </w:r>
    <w:r w:rsidRPr="00C76AD1">
      <w:rPr>
        <w:rFonts w:ascii="Bookman Old Style" w:eastAsia="Times New Roman" w:hAnsi="Bookman Old Style" w:cs="Times New Roman"/>
        <w:i/>
        <w:sz w:val="16"/>
        <w:szCs w:val="16"/>
        <w:lang w:eastAsia="pl-PL"/>
      </w:rPr>
      <w:fldChar w:fldCharType="begin"/>
    </w:r>
    <w:r w:rsidRPr="00C76AD1">
      <w:rPr>
        <w:rFonts w:ascii="Bookman Old Style" w:eastAsia="Times New Roman" w:hAnsi="Bookman Old Style" w:cs="Times New Roman"/>
        <w:i/>
        <w:sz w:val="16"/>
        <w:szCs w:val="16"/>
        <w:lang w:eastAsia="pl-PL"/>
      </w:rPr>
      <w:instrText xml:space="preserve"> PAGE </w:instrText>
    </w:r>
    <w:r w:rsidRPr="00C76AD1">
      <w:rPr>
        <w:rFonts w:ascii="Bookman Old Style" w:eastAsia="Times New Roman" w:hAnsi="Bookman Old Style" w:cs="Times New Roman"/>
        <w:i/>
        <w:sz w:val="16"/>
        <w:szCs w:val="16"/>
        <w:lang w:eastAsia="pl-PL"/>
      </w:rPr>
      <w:fldChar w:fldCharType="separate"/>
    </w:r>
    <w:r w:rsidR="00DF3103">
      <w:rPr>
        <w:rFonts w:ascii="Bookman Old Style" w:eastAsia="Times New Roman" w:hAnsi="Bookman Old Style" w:cs="Times New Roman"/>
        <w:i/>
        <w:noProof/>
        <w:sz w:val="16"/>
        <w:szCs w:val="16"/>
        <w:lang w:eastAsia="pl-PL"/>
      </w:rPr>
      <w:t>2</w:t>
    </w:r>
    <w:r w:rsidRPr="00C76AD1">
      <w:rPr>
        <w:rFonts w:ascii="Bookman Old Style" w:eastAsia="Times New Roman" w:hAnsi="Bookman Old Style" w:cs="Times New Roman"/>
        <w:i/>
        <w:sz w:val="16"/>
        <w:szCs w:val="16"/>
        <w:lang w:eastAsia="pl-PL"/>
      </w:rPr>
      <w:fldChar w:fldCharType="end"/>
    </w:r>
    <w:r w:rsidRPr="00C76AD1">
      <w:rPr>
        <w:rFonts w:ascii="Bookman Old Style" w:eastAsia="Times New Roman" w:hAnsi="Bookman Old Style" w:cs="Times New Roman"/>
        <w:i/>
        <w:sz w:val="16"/>
        <w:szCs w:val="16"/>
        <w:lang w:eastAsia="pl-PL"/>
      </w:rPr>
      <w:t xml:space="preserve"> / </w:t>
    </w:r>
    <w:r w:rsidRPr="00C76AD1">
      <w:rPr>
        <w:rFonts w:ascii="Bookman Old Style" w:eastAsia="Times New Roman" w:hAnsi="Bookman Old Style" w:cs="Times New Roman"/>
        <w:i/>
        <w:sz w:val="16"/>
        <w:szCs w:val="16"/>
        <w:lang w:eastAsia="pl-PL"/>
      </w:rPr>
      <w:fldChar w:fldCharType="begin"/>
    </w:r>
    <w:r w:rsidRPr="00C76AD1">
      <w:rPr>
        <w:rFonts w:ascii="Bookman Old Style" w:eastAsia="Times New Roman" w:hAnsi="Bookman Old Style" w:cs="Times New Roman"/>
        <w:i/>
        <w:sz w:val="16"/>
        <w:szCs w:val="16"/>
        <w:lang w:eastAsia="pl-PL"/>
      </w:rPr>
      <w:instrText xml:space="preserve"> NUMPAGES </w:instrText>
    </w:r>
    <w:r w:rsidRPr="00C76AD1">
      <w:rPr>
        <w:rFonts w:ascii="Bookman Old Style" w:eastAsia="Times New Roman" w:hAnsi="Bookman Old Style" w:cs="Times New Roman"/>
        <w:i/>
        <w:sz w:val="16"/>
        <w:szCs w:val="16"/>
        <w:lang w:eastAsia="pl-PL"/>
      </w:rPr>
      <w:fldChar w:fldCharType="separate"/>
    </w:r>
    <w:r w:rsidR="00DF3103">
      <w:rPr>
        <w:rFonts w:ascii="Bookman Old Style" w:eastAsia="Times New Roman" w:hAnsi="Bookman Old Style" w:cs="Times New Roman"/>
        <w:i/>
        <w:noProof/>
        <w:sz w:val="16"/>
        <w:szCs w:val="16"/>
        <w:lang w:eastAsia="pl-PL"/>
      </w:rPr>
      <w:t>4</w:t>
    </w:r>
    <w:r w:rsidRPr="00C76AD1">
      <w:rPr>
        <w:rFonts w:ascii="Bookman Old Style" w:eastAsia="Times New Roman" w:hAnsi="Bookman Old Style" w:cs="Times New Roman"/>
        <w:i/>
        <w:sz w:val="16"/>
        <w:szCs w:val="16"/>
        <w:lang w:eastAsia="pl-P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441228" w14:textId="77777777" w:rsidR="000D70BD" w:rsidRDefault="000D70BD" w:rsidP="00003840">
      <w:pPr>
        <w:spacing w:after="0" w:line="240" w:lineRule="auto"/>
      </w:pPr>
      <w:r>
        <w:separator/>
      </w:r>
    </w:p>
  </w:footnote>
  <w:footnote w:type="continuationSeparator" w:id="0">
    <w:p w14:paraId="3C801402" w14:textId="77777777" w:rsidR="000D70BD" w:rsidRDefault="000D70BD" w:rsidP="000038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789450" w14:textId="102CD1E1" w:rsidR="00F91269" w:rsidRPr="006B1C65" w:rsidRDefault="006B1C65" w:rsidP="006B1C65">
    <w:pPr>
      <w:tabs>
        <w:tab w:val="left" w:pos="5970"/>
      </w:tabs>
      <w:spacing w:after="0" w:line="240" w:lineRule="auto"/>
      <w:jc w:val="right"/>
      <w:rPr>
        <w:rFonts w:ascii="Arial" w:hAnsi="Arial" w:cs="Arial"/>
        <w:sz w:val="12"/>
        <w:szCs w:val="20"/>
      </w:rPr>
    </w:pPr>
    <w:r>
      <w:rPr>
        <w:rFonts w:ascii="Arial" w:hAnsi="Arial" w:cs="Arial"/>
        <w:sz w:val="16"/>
        <w:szCs w:val="20"/>
      </w:rPr>
      <w:tab/>
    </w:r>
    <w:r>
      <w:rPr>
        <w:rFonts w:ascii="Arial" w:hAnsi="Arial" w:cs="Arial"/>
        <w:sz w:val="16"/>
        <w:szCs w:val="20"/>
      </w:rPr>
      <w:tab/>
    </w:r>
    <w:r>
      <w:rPr>
        <w:rFonts w:ascii="Arial" w:hAnsi="Arial" w:cs="Arial"/>
        <w:sz w:val="16"/>
        <w:szCs w:val="20"/>
      </w:rPr>
      <w:tab/>
    </w:r>
    <w:r>
      <w:rPr>
        <w:rFonts w:ascii="Arial" w:hAnsi="Arial" w:cs="Arial"/>
        <w:sz w:val="16"/>
        <w:szCs w:val="20"/>
      </w:rPr>
      <w:tab/>
    </w:r>
    <w:r>
      <w:rPr>
        <w:rFonts w:ascii="Arial" w:hAnsi="Arial" w:cs="Arial"/>
        <w:sz w:val="16"/>
        <w:szCs w:val="20"/>
      </w:rPr>
      <w:tab/>
    </w:r>
    <w:r>
      <w:rPr>
        <w:rFonts w:ascii="Arial" w:hAnsi="Arial" w:cs="Arial"/>
        <w:sz w:val="16"/>
        <w:szCs w:val="20"/>
      </w:rPr>
      <w:tab/>
    </w:r>
    <w:r>
      <w:rPr>
        <w:rFonts w:ascii="Arial" w:hAnsi="Arial" w:cs="Arial"/>
        <w:sz w:val="16"/>
        <w:szCs w:val="20"/>
      </w:rPr>
      <w:tab/>
    </w:r>
    <w:r w:rsidRPr="006B1C65">
      <w:rPr>
        <w:rFonts w:ascii="Arial" w:hAnsi="Arial" w:cs="Arial"/>
        <w:sz w:val="16"/>
        <w:szCs w:val="20"/>
      </w:rPr>
      <w:t>Załącznik nr 1 do zapytania DZ/D</w:t>
    </w:r>
    <w:r>
      <w:rPr>
        <w:rFonts w:ascii="Arial" w:hAnsi="Arial" w:cs="Arial"/>
        <w:sz w:val="16"/>
        <w:szCs w:val="20"/>
      </w:rPr>
      <w:t>Z</w:t>
    </w:r>
    <w:r w:rsidRPr="006B1C65">
      <w:rPr>
        <w:rFonts w:ascii="Arial" w:hAnsi="Arial" w:cs="Arial"/>
        <w:sz w:val="16"/>
        <w:szCs w:val="20"/>
      </w:rPr>
      <w:t>-072-</w:t>
    </w:r>
    <w:r w:rsidR="00DF3103">
      <w:rPr>
        <w:rFonts w:ascii="Arial" w:hAnsi="Arial" w:cs="Arial"/>
        <w:sz w:val="16"/>
        <w:szCs w:val="20"/>
      </w:rPr>
      <w:t>01</w:t>
    </w:r>
    <w:r w:rsidRPr="006B1C65">
      <w:rPr>
        <w:rFonts w:ascii="Arial" w:hAnsi="Arial" w:cs="Arial"/>
        <w:sz w:val="16"/>
        <w:szCs w:val="20"/>
      </w:rPr>
      <w:t>/2</w:t>
    </w:r>
    <w:r w:rsidR="00DF3103">
      <w:rPr>
        <w:rFonts w:ascii="Arial" w:hAnsi="Arial" w:cs="Arial"/>
        <w:sz w:val="16"/>
        <w:szCs w:val="20"/>
      </w:rPr>
      <w:t>5</w:t>
    </w:r>
    <w:r w:rsidR="009326B5" w:rsidRPr="006B1C65">
      <w:rPr>
        <w:rFonts w:ascii="Arial" w:hAnsi="Arial" w:cs="Arial"/>
        <w:sz w:val="16"/>
        <w:szCs w:val="20"/>
      </w:rPr>
      <w:tab/>
    </w:r>
    <w:r w:rsidR="009326B5" w:rsidRPr="006B1C65">
      <w:rPr>
        <w:rFonts w:ascii="Arial" w:hAnsi="Arial" w:cs="Arial"/>
        <w:sz w:val="16"/>
        <w:szCs w:val="20"/>
      </w:rPr>
      <w:tab/>
    </w:r>
    <w:r w:rsidR="009326B5" w:rsidRPr="006B1C65">
      <w:rPr>
        <w:rFonts w:ascii="Arial" w:hAnsi="Arial" w:cs="Arial"/>
        <w:sz w:val="16"/>
        <w:szCs w:val="20"/>
      </w:rPr>
      <w:tab/>
    </w:r>
    <w:r w:rsidR="009326B5" w:rsidRPr="006B1C65">
      <w:rPr>
        <w:rFonts w:ascii="Arial" w:hAnsi="Arial" w:cs="Arial"/>
        <w:sz w:val="16"/>
        <w:szCs w:val="20"/>
      </w:rPr>
      <w:tab/>
    </w:r>
    <w:r w:rsidR="009326B5" w:rsidRPr="006B1C65">
      <w:rPr>
        <w:rFonts w:ascii="Arial" w:hAnsi="Arial" w:cs="Arial"/>
        <w:sz w:val="16"/>
        <w:szCs w:val="20"/>
      </w:rPr>
      <w:tab/>
    </w:r>
    <w:r w:rsidR="009326B5" w:rsidRPr="006B1C65">
      <w:rPr>
        <w:rFonts w:ascii="Arial" w:hAnsi="Arial" w:cs="Arial"/>
        <w:sz w:val="16"/>
        <w:szCs w:val="20"/>
      </w:rPr>
      <w:tab/>
    </w:r>
  </w:p>
  <w:p w14:paraId="4729487E" w14:textId="77777777" w:rsidR="00F91269" w:rsidRDefault="00F91269" w:rsidP="00C76AD1">
    <w:pPr>
      <w:tabs>
        <w:tab w:val="left" w:pos="5970"/>
      </w:tabs>
      <w:spacing w:after="0" w:line="240" w:lineRule="auto"/>
      <w:jc w:val="both"/>
      <w:rPr>
        <w:rFonts w:ascii="Arial" w:hAnsi="Arial" w:cs="Arial"/>
        <w:b/>
        <w:sz w:val="20"/>
        <w:szCs w:val="20"/>
      </w:rPr>
    </w:pPr>
  </w:p>
  <w:p w14:paraId="7005D7BF" w14:textId="77777777" w:rsidR="00BA0402" w:rsidRDefault="00F91269" w:rsidP="00F91269">
    <w:pPr>
      <w:tabs>
        <w:tab w:val="left" w:pos="5970"/>
      </w:tabs>
      <w:spacing w:after="0" w:line="240" w:lineRule="auto"/>
      <w:jc w:val="center"/>
      <w:rPr>
        <w:rFonts w:ascii="Arial" w:hAnsi="Arial" w:cs="Arial"/>
        <w:b/>
        <w:sz w:val="20"/>
        <w:szCs w:val="20"/>
      </w:rPr>
    </w:pPr>
    <w:r w:rsidRPr="00936097">
      <w:rPr>
        <w:rFonts w:ascii="Arial" w:hAnsi="Arial" w:cs="Arial"/>
        <w:b/>
        <w:sz w:val="20"/>
        <w:szCs w:val="20"/>
      </w:rPr>
      <w:t xml:space="preserve">SPECYFIKACJA ASORTYMENTOWO-CENOWA  dot. </w:t>
    </w:r>
    <w:r>
      <w:rPr>
        <w:rFonts w:ascii="Arial" w:hAnsi="Arial" w:cs="Arial"/>
        <w:b/>
        <w:sz w:val="20"/>
        <w:szCs w:val="20"/>
      </w:rPr>
      <w:t xml:space="preserve">zakupu sprzętu rehabilitacyjnego  dla  klinik i zakładów  </w:t>
    </w:r>
    <w:r w:rsidRPr="00936097">
      <w:rPr>
        <w:rFonts w:ascii="Arial" w:hAnsi="Arial" w:cs="Arial"/>
        <w:b/>
        <w:sz w:val="20"/>
        <w:szCs w:val="20"/>
      </w:rPr>
      <w:t>- Narodowego Instytutu Onkologii</w:t>
    </w:r>
  </w:p>
  <w:p w14:paraId="007E6871" w14:textId="0B16429A" w:rsidR="00F92186" w:rsidRPr="00C76AD1" w:rsidRDefault="00F91269" w:rsidP="00F91269">
    <w:pPr>
      <w:tabs>
        <w:tab w:val="left" w:pos="5970"/>
      </w:tabs>
      <w:spacing w:after="0" w:line="240" w:lineRule="auto"/>
      <w:jc w:val="center"/>
      <w:rPr>
        <w:rFonts w:ascii="Bookman Old Style" w:eastAsia="Times New Roman" w:hAnsi="Bookman Old Style" w:cs="Times New Roman"/>
        <w:sz w:val="20"/>
        <w:szCs w:val="20"/>
        <w:lang w:eastAsia="pl-PL"/>
      </w:rPr>
    </w:pPr>
    <w:r w:rsidRPr="00936097">
      <w:rPr>
        <w:rFonts w:ascii="Arial" w:hAnsi="Arial" w:cs="Arial"/>
        <w:b/>
        <w:sz w:val="20"/>
        <w:szCs w:val="20"/>
      </w:rPr>
      <w:t xml:space="preserve"> im. Marii Skłodowskiej – Curie - Państwowego Instytutu Badawczego Oddział w Gliwicach</w:t>
    </w:r>
    <w:r w:rsidR="00BA0402">
      <w:rPr>
        <w:rFonts w:ascii="Arial" w:hAnsi="Arial" w:cs="Arial"/>
        <w:b/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D2874"/>
    <w:multiLevelType w:val="hybridMultilevel"/>
    <w:tmpl w:val="7CB6F2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A3A6A"/>
    <w:multiLevelType w:val="hybridMultilevel"/>
    <w:tmpl w:val="CBC27CD0"/>
    <w:lvl w:ilvl="0" w:tplc="C85028E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 w:val="0"/>
        <w:bCs w:val="0"/>
      </w:rPr>
    </w:lvl>
    <w:lvl w:ilvl="1" w:tplc="04150011">
      <w:start w:val="1"/>
      <w:numFmt w:val="decimal"/>
      <w:lvlText w:val="%2)"/>
      <w:lvlJc w:val="left"/>
      <w:pPr>
        <w:ind w:left="786" w:hanging="360"/>
      </w:pPr>
      <w:rPr>
        <w:rFonts w:cs="Times New Roman" w:hint="default"/>
        <w:b w:val="0"/>
        <w:bCs w:val="0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bCs w:val="0"/>
      </w:rPr>
    </w:lvl>
    <w:lvl w:ilvl="3" w:tplc="4B5A4508">
      <w:start w:val="1"/>
      <w:numFmt w:val="decimal"/>
      <w:lvlText w:val="%4)"/>
      <w:lvlJc w:val="left"/>
      <w:pPr>
        <w:tabs>
          <w:tab w:val="num" w:pos="2910"/>
        </w:tabs>
        <w:ind w:left="2910" w:hanging="39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B805A56"/>
    <w:multiLevelType w:val="hybridMultilevel"/>
    <w:tmpl w:val="0616D9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93F48"/>
    <w:multiLevelType w:val="hybridMultilevel"/>
    <w:tmpl w:val="0AC477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6C3857"/>
    <w:multiLevelType w:val="hybridMultilevel"/>
    <w:tmpl w:val="4210DC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F30629"/>
    <w:multiLevelType w:val="hybridMultilevel"/>
    <w:tmpl w:val="021AE3B4"/>
    <w:lvl w:ilvl="0" w:tplc="0415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6" w15:restartNumberingAfterBreak="0">
    <w:nsid w:val="11313ED4"/>
    <w:multiLevelType w:val="hybridMultilevel"/>
    <w:tmpl w:val="116EFE98"/>
    <w:lvl w:ilvl="0" w:tplc="3A761B4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13571946"/>
    <w:multiLevelType w:val="hybridMultilevel"/>
    <w:tmpl w:val="D0C80EE8"/>
    <w:lvl w:ilvl="0" w:tplc="3630411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B465D1"/>
    <w:multiLevelType w:val="hybridMultilevel"/>
    <w:tmpl w:val="A14A180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1DF91DBF"/>
    <w:multiLevelType w:val="hybridMultilevel"/>
    <w:tmpl w:val="2200C7C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3B11FD"/>
    <w:multiLevelType w:val="multilevel"/>
    <w:tmpl w:val="7B944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6A6AD0"/>
    <w:multiLevelType w:val="multilevel"/>
    <w:tmpl w:val="8DFA4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i w:val="0"/>
      </w:rPr>
    </w:lvl>
    <w:lvl w:ilvl="1">
      <w:start w:val="2"/>
      <w:numFmt w:val="decimal"/>
      <w:isLgl/>
      <w:lvlText w:val="%1.%2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12" w15:restartNumberingAfterBreak="0">
    <w:nsid w:val="2A605FAE"/>
    <w:multiLevelType w:val="hybridMultilevel"/>
    <w:tmpl w:val="A92C9F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7E1257"/>
    <w:multiLevelType w:val="hybridMultilevel"/>
    <w:tmpl w:val="B576E7FE"/>
    <w:lvl w:ilvl="0" w:tplc="0415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404A2110"/>
    <w:multiLevelType w:val="hybridMultilevel"/>
    <w:tmpl w:val="0FF8E836"/>
    <w:lvl w:ilvl="0" w:tplc="3A761B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5164A1"/>
    <w:multiLevelType w:val="hybridMultilevel"/>
    <w:tmpl w:val="7624D33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501B74"/>
    <w:multiLevelType w:val="hybridMultilevel"/>
    <w:tmpl w:val="CA2237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2F0763"/>
    <w:multiLevelType w:val="hybridMultilevel"/>
    <w:tmpl w:val="4DD43F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8C6599"/>
    <w:multiLevelType w:val="hybridMultilevel"/>
    <w:tmpl w:val="DA5C8C2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DC41948"/>
    <w:multiLevelType w:val="hybridMultilevel"/>
    <w:tmpl w:val="2B48AD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054442"/>
    <w:multiLevelType w:val="hybridMultilevel"/>
    <w:tmpl w:val="33189902"/>
    <w:lvl w:ilvl="0" w:tplc="0415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21" w15:restartNumberingAfterBreak="0">
    <w:nsid w:val="66871F28"/>
    <w:multiLevelType w:val="hybridMultilevel"/>
    <w:tmpl w:val="47D41FC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F65360C"/>
    <w:multiLevelType w:val="hybridMultilevel"/>
    <w:tmpl w:val="49162C0A"/>
    <w:lvl w:ilvl="0" w:tplc="28FEF1C2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 w15:restartNumberingAfterBreak="0">
    <w:nsid w:val="72C95C95"/>
    <w:multiLevelType w:val="multilevel"/>
    <w:tmpl w:val="FE886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9EA6333"/>
    <w:multiLevelType w:val="hybridMultilevel"/>
    <w:tmpl w:val="749C0D16"/>
    <w:lvl w:ilvl="0" w:tplc="308A9878">
      <w:start w:val="3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EA2E892C">
      <w:start w:val="6"/>
      <w:numFmt w:val="decimal"/>
      <w:lvlText w:val="%2."/>
      <w:lvlJc w:val="left"/>
      <w:pPr>
        <w:tabs>
          <w:tab w:val="num" w:pos="1477"/>
        </w:tabs>
        <w:ind w:left="1477" w:hanging="397"/>
      </w:pPr>
      <w:rPr>
        <w:rFonts w:cs="Times New Roman" w:hint="default"/>
      </w:rPr>
    </w:lvl>
    <w:lvl w:ilvl="2" w:tplc="04150017">
      <w:start w:val="1"/>
      <w:numFmt w:val="lowerLetter"/>
      <w:lvlText w:val="%3)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7A735919"/>
    <w:multiLevelType w:val="hybridMultilevel"/>
    <w:tmpl w:val="6F0C7AFC"/>
    <w:lvl w:ilvl="0" w:tplc="6F2E902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7D417852"/>
    <w:multiLevelType w:val="hybridMultilevel"/>
    <w:tmpl w:val="6018CD4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EE57844"/>
    <w:multiLevelType w:val="hybridMultilevel"/>
    <w:tmpl w:val="1A08F324"/>
    <w:lvl w:ilvl="0" w:tplc="C4B2930A">
      <w:start w:val="1"/>
      <w:numFmt w:val="decimal"/>
      <w:lvlText w:val="%1."/>
      <w:lvlJc w:val="left"/>
      <w:pPr>
        <w:tabs>
          <w:tab w:val="num" w:pos="425"/>
        </w:tabs>
        <w:ind w:left="0" w:firstLine="0"/>
      </w:pPr>
      <w:rPr>
        <w:rFonts w:ascii="Bookman Old Style" w:hAnsi="Bookman Old Style" w:hint="default"/>
        <w:b w:val="0"/>
        <w:i w:val="0"/>
        <w:sz w:val="16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4"/>
  </w:num>
  <w:num w:numId="3">
    <w:abstractNumId w:val="11"/>
  </w:num>
  <w:num w:numId="4">
    <w:abstractNumId w:val="22"/>
  </w:num>
  <w:num w:numId="5">
    <w:abstractNumId w:val="12"/>
  </w:num>
  <w:num w:numId="6">
    <w:abstractNumId w:val="27"/>
  </w:num>
  <w:num w:numId="7">
    <w:abstractNumId w:val="19"/>
  </w:num>
  <w:num w:numId="8">
    <w:abstractNumId w:val="9"/>
  </w:num>
  <w:num w:numId="9">
    <w:abstractNumId w:val="7"/>
  </w:num>
  <w:num w:numId="10">
    <w:abstractNumId w:val="3"/>
  </w:num>
  <w:num w:numId="11">
    <w:abstractNumId w:val="6"/>
  </w:num>
  <w:num w:numId="12">
    <w:abstractNumId w:val="15"/>
  </w:num>
  <w:num w:numId="13">
    <w:abstractNumId w:val="25"/>
  </w:num>
  <w:num w:numId="14">
    <w:abstractNumId w:val="14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17"/>
  </w:num>
  <w:num w:numId="18">
    <w:abstractNumId w:val="23"/>
  </w:num>
  <w:num w:numId="19">
    <w:abstractNumId w:val="10"/>
  </w:num>
  <w:num w:numId="20">
    <w:abstractNumId w:val="0"/>
  </w:num>
  <w:num w:numId="21">
    <w:abstractNumId w:val="26"/>
  </w:num>
  <w:num w:numId="22">
    <w:abstractNumId w:val="2"/>
  </w:num>
  <w:num w:numId="23">
    <w:abstractNumId w:val="21"/>
  </w:num>
  <w:num w:numId="24">
    <w:abstractNumId w:val="18"/>
  </w:num>
  <w:num w:numId="25">
    <w:abstractNumId w:val="20"/>
  </w:num>
  <w:num w:numId="26">
    <w:abstractNumId w:val="13"/>
  </w:num>
  <w:num w:numId="27">
    <w:abstractNumId w:val="8"/>
  </w:num>
  <w:num w:numId="28">
    <w:abstractNumId w:val="5"/>
  </w:num>
  <w:num w:numId="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5D3"/>
    <w:rsid w:val="000037B2"/>
    <w:rsid w:val="00003840"/>
    <w:rsid w:val="000056C0"/>
    <w:rsid w:val="00006D41"/>
    <w:rsid w:val="0001180C"/>
    <w:rsid w:val="00021DE6"/>
    <w:rsid w:val="000354B2"/>
    <w:rsid w:val="00044061"/>
    <w:rsid w:val="000440E3"/>
    <w:rsid w:val="00044DE1"/>
    <w:rsid w:val="0004664F"/>
    <w:rsid w:val="00047B7F"/>
    <w:rsid w:val="00051337"/>
    <w:rsid w:val="000943C4"/>
    <w:rsid w:val="000A2DF1"/>
    <w:rsid w:val="000B0FA8"/>
    <w:rsid w:val="000D70BD"/>
    <w:rsid w:val="000E7EA2"/>
    <w:rsid w:val="000F21A9"/>
    <w:rsid w:val="000F310E"/>
    <w:rsid w:val="00100138"/>
    <w:rsid w:val="00103FF6"/>
    <w:rsid w:val="00104099"/>
    <w:rsid w:val="00117ADE"/>
    <w:rsid w:val="0012239B"/>
    <w:rsid w:val="00122BA6"/>
    <w:rsid w:val="00123A44"/>
    <w:rsid w:val="001262C9"/>
    <w:rsid w:val="00127EBB"/>
    <w:rsid w:val="001347BB"/>
    <w:rsid w:val="00142543"/>
    <w:rsid w:val="00155E19"/>
    <w:rsid w:val="00156B48"/>
    <w:rsid w:val="00162381"/>
    <w:rsid w:val="00180694"/>
    <w:rsid w:val="00187FC3"/>
    <w:rsid w:val="00191B6C"/>
    <w:rsid w:val="001C2B0F"/>
    <w:rsid w:val="001C7DD4"/>
    <w:rsid w:val="00215321"/>
    <w:rsid w:val="00223C45"/>
    <w:rsid w:val="00232C2F"/>
    <w:rsid w:val="00240561"/>
    <w:rsid w:val="002457E4"/>
    <w:rsid w:val="00272DE5"/>
    <w:rsid w:val="00283EF7"/>
    <w:rsid w:val="002977CF"/>
    <w:rsid w:val="002B2D5E"/>
    <w:rsid w:val="002B72B0"/>
    <w:rsid w:val="002C6583"/>
    <w:rsid w:val="002D73F8"/>
    <w:rsid w:val="002E6907"/>
    <w:rsid w:val="002F2CB9"/>
    <w:rsid w:val="002F54A7"/>
    <w:rsid w:val="003114D9"/>
    <w:rsid w:val="00321C8C"/>
    <w:rsid w:val="00330814"/>
    <w:rsid w:val="00335574"/>
    <w:rsid w:val="00342B96"/>
    <w:rsid w:val="003530D5"/>
    <w:rsid w:val="003533DC"/>
    <w:rsid w:val="00375A2A"/>
    <w:rsid w:val="00385B5F"/>
    <w:rsid w:val="00385F02"/>
    <w:rsid w:val="0039188B"/>
    <w:rsid w:val="003B28CC"/>
    <w:rsid w:val="003B6113"/>
    <w:rsid w:val="003B6C01"/>
    <w:rsid w:val="003D2D8D"/>
    <w:rsid w:val="003D3E0E"/>
    <w:rsid w:val="003D45A0"/>
    <w:rsid w:val="003D5467"/>
    <w:rsid w:val="003E0B4F"/>
    <w:rsid w:val="003E229E"/>
    <w:rsid w:val="003E4B22"/>
    <w:rsid w:val="003F737F"/>
    <w:rsid w:val="00412212"/>
    <w:rsid w:val="00426C99"/>
    <w:rsid w:val="00431B0D"/>
    <w:rsid w:val="004360B9"/>
    <w:rsid w:val="00452738"/>
    <w:rsid w:val="00456576"/>
    <w:rsid w:val="00460053"/>
    <w:rsid w:val="00465BDA"/>
    <w:rsid w:val="00477315"/>
    <w:rsid w:val="00480037"/>
    <w:rsid w:val="0048381C"/>
    <w:rsid w:val="00487905"/>
    <w:rsid w:val="004A2E02"/>
    <w:rsid w:val="004B5CAD"/>
    <w:rsid w:val="004C09C7"/>
    <w:rsid w:val="004C7700"/>
    <w:rsid w:val="004D53FD"/>
    <w:rsid w:val="004F0C11"/>
    <w:rsid w:val="004F1806"/>
    <w:rsid w:val="0050416F"/>
    <w:rsid w:val="00504ACE"/>
    <w:rsid w:val="00517E25"/>
    <w:rsid w:val="00531A64"/>
    <w:rsid w:val="005407A6"/>
    <w:rsid w:val="0055028A"/>
    <w:rsid w:val="00557601"/>
    <w:rsid w:val="00562326"/>
    <w:rsid w:val="00563A5D"/>
    <w:rsid w:val="005646B8"/>
    <w:rsid w:val="00565944"/>
    <w:rsid w:val="0057136F"/>
    <w:rsid w:val="0057243D"/>
    <w:rsid w:val="00574BB2"/>
    <w:rsid w:val="00584221"/>
    <w:rsid w:val="005901FC"/>
    <w:rsid w:val="00595DD9"/>
    <w:rsid w:val="005A79D0"/>
    <w:rsid w:val="005B26F6"/>
    <w:rsid w:val="005B3F8F"/>
    <w:rsid w:val="005B542A"/>
    <w:rsid w:val="005B59A8"/>
    <w:rsid w:val="005B756A"/>
    <w:rsid w:val="005C5F57"/>
    <w:rsid w:val="005C6254"/>
    <w:rsid w:val="005E4FBA"/>
    <w:rsid w:val="005F1A7B"/>
    <w:rsid w:val="005F7D92"/>
    <w:rsid w:val="006021A3"/>
    <w:rsid w:val="006062BA"/>
    <w:rsid w:val="006108FE"/>
    <w:rsid w:val="006246C1"/>
    <w:rsid w:val="00633F2A"/>
    <w:rsid w:val="00636CCC"/>
    <w:rsid w:val="00641BCE"/>
    <w:rsid w:val="00642F62"/>
    <w:rsid w:val="006471C2"/>
    <w:rsid w:val="00647884"/>
    <w:rsid w:val="00654D35"/>
    <w:rsid w:val="00662C37"/>
    <w:rsid w:val="006639BD"/>
    <w:rsid w:val="00663FC8"/>
    <w:rsid w:val="006704E6"/>
    <w:rsid w:val="0067422B"/>
    <w:rsid w:val="006749E6"/>
    <w:rsid w:val="00675712"/>
    <w:rsid w:val="006A1433"/>
    <w:rsid w:val="006A1B9A"/>
    <w:rsid w:val="006A3517"/>
    <w:rsid w:val="006A4AD6"/>
    <w:rsid w:val="006B1C65"/>
    <w:rsid w:val="006B295B"/>
    <w:rsid w:val="006B2A41"/>
    <w:rsid w:val="006B61A2"/>
    <w:rsid w:val="006B6CF4"/>
    <w:rsid w:val="006D7368"/>
    <w:rsid w:val="006E28D6"/>
    <w:rsid w:val="006E35D3"/>
    <w:rsid w:val="006E6DF4"/>
    <w:rsid w:val="006F0890"/>
    <w:rsid w:val="006F5C34"/>
    <w:rsid w:val="007013FB"/>
    <w:rsid w:val="00712FDE"/>
    <w:rsid w:val="00716DB4"/>
    <w:rsid w:val="00717A96"/>
    <w:rsid w:val="00732ADB"/>
    <w:rsid w:val="00745940"/>
    <w:rsid w:val="007476F8"/>
    <w:rsid w:val="00754E82"/>
    <w:rsid w:val="00755937"/>
    <w:rsid w:val="00761890"/>
    <w:rsid w:val="00763328"/>
    <w:rsid w:val="007634EF"/>
    <w:rsid w:val="007648FC"/>
    <w:rsid w:val="00773AB9"/>
    <w:rsid w:val="0078524C"/>
    <w:rsid w:val="007954A1"/>
    <w:rsid w:val="007A12EF"/>
    <w:rsid w:val="007A37DB"/>
    <w:rsid w:val="007A3C9B"/>
    <w:rsid w:val="007A54D7"/>
    <w:rsid w:val="007B49FE"/>
    <w:rsid w:val="007C0162"/>
    <w:rsid w:val="007F5865"/>
    <w:rsid w:val="00810BC1"/>
    <w:rsid w:val="0081560E"/>
    <w:rsid w:val="00846429"/>
    <w:rsid w:val="0087271B"/>
    <w:rsid w:val="00873732"/>
    <w:rsid w:val="008868A3"/>
    <w:rsid w:val="00894F60"/>
    <w:rsid w:val="00896B04"/>
    <w:rsid w:val="008B2C1D"/>
    <w:rsid w:val="008B3DE9"/>
    <w:rsid w:val="008B503D"/>
    <w:rsid w:val="008B659D"/>
    <w:rsid w:val="008E078C"/>
    <w:rsid w:val="008E2D2D"/>
    <w:rsid w:val="008E597D"/>
    <w:rsid w:val="008F0EA3"/>
    <w:rsid w:val="008F4FCF"/>
    <w:rsid w:val="0090074D"/>
    <w:rsid w:val="009174D7"/>
    <w:rsid w:val="00925413"/>
    <w:rsid w:val="009326B5"/>
    <w:rsid w:val="00936097"/>
    <w:rsid w:val="00945814"/>
    <w:rsid w:val="009636E7"/>
    <w:rsid w:val="00967340"/>
    <w:rsid w:val="0098190F"/>
    <w:rsid w:val="00984941"/>
    <w:rsid w:val="00986B19"/>
    <w:rsid w:val="00996F69"/>
    <w:rsid w:val="009A65F2"/>
    <w:rsid w:val="009B7432"/>
    <w:rsid w:val="009C22AE"/>
    <w:rsid w:val="00A164D5"/>
    <w:rsid w:val="00A24DF1"/>
    <w:rsid w:val="00A25A45"/>
    <w:rsid w:val="00A44D90"/>
    <w:rsid w:val="00A57ED0"/>
    <w:rsid w:val="00A82311"/>
    <w:rsid w:val="00A9279F"/>
    <w:rsid w:val="00AC4E45"/>
    <w:rsid w:val="00AC57B6"/>
    <w:rsid w:val="00AD1C2C"/>
    <w:rsid w:val="00AD3593"/>
    <w:rsid w:val="00AD6C74"/>
    <w:rsid w:val="00AE3885"/>
    <w:rsid w:val="00B06538"/>
    <w:rsid w:val="00B14B72"/>
    <w:rsid w:val="00B202F1"/>
    <w:rsid w:val="00B2120F"/>
    <w:rsid w:val="00B220C6"/>
    <w:rsid w:val="00B33CE3"/>
    <w:rsid w:val="00B3644D"/>
    <w:rsid w:val="00B471B1"/>
    <w:rsid w:val="00B557CC"/>
    <w:rsid w:val="00B76F85"/>
    <w:rsid w:val="00B85850"/>
    <w:rsid w:val="00BA0402"/>
    <w:rsid w:val="00BA20CB"/>
    <w:rsid w:val="00BA21C8"/>
    <w:rsid w:val="00BA45D4"/>
    <w:rsid w:val="00BA7AB3"/>
    <w:rsid w:val="00BB0ED0"/>
    <w:rsid w:val="00BB4176"/>
    <w:rsid w:val="00BC5BC6"/>
    <w:rsid w:val="00BC6DE1"/>
    <w:rsid w:val="00BD582F"/>
    <w:rsid w:val="00BE42AB"/>
    <w:rsid w:val="00BF7A0B"/>
    <w:rsid w:val="00C015E6"/>
    <w:rsid w:val="00C21387"/>
    <w:rsid w:val="00C23D98"/>
    <w:rsid w:val="00C2458F"/>
    <w:rsid w:val="00C24BE4"/>
    <w:rsid w:val="00C40497"/>
    <w:rsid w:val="00C50354"/>
    <w:rsid w:val="00C76AD1"/>
    <w:rsid w:val="00CB2E68"/>
    <w:rsid w:val="00CD4AAC"/>
    <w:rsid w:val="00D07D09"/>
    <w:rsid w:val="00D10A14"/>
    <w:rsid w:val="00D453FF"/>
    <w:rsid w:val="00D529E1"/>
    <w:rsid w:val="00D66AD3"/>
    <w:rsid w:val="00D71D16"/>
    <w:rsid w:val="00D72C7A"/>
    <w:rsid w:val="00D81492"/>
    <w:rsid w:val="00D83D30"/>
    <w:rsid w:val="00DB1E0D"/>
    <w:rsid w:val="00DB44C8"/>
    <w:rsid w:val="00DC5C54"/>
    <w:rsid w:val="00DC6FED"/>
    <w:rsid w:val="00DD1D82"/>
    <w:rsid w:val="00DD48B6"/>
    <w:rsid w:val="00DE491D"/>
    <w:rsid w:val="00DF1439"/>
    <w:rsid w:val="00DF3103"/>
    <w:rsid w:val="00DF4165"/>
    <w:rsid w:val="00E03268"/>
    <w:rsid w:val="00E12287"/>
    <w:rsid w:val="00E12616"/>
    <w:rsid w:val="00E214C0"/>
    <w:rsid w:val="00E40FF2"/>
    <w:rsid w:val="00E4608E"/>
    <w:rsid w:val="00E503C0"/>
    <w:rsid w:val="00E520A2"/>
    <w:rsid w:val="00E52FF8"/>
    <w:rsid w:val="00E54D74"/>
    <w:rsid w:val="00E64777"/>
    <w:rsid w:val="00E64FA7"/>
    <w:rsid w:val="00E80218"/>
    <w:rsid w:val="00E92A9E"/>
    <w:rsid w:val="00E93529"/>
    <w:rsid w:val="00EA170D"/>
    <w:rsid w:val="00EA28FC"/>
    <w:rsid w:val="00EA7A95"/>
    <w:rsid w:val="00EC710A"/>
    <w:rsid w:val="00EE1BF6"/>
    <w:rsid w:val="00EE29B4"/>
    <w:rsid w:val="00F014E6"/>
    <w:rsid w:val="00F12FBC"/>
    <w:rsid w:val="00F16736"/>
    <w:rsid w:val="00F22F64"/>
    <w:rsid w:val="00F25204"/>
    <w:rsid w:val="00F26893"/>
    <w:rsid w:val="00F36EB9"/>
    <w:rsid w:val="00F5132E"/>
    <w:rsid w:val="00F61528"/>
    <w:rsid w:val="00F739BD"/>
    <w:rsid w:val="00F8000A"/>
    <w:rsid w:val="00F80427"/>
    <w:rsid w:val="00F85A58"/>
    <w:rsid w:val="00F91269"/>
    <w:rsid w:val="00F92186"/>
    <w:rsid w:val="00F92E6E"/>
    <w:rsid w:val="00FA1849"/>
    <w:rsid w:val="00FC0C40"/>
    <w:rsid w:val="00FC101D"/>
    <w:rsid w:val="00FC5C33"/>
    <w:rsid w:val="00FD7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A90696"/>
  <w15:chartTrackingRefBased/>
  <w15:docId w15:val="{DBA469BA-EF7A-4CDA-9DFB-CC304A2D0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83D3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038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03840"/>
  </w:style>
  <w:style w:type="paragraph" w:styleId="Stopka">
    <w:name w:val="footer"/>
    <w:basedOn w:val="Normalny"/>
    <w:link w:val="StopkaZnak"/>
    <w:unhideWhenUsed/>
    <w:rsid w:val="000038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03840"/>
  </w:style>
  <w:style w:type="paragraph" w:styleId="Tekstdymka">
    <w:name w:val="Balloon Text"/>
    <w:basedOn w:val="Normalny"/>
    <w:link w:val="TekstdymkaZnak"/>
    <w:uiPriority w:val="99"/>
    <w:semiHidden/>
    <w:unhideWhenUsed/>
    <w:rsid w:val="00AC57B6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57B6"/>
    <w:rPr>
      <w:rFonts w:ascii="Segoe UI" w:hAnsi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9218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9218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9218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9218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92186"/>
    <w:rPr>
      <w:b/>
      <w:bCs/>
      <w:sz w:val="20"/>
      <w:szCs w:val="20"/>
    </w:rPr>
  </w:style>
  <w:style w:type="paragraph" w:customStyle="1" w:styleId="data">
    <w:name w:val="data"/>
    <w:basedOn w:val="Normalny"/>
    <w:rsid w:val="00595DD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styleId="Pogrubienie">
    <w:name w:val="Strong"/>
    <w:uiPriority w:val="22"/>
    <w:qFormat/>
    <w:rsid w:val="00761890"/>
    <w:rPr>
      <w:b/>
      <w:bCs/>
    </w:rPr>
  </w:style>
  <w:style w:type="paragraph" w:styleId="Akapitzlist">
    <w:name w:val="List Paragraph"/>
    <w:basedOn w:val="Normalny"/>
    <w:uiPriority w:val="34"/>
    <w:qFormat/>
    <w:rsid w:val="00B471B1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936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5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7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6DB6B6-B791-4F04-8C05-317F49057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841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anula</dc:creator>
  <cp:keywords/>
  <dc:description/>
  <cp:lastModifiedBy>Ewa Stelmach</cp:lastModifiedBy>
  <cp:revision>3</cp:revision>
  <cp:lastPrinted>2025-01-03T09:52:00Z</cp:lastPrinted>
  <dcterms:created xsi:type="dcterms:W3CDTF">2025-01-03T09:44:00Z</dcterms:created>
  <dcterms:modified xsi:type="dcterms:W3CDTF">2025-01-03T09:52:00Z</dcterms:modified>
</cp:coreProperties>
</file>