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F83D" w14:textId="77777777" w:rsidR="002B3094" w:rsidRPr="005171EE" w:rsidRDefault="002B3094" w:rsidP="002B3094">
      <w:pPr>
        <w:keepNext/>
        <w:jc w:val="center"/>
        <w:outlineLvl w:val="4"/>
        <w:rPr>
          <w:rFonts w:ascii="Arial" w:hAnsi="Arial" w:cs="Arial"/>
          <w:b/>
          <w:sz w:val="18"/>
          <w:szCs w:val="20"/>
        </w:rPr>
      </w:pPr>
      <w:r w:rsidRPr="005171EE">
        <w:rPr>
          <w:rFonts w:ascii="Arial" w:hAnsi="Arial" w:cs="Arial"/>
          <w:b/>
          <w:sz w:val="18"/>
          <w:szCs w:val="20"/>
        </w:rPr>
        <w:t xml:space="preserve">SPECYFIKACJA ASORTYMENTOWO-CENOWA  </w:t>
      </w:r>
      <w:bookmarkStart w:id="0" w:name="_GoBack"/>
      <w:r w:rsidRPr="005171EE">
        <w:rPr>
          <w:rFonts w:ascii="Arial" w:hAnsi="Arial" w:cs="Arial"/>
          <w:b/>
          <w:sz w:val="18"/>
          <w:szCs w:val="20"/>
        </w:rPr>
        <w:t xml:space="preserve">dot.   jednorazowej dostawy probówek do pobierania krwi do biopsji płynnej, proteinaza K, </w:t>
      </w:r>
      <w:proofErr w:type="spellStart"/>
      <w:r w:rsidRPr="005171EE">
        <w:rPr>
          <w:rFonts w:ascii="Arial" w:hAnsi="Arial" w:cs="Arial"/>
          <w:b/>
          <w:sz w:val="18"/>
          <w:szCs w:val="20"/>
        </w:rPr>
        <w:t>laurylosiarczan</w:t>
      </w:r>
      <w:proofErr w:type="spellEnd"/>
      <w:r w:rsidRPr="005171EE">
        <w:rPr>
          <w:rFonts w:ascii="Arial" w:hAnsi="Arial" w:cs="Arial"/>
          <w:b/>
          <w:sz w:val="18"/>
          <w:szCs w:val="20"/>
        </w:rPr>
        <w:t xml:space="preserve"> sodu (SDS)</w:t>
      </w:r>
      <w:bookmarkEnd w:id="0"/>
      <w:r w:rsidRPr="005171EE">
        <w:rPr>
          <w:rFonts w:ascii="Arial" w:hAnsi="Arial" w:cs="Arial"/>
          <w:b/>
          <w:sz w:val="18"/>
          <w:szCs w:val="20"/>
        </w:rPr>
        <w:t xml:space="preserve"> dla Zakładu Genetyki Klinicznej i Molekularnej - Narodowego Instytutu Onkologii im. Marii Skłodowskiej – Curie - Państwowego Instytutu Badawczego Oddział w Gliwicach.</w:t>
      </w:r>
    </w:p>
    <w:p w14:paraId="04BA45D8" w14:textId="77777777" w:rsidR="002B3094" w:rsidRPr="002B3094" w:rsidRDefault="008B686F" w:rsidP="002B3094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</w:pPr>
      <w:r w:rsidRPr="002B3094">
        <w:rPr>
          <w:rFonts w:ascii="Arial" w:hAnsi="Arial" w:cs="Arial"/>
          <w:b/>
          <w:sz w:val="20"/>
          <w:szCs w:val="20"/>
        </w:rPr>
        <w:t xml:space="preserve">Zadanie </w:t>
      </w:r>
      <w:r w:rsidR="002B3094" w:rsidRPr="002B3094">
        <w:rPr>
          <w:rFonts w:ascii="Arial" w:hAnsi="Arial" w:cs="Arial"/>
          <w:b/>
          <w:sz w:val="20"/>
          <w:szCs w:val="20"/>
        </w:rPr>
        <w:t xml:space="preserve">3: </w:t>
      </w:r>
      <w:proofErr w:type="spellStart"/>
      <w:r w:rsidR="002B3094" w:rsidRPr="002B3094"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  <w:t>Laurylosiarczan</w:t>
      </w:r>
      <w:proofErr w:type="spellEnd"/>
      <w:r w:rsidR="002B3094" w:rsidRPr="002B3094">
        <w:rPr>
          <w:rFonts w:ascii="Arial" w:eastAsia="Arial Unicode MS" w:hAnsi="Arial" w:cs="Arial"/>
          <w:b/>
          <w:sz w:val="20"/>
          <w:szCs w:val="20"/>
          <w:bdr w:val="nil"/>
          <w:lang w:eastAsia="pl-PL"/>
        </w:rPr>
        <w:t xml:space="preserve"> sodu (SDS)</w:t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118"/>
        <w:gridCol w:w="1276"/>
        <w:gridCol w:w="709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6FB40AEC" w:rsidR="00945814" w:rsidRPr="001C2B0F" w:rsidRDefault="00936097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B309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45814"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8B686F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11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8B686F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118" w:type="dxa"/>
            <w:shd w:val="clear" w:color="auto" w:fill="FFFFFF"/>
            <w:vAlign w:val="center"/>
          </w:tcPr>
          <w:p w14:paraId="0CBEBA5B" w14:textId="5A31AF2D" w:rsidR="002B3094" w:rsidRPr="002B3094" w:rsidRDefault="002B3094" w:rsidP="002B3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>W</w:t>
            </w:r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odny roztwór gotowy do użycia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, </w:t>
            </w:r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stężenie 20%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, </w:t>
            </w:r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Objętość 200 ml</w:t>
            </w:r>
          </w:p>
          <w:p w14:paraId="0BFFE53E" w14:textId="0D25F51A" w:rsidR="002B3094" w:rsidRPr="002B3094" w:rsidRDefault="002B3094" w:rsidP="002B30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40" w:after="40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VWR nr kat. 97062-440 lub produkt równoważny</w:t>
            </w:r>
            <w:r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. </w:t>
            </w:r>
          </w:p>
          <w:p w14:paraId="4D91F0E5" w14:textId="77777777" w:rsidR="002457E4" w:rsidRDefault="002B3094" w:rsidP="002B3094">
            <w:pPr>
              <w:spacing w:after="0" w:line="240" w:lineRule="auto"/>
              <w:ind w:left="-48"/>
              <w:rPr>
                <w:rFonts w:ascii="Arial" w:eastAsia="Arial Unicode MS" w:hAnsi="Arial" w:cs="Arial"/>
                <w:sz w:val="18"/>
                <w:szCs w:val="16"/>
                <w:bdr w:val="nil"/>
              </w:rPr>
            </w:pPr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Jako produkt równoważny Zamawiający uznaje odczynnik spełniający powyższe kryteria rekomendowany do użycia w procedurze izolacji DNA 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wolnokrążącego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 z osocza zestawem 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pureNA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 Cell-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Free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 DNA 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Isolation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 Kit firmy 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Entrogen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 xml:space="preserve">. Rekomendacja musi być wystawiona przez producenta zestawu do izolacji, znajdować się w opisie procedury lub znajdować się na stronie internetowej produktu </w:t>
            </w:r>
            <w:proofErr w:type="spellStart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Entrogen</w:t>
            </w:r>
            <w:proofErr w:type="spellEnd"/>
            <w:r w:rsidRPr="002B3094">
              <w:rPr>
                <w:rFonts w:ascii="Arial" w:eastAsia="Arial Unicode MS" w:hAnsi="Arial" w:cs="Arial"/>
                <w:sz w:val="18"/>
                <w:szCs w:val="16"/>
                <w:bdr w:val="nil"/>
              </w:rPr>
              <w:t>.</w:t>
            </w:r>
          </w:p>
          <w:p w14:paraId="4C14AC07" w14:textId="51E80844" w:rsidR="002B3094" w:rsidRPr="00517E25" w:rsidRDefault="002B3094" w:rsidP="002B3094">
            <w:pPr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0185A84" w14:textId="680BA312" w:rsidR="006704E6" w:rsidRPr="001C2B0F" w:rsidRDefault="00613BD2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5548DA" w14:textId="0E2086AF" w:rsidR="00945814" w:rsidRPr="001C2B0F" w:rsidRDefault="00613BD2" w:rsidP="00DB44C8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2B3094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2B3094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2B3094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2B3094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2B3094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 w:rsidRPr="002B3094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2B3094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2B3094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2B3094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2B3094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2B3094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0CA10205" w:rsidR="004C09C7" w:rsidRPr="002B3094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2B3094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2B3094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0161AE">
        <w:rPr>
          <w:rFonts w:ascii="Arial" w:hAnsi="Arial" w:cs="Arial"/>
          <w:b/>
          <w:color w:val="000000"/>
          <w:sz w:val="18"/>
          <w:szCs w:val="18"/>
        </w:rPr>
        <w:t>10</w:t>
      </w:r>
      <w:r w:rsidRPr="002B3094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14:paraId="3B6FE469" w14:textId="4855406C" w:rsidR="008B686F" w:rsidRDefault="008B686F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2B3094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2B3094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  …………………………………………..…………………</w:t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="005B756A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czytelny podpis                           </w:t>
      </w:r>
      <w:r w:rsidR="00A57ED0" w:rsidRPr="002B3094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</w:t>
      </w:r>
    </w:p>
    <w:sectPr w:rsidR="005C5F57" w:rsidRPr="002B3094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8E54" w14:textId="77777777" w:rsidR="002756C7" w:rsidRDefault="002756C7" w:rsidP="00003840">
      <w:pPr>
        <w:spacing w:after="0" w:line="240" w:lineRule="auto"/>
      </w:pPr>
      <w:r>
        <w:separator/>
      </w:r>
    </w:p>
  </w:endnote>
  <w:endnote w:type="continuationSeparator" w:id="0">
    <w:p w14:paraId="567A0A9F" w14:textId="77777777" w:rsidR="002756C7" w:rsidRDefault="002756C7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2171BC78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80303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880303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023F" w14:textId="77777777" w:rsidR="002756C7" w:rsidRDefault="002756C7" w:rsidP="00003840">
      <w:pPr>
        <w:spacing w:after="0" w:line="240" w:lineRule="auto"/>
      </w:pPr>
      <w:r>
        <w:separator/>
      </w:r>
    </w:p>
  </w:footnote>
  <w:footnote w:type="continuationSeparator" w:id="0">
    <w:p w14:paraId="6B6BB564" w14:textId="77777777" w:rsidR="002756C7" w:rsidRDefault="002756C7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7E3C" w14:textId="28A58458" w:rsidR="00F92186" w:rsidRPr="003114D9" w:rsidRDefault="003114D9" w:rsidP="00C76AD1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</w:pP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Załącznik nr 1 do zapytania DO/DZ-072</w:t>
    </w:r>
    <w:r w:rsidR="00880303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-276</w:t>
    </w:r>
    <w:r w:rsidRPr="003114D9">
      <w:rPr>
        <w:rFonts w:ascii="Bookman Old Style" w:eastAsia="Times New Roman" w:hAnsi="Bookman Old Style" w:cs="Times New Roman"/>
        <w:bCs/>
        <w:color w:val="000000"/>
        <w:sz w:val="16"/>
        <w:szCs w:val="16"/>
        <w:lang w:eastAsia="pl-PL"/>
      </w:rPr>
      <w:t>/24</w:t>
    </w:r>
  </w:p>
  <w:p w14:paraId="007E6871" w14:textId="77777777" w:rsidR="00F92186" w:rsidRPr="00C76AD1" w:rsidRDefault="00F92186" w:rsidP="00C76AD1">
    <w:pPr>
      <w:tabs>
        <w:tab w:val="left" w:pos="5970"/>
      </w:tabs>
      <w:spacing w:after="0" w:line="240" w:lineRule="auto"/>
      <w:jc w:val="both"/>
      <w:rPr>
        <w:rFonts w:ascii="Bookman Old Style" w:eastAsia="Times New Roman" w:hAnsi="Bookman Old Style" w:cs="Times New Roman"/>
        <w:sz w:val="20"/>
        <w:szCs w:val="20"/>
        <w:lang w:eastAsia="pl-PL"/>
      </w:rPr>
    </w:pPr>
    <w:r w:rsidRPr="00C76AD1">
      <w:rPr>
        <w:rFonts w:ascii="Bookman Old Style" w:eastAsia="Times New Roman" w:hAnsi="Bookman Old Style" w:cs="Arial"/>
        <w:i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161AE"/>
    <w:rsid w:val="00021DE6"/>
    <w:rsid w:val="000354B2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0B2B"/>
    <w:rsid w:val="001347BB"/>
    <w:rsid w:val="00155E19"/>
    <w:rsid w:val="00156B48"/>
    <w:rsid w:val="00162381"/>
    <w:rsid w:val="00180694"/>
    <w:rsid w:val="00187FC3"/>
    <w:rsid w:val="001C2B0F"/>
    <w:rsid w:val="001C7DD4"/>
    <w:rsid w:val="00215321"/>
    <w:rsid w:val="00223C45"/>
    <w:rsid w:val="00232C2F"/>
    <w:rsid w:val="00240561"/>
    <w:rsid w:val="002457E4"/>
    <w:rsid w:val="002756C7"/>
    <w:rsid w:val="00283EF7"/>
    <w:rsid w:val="002B2D5E"/>
    <w:rsid w:val="002B3094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13BD2"/>
    <w:rsid w:val="006246C1"/>
    <w:rsid w:val="00633F2A"/>
    <w:rsid w:val="00636CCC"/>
    <w:rsid w:val="00641BCE"/>
    <w:rsid w:val="00642F62"/>
    <w:rsid w:val="00647884"/>
    <w:rsid w:val="00654D35"/>
    <w:rsid w:val="00660D2D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C0162"/>
    <w:rsid w:val="007C06E6"/>
    <w:rsid w:val="007F5865"/>
    <w:rsid w:val="00810BC1"/>
    <w:rsid w:val="00846429"/>
    <w:rsid w:val="0087271B"/>
    <w:rsid w:val="00873732"/>
    <w:rsid w:val="008749D1"/>
    <w:rsid w:val="00880303"/>
    <w:rsid w:val="008868A3"/>
    <w:rsid w:val="00894F60"/>
    <w:rsid w:val="008B0D0F"/>
    <w:rsid w:val="008B2C1D"/>
    <w:rsid w:val="008B3DE9"/>
    <w:rsid w:val="008B503D"/>
    <w:rsid w:val="008B686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86903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14D4"/>
    <w:rsid w:val="00AC1F07"/>
    <w:rsid w:val="00AC4E45"/>
    <w:rsid w:val="00AC57B6"/>
    <w:rsid w:val="00AD1C2C"/>
    <w:rsid w:val="00AD3593"/>
    <w:rsid w:val="00AD6C74"/>
    <w:rsid w:val="00AE3885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92DC0"/>
    <w:rsid w:val="00BA20CB"/>
    <w:rsid w:val="00BA21C8"/>
    <w:rsid w:val="00BA7AB3"/>
    <w:rsid w:val="00BB0ED0"/>
    <w:rsid w:val="00BB4176"/>
    <w:rsid w:val="00BC5BC6"/>
    <w:rsid w:val="00BC6DE1"/>
    <w:rsid w:val="00BD651D"/>
    <w:rsid w:val="00BF7A0B"/>
    <w:rsid w:val="00C015E6"/>
    <w:rsid w:val="00C21387"/>
    <w:rsid w:val="00C23D98"/>
    <w:rsid w:val="00C2458F"/>
    <w:rsid w:val="00C24BE4"/>
    <w:rsid w:val="00C3397E"/>
    <w:rsid w:val="00C41D38"/>
    <w:rsid w:val="00C50354"/>
    <w:rsid w:val="00C76AD1"/>
    <w:rsid w:val="00CA216C"/>
    <w:rsid w:val="00CB2E68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1876"/>
    <w:rsid w:val="00F85A58"/>
    <w:rsid w:val="00F92186"/>
    <w:rsid w:val="00F92E6E"/>
    <w:rsid w:val="00FA1849"/>
    <w:rsid w:val="00FA53CD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03D3-88F5-47EF-A624-E5E6AAB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9</cp:revision>
  <cp:lastPrinted>2024-12-11T11:49:00Z</cp:lastPrinted>
  <dcterms:created xsi:type="dcterms:W3CDTF">2024-12-11T10:34:00Z</dcterms:created>
  <dcterms:modified xsi:type="dcterms:W3CDTF">2024-12-11T11:50:00Z</dcterms:modified>
</cp:coreProperties>
</file>