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E9" w:rsidRPr="00F162DA" w:rsidRDefault="001D1BE9" w:rsidP="00F162DA">
      <w:pPr>
        <w:spacing w:after="0"/>
        <w:rPr>
          <w:bCs/>
        </w:rPr>
      </w:pPr>
    </w:p>
    <w:tbl>
      <w:tblPr>
        <w:tblW w:w="148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351"/>
        <w:gridCol w:w="3057"/>
        <w:gridCol w:w="674"/>
        <w:gridCol w:w="850"/>
        <w:gridCol w:w="1298"/>
        <w:gridCol w:w="1138"/>
        <w:gridCol w:w="972"/>
        <w:gridCol w:w="1139"/>
        <w:gridCol w:w="1139"/>
        <w:gridCol w:w="1427"/>
      </w:tblGrid>
      <w:tr w:rsidR="00937CEC" w:rsidRPr="00937CEC" w:rsidTr="003A4B74">
        <w:trPr>
          <w:trHeight w:val="804"/>
        </w:trPr>
        <w:tc>
          <w:tcPr>
            <w:tcW w:w="1481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Termin realizacji dostaw cząstkowych do 14 dni kalendarzowych.</w:t>
            </w:r>
          </w:p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Ilości asortymentu podane w specyfikacji asortymentowo-cenowej są ilościami szacunkowymi. Zamawiający będzie zobowiązany do zakupu wyłącznie takich ilości asortymentu, jakie okażą się mu potrzebne. Wykonawca elastycznie będzie reagować na zwiększone bądź zmniejszone potrzeby Zamawiającego w tym zakresie.</w:t>
            </w:r>
          </w:p>
          <w:p w:rsidR="00937CEC" w:rsidRPr="00937CEC" w:rsidRDefault="00937CEC" w:rsidP="00F16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 xml:space="preserve">Zamawiający nie jest zobowiązany do zrealizowania całości zamówienia tj. nie będzie zobowiązany do zakupu takich ilości asortymentu, których wartość pokryłaby w sumie całą kwotę brutto oferty. Zamawiający gwarantuje wykonanie zamówienia na poziomie co najmniej </w:t>
            </w:r>
            <w:r w:rsidRPr="00937CEC">
              <w:rPr>
                <w:b/>
                <w:bCs/>
                <w:sz w:val="20"/>
                <w:szCs w:val="20"/>
              </w:rPr>
              <w:t>40</w:t>
            </w:r>
            <w:r w:rsidRPr="00937CEC">
              <w:rPr>
                <w:bCs/>
                <w:sz w:val="20"/>
                <w:szCs w:val="20"/>
              </w:rPr>
              <w:t xml:space="preserve">% wartości oferty, a Wykonawcy nie będą przysługiwać roszczenia o zapłatę ceny w pełnej wysokości. </w:t>
            </w:r>
          </w:p>
          <w:p w:rsidR="00937CEC" w:rsidRPr="001C4B5C" w:rsidRDefault="00937CEC" w:rsidP="001C4B5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37CEC">
              <w:rPr>
                <w:bCs/>
                <w:sz w:val="20"/>
                <w:szCs w:val="20"/>
              </w:rPr>
              <w:t>W przypadku nie wykorzystania w całości danej pozycji asortymentowej w ramach zadania Zamawiający uprawniony będzie do zakupu większej ilości innej pozycji asortymentowej w ramach  zadania, przy czym wartość zadania i łącznego wynagrodzenia brutto nie ulegnie zwiększeniu.</w:t>
            </w:r>
          </w:p>
          <w:p w:rsidR="00937CEC" w:rsidRPr="00937CEC" w:rsidRDefault="00937CEC" w:rsidP="00F162DA">
            <w:pPr>
              <w:spacing w:after="0" w:line="240" w:lineRule="auto"/>
              <w:jc w:val="both"/>
              <w:rPr>
                <w:rFonts w:cs="Arial"/>
                <w:b/>
                <w:color w:val="000080"/>
                <w:sz w:val="20"/>
                <w:szCs w:val="20"/>
              </w:rPr>
            </w:pPr>
          </w:p>
        </w:tc>
      </w:tr>
      <w:tr w:rsidR="00CE1718" w:rsidRPr="00CE1718" w:rsidTr="003A4B74">
        <w:trPr>
          <w:trHeight w:val="8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1718" w:rsidRPr="00CE1718" w:rsidRDefault="00CE1718" w:rsidP="00CE1718">
            <w:pPr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 w:rsidRPr="00CE1718"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Kołek rozporowy fi 6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6 x 40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z wkrętem stalowym ocynkowanym, z łbem stożkowym i krzyżowym gnieździe PZ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stosowany </w:t>
            </w: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do różnych materiałów budowlanych, skonstruowany tak, aby zachować maksymalną nośność połączenia.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Kołki rozporowe fi 6 hak prosty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6 x 30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Kołek z tworzywa sztucznego, z wkrętem metalowym z hakiem prostym, posiadający prostą i sprawdzoną konstrukcję części rozporowej.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Kołek rozporowy fi 8 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8x60 mm</w:t>
            </w: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z wkrętem stalowym ocynkowanym, z łbem stożkowym i krzyżowym gnieździe PZ,  Uniwersalny kołek polipropylenowy do różnych materiałów budowlanych, skonstruowany tak, aby zachować maksymalną nośność połączenia.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Kołek rozporowy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fi 8 z hakiem prostym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8 x 60 mm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Kołek z tworzywa sztucznego, z wkrętem metalowym z hakiem prostym, posiadający prostą i sprawdzoną konstrukcję części rozporowej. Stosowany jest do </w:t>
            </w: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montażu w betonie zwykłym, komórkowym, w cegle pełnej silikatowej itp.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Kołek rozporowy fi 10 na klucz 10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10x80 mm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Na klucz 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Kołki rozpor</w:t>
            </w:r>
            <w:r>
              <w:rPr>
                <w:rFonts w:cs="Times New Roman"/>
                <w:sz w:val="20"/>
                <w:szCs w:val="20"/>
              </w:rPr>
              <w:t>owe</w:t>
            </w:r>
            <w:r w:rsidRPr="006F1CDE">
              <w:rPr>
                <w:rFonts w:cs="Times New Roman"/>
                <w:sz w:val="20"/>
                <w:szCs w:val="20"/>
              </w:rPr>
              <w:t xml:space="preserve"> do płyt gipsowych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ślimakowy wykonany z materiału typu nylon  śr. koszulki 13 mm śr. kołka 4,5  mm długość koszulki 41 mm dł. śrub 30 mm</w:t>
            </w: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Kołki rozporowe do płyt </w:t>
            </w:r>
            <w:r>
              <w:rPr>
                <w:rFonts w:cs="Times New Roman"/>
                <w:sz w:val="20"/>
                <w:szCs w:val="20"/>
              </w:rPr>
              <w:t>gipsowych typu” parasolki”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3,5 x 60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do zamocowań konstrukcyjnych w materiałach budowlanych z pustymi przestrzeniami. W płytach gipsowych, wiórowych, cegłach dziurawkach.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Tarcza do cięcia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6F1CDE">
              <w:rPr>
                <w:rFonts w:cs="Times New Roman"/>
                <w:sz w:val="20"/>
                <w:szCs w:val="20"/>
              </w:rPr>
              <w:t>125x 0,6x22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do stali zwykłych, stopowych nierdzewnych o małych przekrojach o podwyższonej wydajności oraz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szybkości skrawania.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Tarcza do cięcia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6F1CDE">
              <w:rPr>
                <w:rFonts w:cs="Times New Roman"/>
                <w:sz w:val="20"/>
                <w:szCs w:val="20"/>
              </w:rPr>
              <w:t>230 x2,5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Do stali zwykłych, stopowych nierdzewnych o małych przekrojach o podwyższonej wydajności oraz szybkości skrawania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Wiertło do betonu SDS Plus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6 x 160 mm</w:t>
            </w: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Wykonane ze stali narzędziowej ze specjalnie obrobionymi powierzchniami spiralnymi, zapewniającymi optymalne odprowadzanie urobku na zewnątrz otwor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u. </w:t>
            </w:r>
            <w:r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Wiertło do betonu SDS 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6F1CDE">
              <w:rPr>
                <w:rFonts w:cs="Times New Roman"/>
                <w:sz w:val="20"/>
                <w:szCs w:val="20"/>
              </w:rPr>
              <w:t>8 x160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Wykonane ze stali narzędziowej ze specjalnie obrobionymi powierzchniami spiralnymi, zapewniającymi optymalne odprowadzanie 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urobku na zewnątrz 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otworu.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Wiertło do betonu SDS Plus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6F1CDE">
              <w:rPr>
                <w:rFonts w:cs="Times New Roman"/>
                <w:sz w:val="20"/>
                <w:szCs w:val="20"/>
              </w:rPr>
              <w:t>10 x 160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Wykonane ze stali narzędziowej ze specjalnie obrobionymi powierzchniami spiralnymi, zapewniającymi optymalne odprowadzanie urobku na zewnątrz otw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oru.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Wiertło do betonu SDS Plus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12 x 160 mm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Wykonane ze stali narzędziowej ze specjalnie obrobionymi powierzchniami spiralnymi, zapewniającymi optymalne odprowadzanie urobku na zewnątrz otworu. </w:t>
            </w:r>
            <w:r w:rsidRPr="006F1CDE">
              <w:rPr>
                <w:rFonts w:cs="Arial"/>
                <w:color w:val="333333"/>
                <w:sz w:val="20"/>
                <w:szCs w:val="20"/>
              </w:rPr>
              <w:br/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6F1CDE">
              <w:rPr>
                <w:rFonts w:cs="Times New Roman"/>
                <w:sz w:val="20"/>
                <w:szCs w:val="20"/>
              </w:rPr>
              <w:t>Wiertła tytan do metalu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1-12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wykonane ze stali hartowanej z powłoką azotku tytanowego przeznaczone do stali stopowej i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węglowej o wytrzymałości na rozciąganie do 900 N/m2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proofErr w:type="spellStart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Wiertło do betonu SDS Plus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16x50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Wiertło przeznaczone jest do profesjonalnego, szybkiego i efektywnego wykonywania otworów w murze, kamieniu, betonie i żelbetonie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line="165" w:lineRule="atLeast"/>
              <w:textAlignment w:val="baseline"/>
              <w:rPr>
                <w:rFonts w:eastAsia="Times New Roman" w:cs="Arial"/>
                <w:color w:val="434343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Śruba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Molly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6 x 37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Wykonane z galwanicznie ocynkowanej stali, składają się z tulejki z kołnierzem oraz podzielnego na wiele części ko</w:t>
            </w:r>
            <w:r>
              <w:rPr>
                <w:rFonts w:cs="Times New Roman"/>
                <w:sz w:val="20"/>
                <w:szCs w:val="20"/>
              </w:rPr>
              <w:t xml:space="preserve">rpusu.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line="165" w:lineRule="atLeast"/>
              <w:textAlignment w:val="baseline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Śruby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Molly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</w:t>
            </w:r>
            <w:r w:rsidRPr="006F1CDE">
              <w:rPr>
                <w:rFonts w:eastAsia="Times New Roman" w:cs="Arial"/>
                <w:color w:val="434343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M6 x 65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Wykonane z galwanicznie ocynkowanej stali, składają się z tulejki z kołnierzem oraz podzielnego na wiele części</w:t>
            </w:r>
            <w:r>
              <w:rPr>
                <w:rFonts w:cs="Times New Roman"/>
                <w:sz w:val="20"/>
                <w:szCs w:val="20"/>
              </w:rPr>
              <w:t xml:space="preserve"> korpusu.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line="165" w:lineRule="atLeast"/>
              <w:textAlignment w:val="baseline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Śruby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Molly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M5 x 70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lastRenderedPageBreak/>
              <w:t>Wykonane z galwanicznie ocynkowanej stali, składają się z tulejki z kołnierzem oraz podzielnego na wiele części kor</w:t>
            </w:r>
            <w:r>
              <w:rPr>
                <w:rFonts w:cs="Times New Roman"/>
                <w:sz w:val="20"/>
                <w:szCs w:val="20"/>
              </w:rPr>
              <w:t>pusu.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C4247"/>
                <w:sz w:val="20"/>
                <w:szCs w:val="20"/>
                <w:shd w:val="clear" w:color="auto" w:fill="FFFFFF"/>
              </w:rPr>
              <w:t>Nity aluminiowe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4,8 x 18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Arial"/>
                <w:color w:val="3C4247"/>
                <w:sz w:val="20"/>
                <w:szCs w:val="20"/>
                <w:shd w:val="clear" w:color="auto" w:fill="FFFFFF"/>
              </w:rPr>
              <w:t>mocowanie są do powierzchni elementów wykonanych z drewna, metalu oraz plastiku.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Wkładka bębenkowa  standard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35/35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posiada 6 klasę bezpieczeństwa, wykonanym z wysokoniklowego mosiądzu, we wkładce zastosowano klucz 6-nacięciowy, odporna na wszelkie manipulacje elektroniczne i mechaniczne.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 Zabezpieczenie przeciw wyrwaniu bębenka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Gałko-klamka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z okrągłym szyldem 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Klamka z szyldem okrągłym standard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do drzwi z szyldem okrągłym 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Zamek wpuszczany na wkładkę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72mm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wykonany ze stali, odporny  na uszkodzenia mechaniczne, możliwość stosowania w lewych i prawych drzwiach.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Zamek wpuszczany na wkładkę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90mm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wykonany ze stali, odporny  na uszkodzenia mechaniczne, możliwość stosowania w lewych i prawych drzwiach.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Zamek 97 mm do drzwi profilowanych typu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Sobino</w:t>
            </w:r>
            <w:proofErr w:type="spellEnd"/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dł. części wpuszczanej zamka 190mm, dł. całkowita zamka 230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rozstaw między klamką a wkładką 97,3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Zamek meblowy SISO kwadrat</w:t>
            </w:r>
            <w:r w:rsidRPr="006F1CD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Default="007F6E8B" w:rsidP="007F6E8B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Fi19 x L22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color w:val="333333"/>
                <w:sz w:val="20"/>
                <w:szCs w:val="20"/>
                <w:shd w:val="clear" w:color="auto" w:fill="FFFFFF"/>
              </w:rPr>
              <w:t>Wykonanie stop cynku-nikiel. 400 kombinacji klucza. Komplet zawiera: 2 klucze, rozetkę.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Zamek meblowy ZMB-1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19 x 22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lastRenderedPageBreak/>
              <w:t>przeznaczony do drzwi meblowych i szuflad. Otwór na wkładkę:22 mm odległość wkładki od czoła zamka 22,5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Zamek centralny GTV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z listwą o d</w:t>
            </w:r>
            <w:r>
              <w:rPr>
                <w:rFonts w:cs="Times New Roman"/>
                <w:sz w:val="20"/>
                <w:szCs w:val="20"/>
              </w:rPr>
              <w:t xml:space="preserve">ługości 700 mm.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Klamka do drzwi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osadzona w szyldzie prostokątnym z wejściem na wkładkę, przeznaczona do drzwi wejściowych.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kolor według zapotrzebowania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WD 40 płyn w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aueroz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. </w:t>
            </w:r>
            <w:r w:rsidRPr="006F1CDE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400ml z aplikatorem</w:t>
            </w:r>
          </w:p>
          <w:p w:rsidR="007F6E8B" w:rsidRPr="006F1CDE" w:rsidRDefault="007F6E8B" w:rsidP="007F6E8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Uszczelka do okien GD – 2gum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wykonana z gumy samoprzylepna, chroni przed wiatrem, zimnem, kurzem, hałasem, owadami. Stosowana do szczelin od 3-7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Elektroda  Średnio otulona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ER 146 2,25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elektroda z dodatkiem celulozy w otulinie do spawania konstrukcji stalowych narażonych na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obciążenie statyczne i dynamiczne.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Elektroda  Średnio otulona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ER 146 3,25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elektroda z dodatkiem celulozy w otulinie do spawania konstrukcji stalowych narażonych na obciążenie statyczne i dynamiczne.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Elektroda  do stali nierdzewnej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308L/MVR fi 2,0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o bardzo niskiej zawartości węgla  do spawania stali nierdzewnej Awesta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Podkładka sprężynowa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fi 10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wykonana ze stali nierdzewnej. Średnica wewnętrzna 10,2 mm Średnica zewnętrzna 18,1 mm Grubość podkładki 2,2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1,5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3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sze</w:t>
            </w:r>
            <w:r>
              <w:rPr>
                <w:rFonts w:cs="Times New Roman"/>
                <w:sz w:val="20"/>
                <w:szCs w:val="20"/>
              </w:rPr>
              <w:t xml:space="preserve">ściokątna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4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sześciokątna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5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sześciokątna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6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 xml:space="preserve">sześciokątna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Zamek kasetkowy ZKP-22 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do zamykania gablot szklanych. Wkładka 10, długość wkładki 22 mm długość rygla 110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Kółko do szafki przyłóżkowej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typ szafki przyłóżkowej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SP-02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obrotowe z hamulcem i trzpieniem gwintowanym o długości 40 mm, średnica kółka fi 50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Komplet wierteł pod gwintowniki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od M 3 do M10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wykonane z materiału HSS do metalu i metali nieżelaznych.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proofErr w:type="spellStart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Komplet wierteł do metalu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od M1 do M10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wykonane ze stali o bardzo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wysokiej jakości stali szybkotnącej  DIN 338.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proofErr w:type="spellStart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kpl</w:t>
            </w:r>
            <w:proofErr w:type="spellEnd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6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Opona duża do wózka inwalidzkiego,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x 1 3/8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wytrzymała o małych oporach toczenia, delikatnym bieżniku i niskiej ścieralności. Kolor szary niebrudzący.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Dętka duża do wózka inwalidzkiego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24 x 1 ¼ x 1 3/8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wykonana z pierwszej jakości kauczuku butylowego, który utrzymuje ciśnienie długi czas i ma bardzo dobra wytrzymałość na przebicie.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Opona mała do wózka inwalidzkiego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wytrzymała o małych oporach toczenia, delikatnym bieżniku i niskiej ścieralności. Kolor szary niebrudzący.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Dętka mała do wózka inwalidzkiego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wykonana z pierwszej jakości kauczuku butylowego, który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utrzymuje ciśnienie długi czas i ma bardzo dobra wytrzymałość na przebicie.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Profil aluminiowy – kątownik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wym. 30 x 30 x 2mm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do zabezpieczenia narożników ścian wykonany w całości z aluminium o powierzchni gładkiej.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30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Arial"/>
                <w:color w:val="3C4247"/>
                <w:sz w:val="20"/>
                <w:szCs w:val="20"/>
                <w:shd w:val="clear" w:color="auto" w:fill="FFFFFF"/>
              </w:rPr>
              <w:t>Nity aluminiowe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3,2 x12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Kołki rozporowe fi 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12 na klucz 13 </w:t>
            </w: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koszulki kołka 60 mm śr. kołka 12 mm długość wkręta 140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Krata zgrzewana WENMA  Ocynkowana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wymiary:</w:t>
            </w:r>
            <w:r w:rsidRPr="006F1CDE">
              <w:rPr>
                <w:rFonts w:cs="Times New Roman"/>
                <w:sz w:val="20"/>
                <w:szCs w:val="20"/>
              </w:rPr>
              <w:br/>
              <w:t>Płaskownik nośny – 1000 mm</w:t>
            </w:r>
            <w:r w:rsidRPr="006F1CDE">
              <w:rPr>
                <w:rFonts w:cs="Times New Roman"/>
                <w:sz w:val="20"/>
                <w:szCs w:val="20"/>
              </w:rPr>
              <w:br/>
              <w:t>Pręt poprzeczny – 1000 mm</w:t>
            </w:r>
            <w:r w:rsidRPr="006F1CDE">
              <w:rPr>
                <w:rFonts w:cs="Times New Roman"/>
                <w:sz w:val="20"/>
                <w:szCs w:val="20"/>
              </w:rPr>
              <w:br/>
              <w:t>Płaskownik (wysokość i grubość) – 30x3 mm</w:t>
            </w:r>
            <w:r w:rsidRPr="006F1CDE">
              <w:rPr>
                <w:rFonts w:cs="Times New Roman"/>
                <w:sz w:val="20"/>
                <w:szCs w:val="20"/>
              </w:rPr>
              <w:br/>
              <w:t>Oczko – 30x32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Wkładka bębenkowa mosiężna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  <w:r w:rsidRPr="006F1CDE">
              <w:rPr>
                <w:rFonts w:cs="Times New Roman"/>
                <w:sz w:val="20"/>
                <w:szCs w:val="20"/>
              </w:rPr>
              <w:t>26,5/26,5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posiadająca z jednej strony gałka służąca do otwierania drzwi od wewnątrz z drugiej strony otwierana na klucz,.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Wkładka bębenkowa jednostronna (połówkowa)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9/30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Kątownik stalowy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25 x 25 mm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gr.3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walcowany na gorąco wykonany z czarnej stali nieocynkowany, bez dodatkowej konserwacji.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Kątownik stalowy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 40 x 40 mm </w:t>
            </w:r>
            <w:r w:rsidRPr="006F1CD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gr. 3mm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walcowany na gorąco wykonany z czarnej stali nieocynkowany, bez dodatkowej konserwacji.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Blacha stalowa.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Arkusz 1250 x 2000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gorącowalcowana o grubości 2 mm sprzedawana w arkuszach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Blacha stalowa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Arkusz 1000 x 2000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gorącowalcowana o grubości 3 mm sprzedawana w arkuszach.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Blacha stalowa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Arkusz 1000 x 2000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gorącowalcowana o grubości 4 mm sprzedawana w arkuszach.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64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Profil zamknięty prostokątny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10 x 20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wykonany ze stali czarnej, profil nie jest ocynkowany, zimno gięty gr. ścianki 3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25 .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Listwa aluminiowa płaska (gładka)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Szer. 15 cm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Gr. 2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charakteryzująca się dużą wytrzymałością i odpornością na uderzenia oraz wysoką twardością.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Zestaw wierteł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25 części 1-13 mm co 0,5 mm wiertła ze stali szybkotnącej wysokojakościowej   do wiercenia w drewnie,  metalu, żeliwie oraz tworzywie sztucznym. Prostokątna krawędź tnąca.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Klej do pistoletu na gorąco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Fi 8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Podkładka zwykła,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M6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okrągła ocynkowana zabezpieczona przed korozja.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Nakrętka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M6 na klucz 10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metr</w:t>
            </w:r>
            <w:r>
              <w:rPr>
                <w:rFonts w:cs="Times New Roman"/>
                <w:sz w:val="20"/>
                <w:szCs w:val="20"/>
              </w:rPr>
              <w:t>yczna sześciokątna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Profil podłogowy wyrównujący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1800 mm wys. 47 mm głębokość 17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kolor sr</w:t>
            </w:r>
            <w:r>
              <w:rPr>
                <w:rFonts w:cs="Times New Roman"/>
                <w:sz w:val="20"/>
                <w:szCs w:val="20"/>
              </w:rPr>
              <w:t>ebrny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Profil podłogowy wyrównujący kolor złoty.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1800 mm wys. 47 mm głębokość 17 mm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wykonany z wysokiej jakości i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trwałego aluminium, bardzo dobrze wyrównuje różnicę wysokości przy łączeniu paneli z innego rodzaju podłoga np. wykładzina.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Smar łożyskowy ŁT 43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przeznaczony do smarowania wszelkiego rodzaju maszyn, które nie pracują w warunkach ekstremalnych, wykonany z wysokiej jakości oleju mineralnego, mydła oraz kwasów tłuszczowych.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30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Listwa ochronna wciskana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900 mm wys. 5 mm głębokość 30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umożliwia estetyczne wykończenie różnych podłogowych powierzchni, idealna do łączenia wykładziny z parkietem lub terakotą. Łatwo niweluje ewentualna różnicę poziomów. Kolor srebrny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Kółko obrotowe ogumienie pełne na feldze z tworzywa 200x50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Wysokość całkowita 240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Średnica 200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Szerokość koła 40mm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Wielkość podstawy 131x104mm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Rozstaw otworów 105x80mm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Łożysko wałeczkowe 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Średnica otworu w podstawie 11x16mm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Maksymalny udźwig 145 kg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Kółko obrotowe ogumowanie pełne na feldze z tworzywa  160/40-80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Wysokość całkowita 240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Średnica 200 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Szerokość koła 40mm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Wielkość podstawy 131x104mm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Rozstaw otworów 105x80mm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Łożysko wałeczkowe 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Średnica otworu w podstawie 11x16mm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Maksymalny udźwig 145 kg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Wspornik do półki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150mm x 200mm 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wykonany z blachy o lekkiej konstrukcji i wszechstronnym zastosowaniu. Doskonale sprawdza się jako uchwyt podtrzymujący zarówno pod półki drewniane jak i szklane. kolor biały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Wspornik do półki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250mm x 300mm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wykonany z blachy o lekkiej konstrukcji i wszechstronnym zastosowaniu. Doskonale sprawdza się jako uchwyt podtrzymujący zarówno pod półki drewniane jak i szklane. kolor biały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Wspornik do półki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300mm x 350mm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wykonany z blachy o lekkiej konstrukcji i wszechstronnym zastosowaniu. Doskonale sprawdza się jako uchwyt podtrzymujący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zarówno pod półki drewniane jak i szklane. kolor biały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Stopka do drzwi,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Kolor brązowy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21 cm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sz w:val="20"/>
                <w:szCs w:val="20"/>
              </w:rPr>
              <w:t>wykonana z metalowej rurki o średnicy 14 mm i długości 21 cm Podpórka malowana proszkowo, nie rdzewieje. Koniec podpórki zakończony gumową nakładką, dzięki której nie ślizga się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Stopka do drzwi,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Kolor brązowy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30 cm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sz w:val="20"/>
                <w:szCs w:val="20"/>
              </w:rPr>
              <w:t>wykonana z metalowej rurki o średnicy 14 mm i długości 30 cm Podpórka malowana proszkowo, nie rdzewieje. Koniec podpórki zakończony gumową nakładką, dzięki której nie ślizga się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Kosz wpustu dachowego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Średnica 100-125mm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wykonany z tworzywa sztucznego ma za zadanie chronić sieci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kanalizacji deszczowej przed liśćmi i innymi zanieczyszczeniami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 xml:space="preserve">Blachowkręty dachowe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4,8 x 35mm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>przeznaczone do mocowania blach stalowych, konstrukcji drewnianych. Wykonany ze stali węglowej utwardzanej powierzchniowo, wyposażony w zredukowany punkt wiercący.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Wkręty samowiercące z łbem</w:t>
            </w:r>
            <w:r w:rsidRPr="006F1CDE">
              <w:rPr>
                <w:rFonts w:cs="Times New Roman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 w:rsidRPr="006F1CDE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podkładkowym</w:t>
            </w:r>
            <w:proofErr w:type="spellEnd"/>
            <w:r w:rsidRPr="006F1CDE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4,2 x13mm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ocynkowane,  stosowane do przykręcania blach, płyt itp. Stosowane do stali o maksymalnej grubości 2,5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 xml:space="preserve">Uchwyt stały (klamka)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Kolor biały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Lewy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>z podłużnym szyldem do drzwi na wkładkę bębenkową tarcze ST – 27/90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 xml:space="preserve">Uchwyt stały (klamka)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Kolor biały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Prawy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>z podłużnym szyldem do drzwi na wkładkę bębenkową tarcze ST – 27/90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Zamek krzywkowy Euro-Lock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otworu montażowego 19,1mm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C702 do szafy ubraniowej montowany na zacisk (nakrętkę)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Sprężyna gazowa (teleskop)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9262 NF 400N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do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  <w:t xml:space="preserve"> 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łóżka o symbolu LR-10.0/N-362/00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Sprężyna gazowa (teleskop)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9347 NM 800 N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do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  <w:t xml:space="preserve"> 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łóżka o symbolu LR-10.0/N-362/00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Sprężyna gazowa (teleskop)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9261 NK 250 N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do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  <w:t xml:space="preserve"> 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łóżka o symbolu LR-10.0/N-362/00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 xml:space="preserve">Sprężyna gazowa (teleskop)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5299 HI 400 N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do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  <w:t xml:space="preserve"> 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t>łóżka o symbolu LR-10.0/N-</w:t>
            </w:r>
            <w:r w:rsidRPr="006F1CDE">
              <w:rPr>
                <w:rStyle w:val="apple-converted-space"/>
                <w:rFonts w:cs="Times New Roman"/>
                <w:sz w:val="20"/>
                <w:szCs w:val="20"/>
                <w:shd w:val="clear" w:color="auto" w:fill="FFFFFF" w:themeFill="background1"/>
              </w:rPr>
              <w:lastRenderedPageBreak/>
              <w:t>362/00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cs="Times New Roman"/>
                <w:sz w:val="20"/>
                <w:szCs w:val="20"/>
                <w:shd w:val="clear" w:color="auto" w:fill="F1F1F1"/>
              </w:rPr>
            </w:pPr>
            <w:r w:rsidRPr="006F1CDE">
              <w:rPr>
                <w:rFonts w:cs="Times New Roman"/>
                <w:sz w:val="20"/>
                <w:szCs w:val="20"/>
              </w:rPr>
              <w:t>Sprężyna gazowa do łóżka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 2KX3 – 120 – 688 – 001 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800 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bCs/>
                <w:kern w:val="36"/>
                <w:sz w:val="20"/>
                <w:szCs w:val="20"/>
              </w:rPr>
              <w:t>Kółko do łóżka szpitalnego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Typ łóżka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LR – 10.0/N – 362/00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pStyle w:val="style4"/>
              <w:shd w:val="clear" w:color="auto" w:fill="EDEDED"/>
              <w:spacing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6F1CDE">
              <w:rPr>
                <w:rFonts w:asciiTheme="minorHAnsi" w:hAnsiTheme="minorHAnsi"/>
                <w:sz w:val="20"/>
                <w:szCs w:val="20"/>
              </w:rPr>
              <w:t>Zamek wpuszczany  do drzwi (uniwersalny) wykonany ze stali./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Wym. rozstaw między klamką a wkładką 72mm, całkowita dł. 162mm,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szer. Zamka 84mm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Klamka do drzwi z szyldem  prostokątnym kolor srebrny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szyldu 175mm, szer.40mm rozstaw między klamką a wkładką 72mm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Zamek meblowy centralny baskwilowy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Wymiary: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Dł. zamka 74mm, śr. otworu na wkładkę 16,5mm, grubość zamka 13,5mm, dł. szyny 2x 1000mm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sz w:val="20"/>
                <w:szCs w:val="20"/>
              </w:rPr>
            </w:pPr>
            <w:r w:rsidRPr="006F1CD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Kłódka trzpieniowa, bębenkowa,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3 kluczowa, pałąk ze stali hartowanej, korpus z litego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mosiądzu. Odporność na korozję.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Tarcza do szlifowania metalu oraz stali nierdzewnej,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125 x 6,4x22,23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cs="Times New Roman"/>
                <w:sz w:val="20"/>
                <w:szCs w:val="20"/>
              </w:rPr>
              <w:t>wzmocniona mechanicznie, wysoka stabilność i proste szlifowanie.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Kołki  rozporowe szybki montaż z kołnierzem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60 x 40mm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wykonany z polipropylenu oraz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gwożdziowkręta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wykonanego ze stali ocynkowanej.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Kotwa stalowa dwurozporowa,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12x150 mm M8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podwójne rozpieranie powoduje dopasowanie się kotwy w betonie miękkim. Tuleja, trzpień i nakrętka wykonane ze stali cynkowanej galwanicznie.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Kamień do szlifierki stołowej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Śr. wew. 16 mm Śr. zew. Kamienia 200 mm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Grubość kamienia  20 Granulacja 80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Kamień do szlifierki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stołowej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lastRenderedPageBreak/>
              <w:t xml:space="preserve">Śr. wew. 16 mm Grubość kamienia  20 mm Śr. zew. Kamienia 200 mm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Granulacja 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Wiertła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6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tytan wykonane ze stali hartowanej z powłoką azotku tytanowego przeznaczone do stali stopowej i węglowej o wytrzymałości na rozciąganie do 900 N/m2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Kołki rozporowe do pustych przestrzeni.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80 x 50mm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przeznaczony do mocowania elementów w płytach kartonowo – gipsowych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Papa termozgrzewalna typu BIKUTOP STANDARD  PYEPV 250S52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dł. 5m szer. 1m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grubość 5,2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giętkość w niskich temp. w stopniach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-25C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Wykonywanie nowych oraz remont starych pokryć dachowych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Uniwersalny uchwyt na ścianę zabezpieczający butle z gazem technicznym.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Pojedynczy pojemność butli 40 l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Służy do bezpiecznego przechowywania butli na gazy techniczne. Do zabezpieczenia butli służy łańcuch, uchwyt mocowany jest za pomocą śrub.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Tuleja kotwiąca mosiężna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M8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1 opakowanie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100 szt.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do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kotwienia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w betonie i cegłach ceramicznych pełnych. Otwór montażowy 10 mm, głębokość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kotwienia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28 mm, minimalna grubość podłoża w którym mocujemy tuleje 56 mm.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Tuleja kotwiąca mosiężna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M10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1 opakowanie 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100 szt.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kotwienia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w betonie i cegłach ceramicznych pełnych. Otwór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 xml:space="preserve">montażowy 10 mm, głębokość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kotwienia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28 mm, minimalna grubość podłoża w którym mocujemy tuleje 56 mm.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Pręt gwintowany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M8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ocynkowany do zastosowań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ogólno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budowlanych  2mb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Pręt gwintowany ocynkowany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M10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do zastosowań </w:t>
            </w:r>
            <w:proofErr w:type="spellStart"/>
            <w:r w:rsidRPr="006F1CDE">
              <w:rPr>
                <w:rFonts w:cs="Times New Roman"/>
                <w:sz w:val="20"/>
                <w:szCs w:val="20"/>
              </w:rPr>
              <w:t>ogólno</w:t>
            </w:r>
            <w:proofErr w:type="spellEnd"/>
            <w:r w:rsidRPr="006F1CDE">
              <w:rPr>
                <w:rFonts w:cs="Times New Roman"/>
                <w:sz w:val="20"/>
                <w:szCs w:val="20"/>
              </w:rPr>
              <w:t xml:space="preserve"> budowlanych  2mb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Worki budowlane 40 kg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(90x55 cm)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Smar grafitowany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jest przeznaczony do smarowania wolnoobrotowych mechanizmów i silnie obciążonych powierzchni trących pracujący w zakresie temperatur od -20 stopni do + 60 stopni Celsiusa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Szczotka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Wycior stalowy fi 35, końcówka przyłączeniowa z gwintem M12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Szczotka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Wycior stalowy fi 40, końcówka </w:t>
            </w:r>
            <w:r w:rsidRPr="006F1CDE">
              <w:rPr>
                <w:sz w:val="20"/>
                <w:szCs w:val="20"/>
              </w:rPr>
              <w:lastRenderedPageBreak/>
              <w:t>przyłączeniowa z gwintem M12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Giętki uchwyt do </w:t>
            </w:r>
            <w:proofErr w:type="spellStart"/>
            <w:r w:rsidRPr="006F1CDE">
              <w:rPr>
                <w:sz w:val="20"/>
                <w:szCs w:val="20"/>
              </w:rPr>
              <w:t>wyciora</w:t>
            </w:r>
            <w:proofErr w:type="spellEnd"/>
            <w:r w:rsidRPr="006F1CDE">
              <w:rPr>
                <w:sz w:val="20"/>
                <w:szCs w:val="20"/>
              </w:rPr>
              <w:t>, szczotki.</w:t>
            </w:r>
            <w:r w:rsidRPr="006F1CDE">
              <w:rPr>
                <w:sz w:val="20"/>
                <w:szCs w:val="20"/>
              </w:rPr>
              <w:br/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Długość uchwytu - 100 cm.</w:t>
            </w:r>
            <w:r w:rsidRPr="006F1CDE">
              <w:rPr>
                <w:sz w:val="20"/>
                <w:szCs w:val="20"/>
              </w:rPr>
              <w:br/>
              <w:t xml:space="preserve">Gwintowana końcówka do zamontowania </w:t>
            </w:r>
            <w:proofErr w:type="spellStart"/>
            <w:r w:rsidRPr="006F1CDE">
              <w:rPr>
                <w:sz w:val="20"/>
                <w:szCs w:val="20"/>
              </w:rPr>
              <w:t>wyciora</w:t>
            </w:r>
            <w:proofErr w:type="spellEnd"/>
            <w:r w:rsidRPr="006F1CDE">
              <w:rPr>
                <w:sz w:val="20"/>
                <w:szCs w:val="20"/>
              </w:rPr>
              <w:t xml:space="preserve"> z gwintem M12.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Sztywny uchwyt do </w:t>
            </w:r>
            <w:proofErr w:type="spellStart"/>
            <w:r w:rsidRPr="006F1CDE">
              <w:rPr>
                <w:sz w:val="20"/>
                <w:szCs w:val="20"/>
              </w:rPr>
              <w:t>wyciora</w:t>
            </w:r>
            <w:proofErr w:type="spellEnd"/>
            <w:r w:rsidRPr="006F1CDE">
              <w:rPr>
                <w:sz w:val="20"/>
                <w:szCs w:val="20"/>
              </w:rPr>
              <w:t>, szczotki..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Długość uchwytu - 100 cm. Wykonany z pręta stalowego.</w:t>
            </w:r>
            <w:r w:rsidRPr="006F1CDE">
              <w:rPr>
                <w:sz w:val="20"/>
                <w:szCs w:val="20"/>
              </w:rPr>
              <w:br/>
              <w:t xml:space="preserve">Gwintowana końcówka do zamontowania </w:t>
            </w:r>
            <w:proofErr w:type="spellStart"/>
            <w:r w:rsidRPr="006F1CDE">
              <w:rPr>
                <w:sz w:val="20"/>
                <w:szCs w:val="20"/>
              </w:rPr>
              <w:t>wyciora</w:t>
            </w:r>
            <w:proofErr w:type="spellEnd"/>
            <w:r w:rsidRPr="006F1CDE">
              <w:rPr>
                <w:sz w:val="20"/>
                <w:szCs w:val="20"/>
              </w:rPr>
              <w:t xml:space="preserve"> z gwintem M12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Szczotka stalowa fi 75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doczołowa, drut skręcany, gwint M14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Szkło refleksyjne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165x34x17 z uszczelkami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Płótno ścierne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szerokość 200 mm, gradacja 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Płótno ścierne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szerokość 200 mm, gradacja 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1C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Śruba z łbem sześciokątnym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M10x70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z  pełnym  gwintem na całej części trzpienia.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Śruba z łbem sześciokątnym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M12x70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z  pełnym  gwintem na całej części trzpienia.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Śruba z łbem sześciokątnym  z  pełnym  gwintem na całej części trzpienia.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M16x70 mm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sześciokątna stosowana w różnego rodzaju mocowaniach, stosowana również do przykręcania dźwigni do lotek i pow. sterowych.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10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sześciokątna stosowana w różnego rodzaju mocowaniach, stosowana również do przykręcania dźwigni do lotek i pow. sterowych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Nakrętka metryczna.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12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sześciokątna stosowana w różnego rodzaju mocowaniach, stosowana również do przykręcania dźwigni do lotek i pow. sterowych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Nakrętka metryczna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 16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sześciokątna stosowana w różnego </w:t>
            </w:r>
            <w:r w:rsidRPr="006F1CDE">
              <w:rPr>
                <w:rFonts w:cs="Times New Roman"/>
                <w:sz w:val="20"/>
                <w:szCs w:val="20"/>
              </w:rPr>
              <w:lastRenderedPageBreak/>
              <w:t>rodzaju mocowaniach, stosowana również do przykręcania dźwigni do lotek i pow. sterowych.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Zamek boczny do łańcucha  bez zukosowania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(18 x 64)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Odkurzacz przemysłowy z separatorem (</w:t>
            </w:r>
            <w:proofErr w:type="spellStart"/>
            <w:r w:rsidRPr="006F1CDE">
              <w:rPr>
                <w:sz w:val="20"/>
                <w:szCs w:val="20"/>
              </w:rPr>
              <w:t>bezworkowy</w:t>
            </w:r>
            <w:proofErr w:type="spellEnd"/>
            <w:r w:rsidRPr="006F1CDE">
              <w:rPr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Moc wydajnościowa: 1800W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Poj. Zbiornika:</w:t>
            </w:r>
          </w:p>
          <w:p w:rsidR="007F6E8B" w:rsidRPr="006F1CDE" w:rsidRDefault="007F6E8B" w:rsidP="007F6E8B">
            <w:pPr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         25 litrów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Wykonanie zbiornika: stal nierdzewna,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Przewód zasilający 5 m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Napięcie: 230 V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>Odkurzanie: opcja sucho/mokro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Płyn nawilżający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Seal-7 do kopertownicy HEFTER SI1000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Taśma ołowiana samoprzylepna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grubość 2mm, szerokość 50mm, długość 10m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t xml:space="preserve">Dętka  do taczki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4.00-8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rFonts w:cs="Times New Roman"/>
                <w:sz w:val="20"/>
                <w:szCs w:val="20"/>
              </w:rPr>
              <w:lastRenderedPageBreak/>
              <w:t>wykonana z pierwszej jakości kauczuku butylowego, który utrzymuje ciśnienie długi czas i ma bardzo dobra wytrzymałość na przebicie.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Koło do taczki pompowane,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4,80/4,00-8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łożyskowane na metalowej feldze. Felga wykonana z grubej blach dodatkowo wywiniętym rantem co jeszcze bardziej wzmacnia felgę.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Smar przekładniowy w tubie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opak. 80g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do smarowania przekładni wszystkich rodzajów nożyc do żywopłotu, pilarek elektrycznych, kos mechanicznych.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 xml:space="preserve">Taśma ostrzegawcza biała-czerwona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opak. 200mb</w:t>
            </w:r>
          </w:p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odgradzająca dostęp do niebezpiecznych miejsc takich jak wykopy, place budowy, prace drogowe itp. wysoka odporność na ścieranie.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3F28BF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A16AE1" w:rsidRDefault="007F6E8B" w:rsidP="007F6E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Taśma dwustronna (mocna do montażu tablic).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8B" w:rsidRPr="006F1CDE" w:rsidRDefault="007F6E8B" w:rsidP="007F6E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F1CDE">
              <w:rPr>
                <w:sz w:val="20"/>
                <w:szCs w:val="20"/>
              </w:rPr>
              <w:t>typu BOL o bardzo wysokiej sile klejenia, stosowana w budownictwie itp.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1CD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F1CD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E8B" w:rsidRPr="006F1CDE" w:rsidRDefault="007F6E8B" w:rsidP="007F6E8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6E8B" w:rsidRPr="00CE1718" w:rsidTr="00937014">
        <w:trPr>
          <w:trHeight w:val="695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F6E8B" w:rsidRPr="00CE1718" w:rsidRDefault="007F6E8B" w:rsidP="007F6E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E8B" w:rsidRPr="00CE1718" w:rsidRDefault="007F6E8B" w:rsidP="007F6E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6E8B" w:rsidRPr="00CE1718" w:rsidRDefault="007F6E8B" w:rsidP="007F6E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E8B" w:rsidRPr="00CE1718" w:rsidRDefault="007F6E8B" w:rsidP="007F6E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E8B" w:rsidRPr="00CE1718" w:rsidRDefault="007F6E8B" w:rsidP="007F6E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B" w:rsidRPr="00CE1718" w:rsidRDefault="007F6E8B" w:rsidP="007F6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D4589A" w:rsidRPr="00CE1718" w:rsidRDefault="00D4589A" w:rsidP="00BF5EAC">
      <w:pPr>
        <w:jc w:val="center"/>
        <w:rPr>
          <w:sz w:val="20"/>
          <w:szCs w:val="20"/>
        </w:rPr>
      </w:pPr>
    </w:p>
    <w:p w:rsidR="00962CFC" w:rsidRPr="00CE1718" w:rsidRDefault="00962CFC" w:rsidP="00BF5EAC">
      <w:pPr>
        <w:jc w:val="center"/>
        <w:rPr>
          <w:sz w:val="20"/>
          <w:szCs w:val="20"/>
        </w:rPr>
      </w:pPr>
    </w:p>
    <w:p w:rsidR="00962CFC" w:rsidRPr="00CE1718" w:rsidRDefault="00D0360C" w:rsidP="00962CFC">
      <w:pPr>
        <w:rPr>
          <w:sz w:val="20"/>
          <w:szCs w:val="20"/>
        </w:rPr>
      </w:pPr>
      <w:r w:rsidRPr="00CE1718">
        <w:rPr>
          <w:sz w:val="20"/>
          <w:szCs w:val="20"/>
        </w:rPr>
        <w:t>……………………………………………., dnia …………………………………………….</w:t>
      </w:r>
    </w:p>
    <w:p w:rsidR="00962CFC" w:rsidRPr="00CE1718" w:rsidRDefault="00962CFC" w:rsidP="00962CFC">
      <w:pPr>
        <w:rPr>
          <w:sz w:val="20"/>
          <w:szCs w:val="20"/>
        </w:rPr>
      </w:pPr>
    </w:p>
    <w:p w:rsidR="00D4589A" w:rsidRPr="00CE1718" w:rsidRDefault="00D4589A" w:rsidP="00BF5EAC">
      <w:pPr>
        <w:spacing w:after="0" w:line="240" w:lineRule="auto"/>
        <w:ind w:left="9204"/>
        <w:rPr>
          <w:rFonts w:cs="Arial"/>
          <w:sz w:val="20"/>
          <w:szCs w:val="20"/>
        </w:rPr>
      </w:pPr>
      <w:r w:rsidRPr="00CE1718">
        <w:rPr>
          <w:rFonts w:cs="Arial"/>
          <w:sz w:val="20"/>
          <w:szCs w:val="20"/>
        </w:rPr>
        <w:t>………………..……….……</w:t>
      </w:r>
      <w:r w:rsidR="00002BE9" w:rsidRPr="00CE1718">
        <w:rPr>
          <w:rFonts w:cs="Arial"/>
          <w:sz w:val="20"/>
          <w:szCs w:val="20"/>
        </w:rPr>
        <w:t>………….</w:t>
      </w:r>
      <w:r w:rsidRPr="00CE1718">
        <w:rPr>
          <w:rFonts w:cs="Arial"/>
          <w:sz w:val="20"/>
          <w:szCs w:val="20"/>
        </w:rPr>
        <w:t>……………………………</w:t>
      </w:r>
    </w:p>
    <w:p w:rsidR="00D4589A" w:rsidRPr="00CE1718" w:rsidRDefault="00D4589A" w:rsidP="00BF5EAC">
      <w:pPr>
        <w:spacing w:after="0" w:line="240" w:lineRule="auto"/>
        <w:ind w:left="8496" w:firstLine="708"/>
        <w:rPr>
          <w:rFonts w:cs="Arial"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D4589A" w:rsidRPr="00CE1718" w:rsidRDefault="00D4589A" w:rsidP="00BF5EAC">
      <w:pPr>
        <w:spacing w:after="0" w:line="240" w:lineRule="auto"/>
        <w:ind w:left="8496" w:firstLine="708"/>
        <w:rPr>
          <w:rFonts w:cs="Arial"/>
          <w:i/>
          <w:iCs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osoby/osób upoważnionej/upoważnionych</w:t>
      </w:r>
    </w:p>
    <w:p w:rsidR="00D0360C" w:rsidRPr="00CE1718" w:rsidRDefault="00BF5EAC" w:rsidP="00BF5EAC">
      <w:pPr>
        <w:pStyle w:val="NormalnyWeb"/>
        <w:tabs>
          <w:tab w:val="left" w:pos="0"/>
        </w:tabs>
        <w:spacing w:before="0" w:beforeAutospacing="0" w:after="0" w:afterAutospacing="0"/>
        <w:ind w:left="4248"/>
        <w:jc w:val="left"/>
        <w:rPr>
          <w:rFonts w:asciiTheme="minorHAnsi" w:hAnsiTheme="minorHAnsi" w:cs="Arial"/>
        </w:rPr>
      </w:pP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="00D4589A" w:rsidRPr="00CE1718">
        <w:rPr>
          <w:rFonts w:asciiTheme="minorHAnsi" w:hAnsiTheme="minorHAnsi" w:cs="Arial"/>
          <w:i/>
          <w:iCs/>
        </w:rPr>
        <w:t>do reprezentowania wykonawcy)</w:t>
      </w:r>
    </w:p>
    <w:sectPr w:rsidR="00D0360C" w:rsidRPr="00CE1718" w:rsidSect="00096183">
      <w:headerReference w:type="default" r:id="rId9"/>
      <w:footerReference w:type="default" r:id="rId10"/>
      <w:pgSz w:w="16838" w:h="11906" w:orient="landscape"/>
      <w:pgMar w:top="1417" w:right="1103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BE" w:rsidRDefault="000E3FBE" w:rsidP="001B6BF8">
      <w:pPr>
        <w:spacing w:after="0" w:line="240" w:lineRule="auto"/>
      </w:pPr>
      <w:r>
        <w:separator/>
      </w:r>
    </w:p>
  </w:endnote>
  <w:endnote w:type="continuationSeparator" w:id="0">
    <w:p w:rsidR="000E3FBE" w:rsidRDefault="000E3FBE" w:rsidP="001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80632"/>
      <w:docPartObj>
        <w:docPartGallery w:val="Page Numbers (Bottom of Page)"/>
        <w:docPartUnique/>
      </w:docPartObj>
    </w:sdtPr>
    <w:sdtEndPr/>
    <w:sdtContent>
      <w:sdt>
        <w:sdtPr>
          <w:id w:val="-1488316211"/>
          <w:docPartObj>
            <w:docPartGallery w:val="Page Numbers (Top of Page)"/>
            <w:docPartUnique/>
          </w:docPartObj>
        </w:sdtPr>
        <w:sdtEndPr/>
        <w:sdtContent>
          <w:p w:rsidR="000E3FBE" w:rsidRDefault="000E3FBE" w:rsidP="00D0360C">
            <w:pPr>
              <w:pStyle w:val="Stopka"/>
              <w:jc w:val="center"/>
            </w:pPr>
            <w:r w:rsidRPr="00D0360C">
              <w:rPr>
                <w:sz w:val="16"/>
                <w:szCs w:val="16"/>
              </w:rPr>
              <w:t xml:space="preserve">Strona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PAGE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B43203">
              <w:rPr>
                <w:bCs/>
                <w:noProof/>
                <w:sz w:val="16"/>
                <w:szCs w:val="16"/>
              </w:rPr>
              <w:t>32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  <w:r w:rsidRPr="00D0360C">
              <w:rPr>
                <w:sz w:val="16"/>
                <w:szCs w:val="16"/>
              </w:rPr>
              <w:t xml:space="preserve"> z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NUMPAGES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B43203">
              <w:rPr>
                <w:bCs/>
                <w:noProof/>
                <w:sz w:val="16"/>
                <w:szCs w:val="16"/>
              </w:rPr>
              <w:t>32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3FBE" w:rsidRDefault="000E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BE" w:rsidRDefault="000E3FBE" w:rsidP="001B6BF8">
      <w:pPr>
        <w:spacing w:after="0" w:line="240" w:lineRule="auto"/>
      </w:pPr>
      <w:r>
        <w:separator/>
      </w:r>
    </w:p>
  </w:footnote>
  <w:footnote w:type="continuationSeparator" w:id="0">
    <w:p w:rsidR="000E3FBE" w:rsidRDefault="000E3FBE" w:rsidP="001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E" w:rsidRPr="00AB16F2" w:rsidRDefault="000E3FBE" w:rsidP="00AB16F2">
    <w:pPr>
      <w:pStyle w:val="Nagwek"/>
      <w:jc w:val="right"/>
    </w:pPr>
    <w:r w:rsidRPr="00AB16F2">
      <w:rPr>
        <w:b/>
        <w:noProof/>
        <w:lang w:eastAsia="pl-PL"/>
      </w:rPr>
      <mc:AlternateContent>
        <mc:Choice Requires="wps">
          <w:drawing>
            <wp:anchor distT="182880" distB="182880" distL="91440" distR="91440" simplePos="0" relativeHeight="251658240" behindDoc="0" locked="0" layoutInCell="1" allowOverlap="1" wp14:anchorId="532F68DB" wp14:editId="5CD6889A">
              <wp:simplePos x="0" y="0"/>
              <wp:positionH relativeFrom="margin">
                <wp:posOffset>-271780</wp:posOffset>
              </wp:positionH>
              <wp:positionV relativeFrom="line">
                <wp:posOffset>158115</wp:posOffset>
              </wp:positionV>
              <wp:extent cx="9763125" cy="171450"/>
              <wp:effectExtent l="0" t="0" r="9525" b="0"/>
              <wp:wrapSquare wrapText="bothSides"/>
              <wp:docPr id="60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3125" cy="171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3FBE" w:rsidRDefault="000E3FBE" w:rsidP="001B6BF8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SPECYFIKACJA ASORTYMENTOWO - CENOWA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026" type="#_x0000_t202" style="position:absolute;left:0;text-align:left;margin-left:-21.4pt;margin-top:12.45pt;width:768.75pt;height:13.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fbRgIAAIIEAAAOAAAAZHJzL2Uyb0RvYy54bWysVE1v2zAMvQ/YfxB0X52ka7sFcYqsRYcB&#10;RRugHXpWZLkxJouaxMTufv2e5Ljdup2GXWSKpPjxHunFed9asTchNuRKOT2aSGGcpqpxj6X8en/1&#10;7oMUkZWrlCVnSvlkojxfvn2z6PzczGhLtjJBIIiL886Xcsvs50UR9da0Kh6RNw7GmkKrGNfwWFRB&#10;dYje2mI2mZwWHYXKB9ImRmgvB6Nc5vh1bTTf1nU0LGwpURvnM+Rzk85iuVDzx6D8ttGHMtQ/VNGq&#10;xiHpc6hLxUrsQvNHqLbRgSLVfKSpLaiuG21yD+hmOnnVzd1WeZN7ATjRP8MU/19YfbNfB9FUpTwF&#10;PE614GhN1gg23yJTZwT0AKnzcQ7fOw9v7j9RD7JHfYQy9d7XoU1fdCVgR7ynZ4hNz0JD+fHs9Hg6&#10;O5FCwzY9m74/yeGLl9c+RP5sqBVJKGUAhRlZtb+OjErgOrqkZJFsU1011uZLGhtzYYPYKxCutDaO&#10;c5149ZundaJDz8dInx46SiGG6NYljcnDc0iZuh+6TBL3m/4AyYaqJyASaBis6PVVg7KvVeS1Cpgk&#10;gIDt4FsctSWkpIMkxZbCj7/pkz8IhlWKDpNZyvh9p4KRwn5xoD6N8SiEUdiMgtu1F4Tep9g7r7OI&#10;B4HtKNaB2gcszSplgUk5jVyl5FG84GE/sHTarFbZCcPqFV+7O69T6ARQIuG+f1DBH5hicHxD48yq&#10;+SvCBt8B7NWOqW4ymwnQAUVQmy4Y9EzyYSnTJv16z14vv47lTwAAAP//AwBQSwMEFAAGAAgAAAAh&#10;AG2tQ3viAAAACgEAAA8AAABkcnMvZG93bnJldi54bWxMjzFPwzAUhHck/oP1kNhap1FKSchLVYpg&#10;YGtAjbq5sUlS7OcodtuUX487wXi60913+XI0mp3U4DpLCLNpBExRbWVHDcLnx+vkEZjzgqTQlhTC&#10;RTlYFrc3ucikPdNGnUrfsFBCLhMIrfd9xrmrW2WEm9peUfC+7GCED3JouBzEOZQbzeMoeuBGdBQW&#10;WtGrdavq7/JoEPRbVW6fI/fy874w1WF12VWH9Rzx/m5cPQHzavR/YbjiB3QoAtPeHkk6phEmSRzQ&#10;PUKcpMCugSRNFsD2CPNZCrzI+f8LxS8AAAD//wMAUEsBAi0AFAAGAAgAAAAhALaDOJL+AAAA4QEA&#10;ABMAAAAAAAAAAAAAAAAAAAAAAFtDb250ZW50X1R5cGVzXS54bWxQSwECLQAUAAYACAAAACEAOP0h&#10;/9YAAACUAQAACwAAAAAAAAAAAAAAAAAvAQAAX3JlbHMvLnJlbHNQSwECLQAUAAYACAAAACEAWPZ3&#10;20YCAACCBAAADgAAAAAAAAAAAAAAAAAuAgAAZHJzL2Uyb0RvYy54bWxQSwECLQAUAAYACAAAACEA&#10;ba1De+IAAAAKAQAADwAAAAAAAAAAAAAAAACgBAAAZHJzL2Rvd25yZXYueG1sUEsFBgAAAAAEAAQA&#10;8wAAAK8FAAAAAA==&#10;" fillcolor="#4f81bd [3204]" stroked="f" strokeweight=".5pt">
              <v:textbox inset="0,0,0,0">
                <w:txbxContent>
                  <w:p w:rsidR="000E3FBE" w:rsidRDefault="000E3FBE" w:rsidP="001B6BF8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SPECYFIKACJA ASORTYMENTOWO - CENOWA 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:rsidR="000E3FBE" w:rsidRDefault="000E3FBE" w:rsidP="001B6BF8">
    <w:pPr>
      <w:pStyle w:val="Nagwek"/>
      <w:rPr>
        <w:b/>
        <w:color w:val="548DD4" w:themeColor="text2" w:themeTint="99"/>
      </w:rPr>
    </w:pPr>
  </w:p>
  <w:p w:rsidR="000E3FBE" w:rsidRDefault="000E3FBE" w:rsidP="001B6BF8">
    <w:pPr>
      <w:pStyle w:val="Nagwek"/>
      <w:jc w:val="center"/>
      <w:rPr>
        <w:b/>
      </w:rPr>
    </w:pPr>
  </w:p>
  <w:p w:rsidR="000E3FBE" w:rsidRPr="001B6BF8" w:rsidRDefault="000E3FBE" w:rsidP="001B6BF8">
    <w:pPr>
      <w:pStyle w:val="Nagwek"/>
      <w:jc w:val="center"/>
      <w:rPr>
        <w:b/>
      </w:rPr>
    </w:pPr>
    <w:r w:rsidRPr="001B6BF8">
      <w:rPr>
        <w:b/>
      </w:rPr>
      <w:t>CENTRUM ONKOLOGII – INSTYTUT</w:t>
    </w:r>
  </w:p>
  <w:p w:rsidR="000E3FBE" w:rsidRPr="001B6BF8" w:rsidRDefault="000E3FBE" w:rsidP="001B6BF8">
    <w:pPr>
      <w:pStyle w:val="Nagwek"/>
      <w:jc w:val="center"/>
      <w:rPr>
        <w:b/>
      </w:rPr>
    </w:pPr>
    <w:r w:rsidRPr="001B6BF8">
      <w:rPr>
        <w:b/>
      </w:rPr>
      <w:t>IM.MARII SKŁODOWSKIEJ – CURIE</w:t>
    </w:r>
  </w:p>
  <w:p w:rsidR="000E3FBE" w:rsidRDefault="000E3FBE" w:rsidP="001B6BF8">
    <w:pPr>
      <w:pStyle w:val="Nagwek"/>
      <w:jc w:val="center"/>
      <w:rPr>
        <w:b/>
      </w:rPr>
    </w:pPr>
    <w:r w:rsidRPr="001B6BF8">
      <w:rPr>
        <w:b/>
      </w:rPr>
      <w:t>UL. WYBRZEŻE ARMII KRAJOWEJ 15, 44-101 GLIWICE</w:t>
    </w:r>
  </w:p>
  <w:p w:rsidR="000E3FBE" w:rsidRDefault="000E3FBE" w:rsidP="00AB16F2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0E3FBE" w:rsidRPr="00B252EE" w:rsidRDefault="001D1BE9" w:rsidP="00AB16F2">
    <w:pPr>
      <w:pStyle w:val="Nagwek"/>
      <w:tabs>
        <w:tab w:val="clear" w:pos="4536"/>
        <w:tab w:val="clear" w:pos="9072"/>
        <w:tab w:val="left" w:pos="1050"/>
      </w:tabs>
      <w:ind w:hanging="426"/>
      <w:rPr>
        <w:b/>
      </w:rPr>
    </w:pPr>
    <w:r>
      <w:rPr>
        <w:b/>
      </w:rPr>
      <w:t>Artykuły ślusarskie</w:t>
    </w:r>
  </w:p>
  <w:p w:rsidR="001C4B5C" w:rsidRPr="003D5305" w:rsidRDefault="001C4B5C" w:rsidP="00AB16F2">
    <w:pPr>
      <w:pStyle w:val="Nagwek"/>
      <w:tabs>
        <w:tab w:val="clear" w:pos="4536"/>
        <w:tab w:val="clear" w:pos="9072"/>
        <w:tab w:val="left" w:pos="1050"/>
      </w:tabs>
      <w:ind w:hanging="426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FF1"/>
    <w:multiLevelType w:val="hybridMultilevel"/>
    <w:tmpl w:val="0CDC9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B78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C0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0DB3"/>
    <w:multiLevelType w:val="hybridMultilevel"/>
    <w:tmpl w:val="6B0A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3142F"/>
    <w:multiLevelType w:val="hybridMultilevel"/>
    <w:tmpl w:val="035E6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C755F"/>
    <w:multiLevelType w:val="hybridMultilevel"/>
    <w:tmpl w:val="25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7BF7"/>
    <w:multiLevelType w:val="hybridMultilevel"/>
    <w:tmpl w:val="2F8EE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713A9"/>
    <w:multiLevelType w:val="hybridMultilevel"/>
    <w:tmpl w:val="B8AC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A4306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6653D"/>
    <w:multiLevelType w:val="hybridMultilevel"/>
    <w:tmpl w:val="30DCD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276CC"/>
    <w:multiLevelType w:val="hybridMultilevel"/>
    <w:tmpl w:val="7E24C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C65D2"/>
    <w:multiLevelType w:val="hybridMultilevel"/>
    <w:tmpl w:val="005E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684C"/>
    <w:multiLevelType w:val="hybridMultilevel"/>
    <w:tmpl w:val="F760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17028"/>
    <w:multiLevelType w:val="multilevel"/>
    <w:tmpl w:val="F4A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11FC3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82895"/>
    <w:multiLevelType w:val="hybridMultilevel"/>
    <w:tmpl w:val="2B8E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07AAE"/>
    <w:multiLevelType w:val="multilevel"/>
    <w:tmpl w:val="8B9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C21DB"/>
    <w:multiLevelType w:val="hybridMultilevel"/>
    <w:tmpl w:val="E99E12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C173B0"/>
    <w:multiLevelType w:val="multilevel"/>
    <w:tmpl w:val="D2B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31678"/>
    <w:multiLevelType w:val="multilevel"/>
    <w:tmpl w:val="4B3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B72C9"/>
    <w:multiLevelType w:val="hybridMultilevel"/>
    <w:tmpl w:val="FE28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538B4"/>
    <w:multiLevelType w:val="multilevel"/>
    <w:tmpl w:val="479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72CB9"/>
    <w:multiLevelType w:val="multilevel"/>
    <w:tmpl w:val="D17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036EA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10915"/>
    <w:multiLevelType w:val="hybridMultilevel"/>
    <w:tmpl w:val="485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FA7317"/>
    <w:multiLevelType w:val="multilevel"/>
    <w:tmpl w:val="FC8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7D26F1"/>
    <w:multiLevelType w:val="multilevel"/>
    <w:tmpl w:val="52A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D03A8"/>
    <w:multiLevelType w:val="multilevel"/>
    <w:tmpl w:val="D71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13"/>
  </w:num>
  <w:num w:numId="13">
    <w:abstractNumId w:val="27"/>
  </w:num>
  <w:num w:numId="14">
    <w:abstractNumId w:val="21"/>
  </w:num>
  <w:num w:numId="15">
    <w:abstractNumId w:val="10"/>
  </w:num>
  <w:num w:numId="16">
    <w:abstractNumId w:val="16"/>
  </w:num>
  <w:num w:numId="17">
    <w:abstractNumId w:val="22"/>
  </w:num>
  <w:num w:numId="18">
    <w:abstractNumId w:val="0"/>
  </w:num>
  <w:num w:numId="19">
    <w:abstractNumId w:val="20"/>
  </w:num>
  <w:num w:numId="20">
    <w:abstractNumId w:val="25"/>
  </w:num>
  <w:num w:numId="21">
    <w:abstractNumId w:val="11"/>
  </w:num>
  <w:num w:numId="22">
    <w:abstractNumId w:val="18"/>
  </w:num>
  <w:num w:numId="23">
    <w:abstractNumId w:val="7"/>
  </w:num>
  <w:num w:numId="24">
    <w:abstractNumId w:val="24"/>
  </w:num>
  <w:num w:numId="25">
    <w:abstractNumId w:val="26"/>
  </w:num>
  <w:num w:numId="26">
    <w:abstractNumId w:val="1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F"/>
    <w:rsid w:val="00000B8A"/>
    <w:rsid w:val="00002BE9"/>
    <w:rsid w:val="000244A9"/>
    <w:rsid w:val="00030801"/>
    <w:rsid w:val="00032978"/>
    <w:rsid w:val="00081DBA"/>
    <w:rsid w:val="00085091"/>
    <w:rsid w:val="00095916"/>
    <w:rsid w:val="00096183"/>
    <w:rsid w:val="000A5421"/>
    <w:rsid w:val="000A5964"/>
    <w:rsid w:val="000C1785"/>
    <w:rsid w:val="000E3FBE"/>
    <w:rsid w:val="00105AED"/>
    <w:rsid w:val="00125B26"/>
    <w:rsid w:val="001305C0"/>
    <w:rsid w:val="00140485"/>
    <w:rsid w:val="0015089B"/>
    <w:rsid w:val="00151388"/>
    <w:rsid w:val="0015473C"/>
    <w:rsid w:val="001565B3"/>
    <w:rsid w:val="00180923"/>
    <w:rsid w:val="001911CD"/>
    <w:rsid w:val="001B6BF8"/>
    <w:rsid w:val="001C4B5C"/>
    <w:rsid w:val="001D1BE9"/>
    <w:rsid w:val="001D4741"/>
    <w:rsid w:val="001E059A"/>
    <w:rsid w:val="001E50A8"/>
    <w:rsid w:val="001F71DA"/>
    <w:rsid w:val="002065B7"/>
    <w:rsid w:val="002229C7"/>
    <w:rsid w:val="002254AB"/>
    <w:rsid w:val="00250827"/>
    <w:rsid w:val="00252C8A"/>
    <w:rsid w:val="00256832"/>
    <w:rsid w:val="00257DE9"/>
    <w:rsid w:val="00260148"/>
    <w:rsid w:val="0026753B"/>
    <w:rsid w:val="00285E43"/>
    <w:rsid w:val="002B438A"/>
    <w:rsid w:val="002C22E9"/>
    <w:rsid w:val="002D72C6"/>
    <w:rsid w:val="0032417C"/>
    <w:rsid w:val="003318E4"/>
    <w:rsid w:val="00361DD3"/>
    <w:rsid w:val="00362C86"/>
    <w:rsid w:val="00397923"/>
    <w:rsid w:val="00397993"/>
    <w:rsid w:val="003A4B74"/>
    <w:rsid w:val="003B29E9"/>
    <w:rsid w:val="003D5305"/>
    <w:rsid w:val="00424D74"/>
    <w:rsid w:val="004852F2"/>
    <w:rsid w:val="00495C27"/>
    <w:rsid w:val="004A1847"/>
    <w:rsid w:val="004D47AD"/>
    <w:rsid w:val="004E1FB5"/>
    <w:rsid w:val="004E48DD"/>
    <w:rsid w:val="004F1E85"/>
    <w:rsid w:val="0050230C"/>
    <w:rsid w:val="00506CE2"/>
    <w:rsid w:val="00513288"/>
    <w:rsid w:val="00531877"/>
    <w:rsid w:val="005509ED"/>
    <w:rsid w:val="00550DE4"/>
    <w:rsid w:val="005B40AC"/>
    <w:rsid w:val="005C5C52"/>
    <w:rsid w:val="005C5DDE"/>
    <w:rsid w:val="005D5FE8"/>
    <w:rsid w:val="005E02FA"/>
    <w:rsid w:val="006053FE"/>
    <w:rsid w:val="00611E47"/>
    <w:rsid w:val="006718C1"/>
    <w:rsid w:val="006B17EF"/>
    <w:rsid w:val="006C244C"/>
    <w:rsid w:val="006F0232"/>
    <w:rsid w:val="006F1C92"/>
    <w:rsid w:val="006F4A99"/>
    <w:rsid w:val="00721D7D"/>
    <w:rsid w:val="00725901"/>
    <w:rsid w:val="0073476E"/>
    <w:rsid w:val="00754D08"/>
    <w:rsid w:val="00755559"/>
    <w:rsid w:val="007B7DEF"/>
    <w:rsid w:val="007E009C"/>
    <w:rsid w:val="007E5552"/>
    <w:rsid w:val="007F47A5"/>
    <w:rsid w:val="007F6E8B"/>
    <w:rsid w:val="0081288F"/>
    <w:rsid w:val="00852E74"/>
    <w:rsid w:val="00856EEF"/>
    <w:rsid w:val="00862734"/>
    <w:rsid w:val="00866927"/>
    <w:rsid w:val="00891867"/>
    <w:rsid w:val="008D0D42"/>
    <w:rsid w:val="008D4EEA"/>
    <w:rsid w:val="00901C06"/>
    <w:rsid w:val="009037CD"/>
    <w:rsid w:val="0093068E"/>
    <w:rsid w:val="00937014"/>
    <w:rsid w:val="00937CEC"/>
    <w:rsid w:val="00962CFC"/>
    <w:rsid w:val="009815E4"/>
    <w:rsid w:val="00993781"/>
    <w:rsid w:val="009A2506"/>
    <w:rsid w:val="009B21BF"/>
    <w:rsid w:val="009D2F5B"/>
    <w:rsid w:val="009E12AF"/>
    <w:rsid w:val="00A16AE1"/>
    <w:rsid w:val="00A2340E"/>
    <w:rsid w:val="00A266BB"/>
    <w:rsid w:val="00A55FF1"/>
    <w:rsid w:val="00A62BF0"/>
    <w:rsid w:val="00A64674"/>
    <w:rsid w:val="00A931F0"/>
    <w:rsid w:val="00AA13ED"/>
    <w:rsid w:val="00AB16F2"/>
    <w:rsid w:val="00AD420A"/>
    <w:rsid w:val="00AD7976"/>
    <w:rsid w:val="00AF16B2"/>
    <w:rsid w:val="00B029CB"/>
    <w:rsid w:val="00B10DF1"/>
    <w:rsid w:val="00B1196A"/>
    <w:rsid w:val="00B13999"/>
    <w:rsid w:val="00B252EE"/>
    <w:rsid w:val="00B257C9"/>
    <w:rsid w:val="00B267B6"/>
    <w:rsid w:val="00B43203"/>
    <w:rsid w:val="00B44C1D"/>
    <w:rsid w:val="00B6596E"/>
    <w:rsid w:val="00B77902"/>
    <w:rsid w:val="00B914AF"/>
    <w:rsid w:val="00B95318"/>
    <w:rsid w:val="00B953BB"/>
    <w:rsid w:val="00BB3F97"/>
    <w:rsid w:val="00BD1F73"/>
    <w:rsid w:val="00BF5EAC"/>
    <w:rsid w:val="00C41371"/>
    <w:rsid w:val="00C5500A"/>
    <w:rsid w:val="00C7307E"/>
    <w:rsid w:val="00C809E4"/>
    <w:rsid w:val="00C92C24"/>
    <w:rsid w:val="00CA4E47"/>
    <w:rsid w:val="00CC0B03"/>
    <w:rsid w:val="00CD2ABF"/>
    <w:rsid w:val="00CE1718"/>
    <w:rsid w:val="00CE3A8B"/>
    <w:rsid w:val="00CE429C"/>
    <w:rsid w:val="00CF162F"/>
    <w:rsid w:val="00CF58A4"/>
    <w:rsid w:val="00D0360C"/>
    <w:rsid w:val="00D145C0"/>
    <w:rsid w:val="00D22116"/>
    <w:rsid w:val="00D24F7D"/>
    <w:rsid w:val="00D42F5B"/>
    <w:rsid w:val="00D43449"/>
    <w:rsid w:val="00D4589A"/>
    <w:rsid w:val="00D47F2A"/>
    <w:rsid w:val="00D66E5D"/>
    <w:rsid w:val="00D76AEF"/>
    <w:rsid w:val="00D84400"/>
    <w:rsid w:val="00DA3857"/>
    <w:rsid w:val="00DB3B13"/>
    <w:rsid w:val="00DB659A"/>
    <w:rsid w:val="00DE1AAF"/>
    <w:rsid w:val="00DE64E6"/>
    <w:rsid w:val="00E040A6"/>
    <w:rsid w:val="00E066F0"/>
    <w:rsid w:val="00E346A9"/>
    <w:rsid w:val="00E52F36"/>
    <w:rsid w:val="00E61335"/>
    <w:rsid w:val="00E670EA"/>
    <w:rsid w:val="00E96460"/>
    <w:rsid w:val="00EA3B49"/>
    <w:rsid w:val="00EB3A5C"/>
    <w:rsid w:val="00EC3219"/>
    <w:rsid w:val="00ED7185"/>
    <w:rsid w:val="00EF6837"/>
    <w:rsid w:val="00F01EF2"/>
    <w:rsid w:val="00F04485"/>
    <w:rsid w:val="00F162DA"/>
    <w:rsid w:val="00F42272"/>
    <w:rsid w:val="00F91C1B"/>
    <w:rsid w:val="00FA6240"/>
    <w:rsid w:val="00FB12A8"/>
    <w:rsid w:val="00FB5130"/>
    <w:rsid w:val="00FB53E1"/>
    <w:rsid w:val="00FB6EC2"/>
    <w:rsid w:val="00FC57C3"/>
    <w:rsid w:val="00FD6E3D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F8"/>
  </w:style>
  <w:style w:type="paragraph" w:styleId="Stopka">
    <w:name w:val="footer"/>
    <w:basedOn w:val="Normalny"/>
    <w:link w:val="Stopka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F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6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8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44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9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omylnaczcionkaakapitu"/>
    <w:rsid w:val="007F6E8B"/>
  </w:style>
  <w:style w:type="paragraph" w:customStyle="1" w:styleId="style4">
    <w:name w:val="style4"/>
    <w:basedOn w:val="Normalny"/>
    <w:rsid w:val="007F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F8"/>
  </w:style>
  <w:style w:type="paragraph" w:styleId="Stopka">
    <w:name w:val="footer"/>
    <w:basedOn w:val="Normalny"/>
    <w:link w:val="Stopka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F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6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8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44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9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omylnaczcionkaakapitu"/>
    <w:rsid w:val="007F6E8B"/>
  </w:style>
  <w:style w:type="paragraph" w:customStyle="1" w:styleId="style4">
    <w:name w:val="style4"/>
    <w:basedOn w:val="Normalny"/>
    <w:rsid w:val="007F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FAF6-7FB4-4A11-A28C-1D7EA4C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Donovan</dc:creator>
  <cp:lastModifiedBy>Piotr</cp:lastModifiedBy>
  <cp:revision>4</cp:revision>
  <cp:lastPrinted>2019-04-17T05:39:00Z</cp:lastPrinted>
  <dcterms:created xsi:type="dcterms:W3CDTF">2019-05-27T15:37:00Z</dcterms:created>
  <dcterms:modified xsi:type="dcterms:W3CDTF">2019-05-27T18:49:00Z</dcterms:modified>
</cp:coreProperties>
</file>