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22FA3" w14:textId="34A4E12A" w:rsidR="002042D5" w:rsidRPr="002042D5" w:rsidRDefault="002042D5" w:rsidP="002042D5">
      <w:pPr>
        <w:keepNext/>
        <w:suppressAutoHyphens w:val="0"/>
        <w:spacing w:line="259" w:lineRule="auto"/>
        <w:ind w:left="-851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2042D5">
        <w:rPr>
          <w:rFonts w:asciiTheme="minorHAnsi" w:hAnsiTheme="minorHAnsi" w:cstheme="minorHAnsi"/>
          <w:b/>
          <w:sz w:val="24"/>
          <w:szCs w:val="24"/>
          <w:lang w:eastAsia="pl-PL"/>
        </w:rPr>
        <w:t>Załącznik nr 1 do zapytania cenowego DZ/AM-231-85/26</w:t>
      </w:r>
    </w:p>
    <w:p w14:paraId="1D7A94FB" w14:textId="77777777" w:rsidR="002042D5" w:rsidRPr="002042D5" w:rsidRDefault="002042D5" w:rsidP="002042D5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0869877" w14:textId="68F62D89" w:rsidR="00F1195B" w:rsidRPr="002042D5" w:rsidRDefault="00C349DE" w:rsidP="002042D5">
      <w:pPr>
        <w:spacing w:line="276" w:lineRule="auto"/>
        <w:ind w:left="-851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042D5">
        <w:rPr>
          <w:rFonts w:asciiTheme="minorHAnsi" w:hAnsiTheme="minorHAnsi" w:cstheme="minorHAnsi"/>
          <w:b/>
          <w:sz w:val="24"/>
          <w:szCs w:val="24"/>
          <w:u w:val="single"/>
        </w:rPr>
        <w:t>Parametry techniczne –</w:t>
      </w:r>
      <w:r w:rsidR="00FD72BC" w:rsidRPr="002042D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61D2C" w:rsidRPr="002042D5">
        <w:rPr>
          <w:rFonts w:asciiTheme="minorHAnsi" w:hAnsiTheme="minorHAnsi" w:cstheme="minorHAnsi"/>
          <w:b/>
          <w:sz w:val="24"/>
          <w:szCs w:val="24"/>
          <w:u w:val="single"/>
        </w:rPr>
        <w:t>kieszonkowy</w:t>
      </w:r>
      <w:r w:rsidRPr="002042D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27CA6" w:rsidRPr="002042D5">
        <w:rPr>
          <w:rFonts w:asciiTheme="minorHAnsi" w:hAnsiTheme="minorHAnsi" w:cstheme="minorHAnsi"/>
          <w:b/>
          <w:sz w:val="24"/>
          <w:szCs w:val="24"/>
          <w:u w:val="single"/>
        </w:rPr>
        <w:t xml:space="preserve">aparat </w:t>
      </w:r>
      <w:r w:rsidR="00DF450D" w:rsidRPr="002042D5">
        <w:rPr>
          <w:rFonts w:asciiTheme="minorHAnsi" w:hAnsiTheme="minorHAnsi" w:cstheme="minorHAnsi"/>
          <w:b/>
          <w:sz w:val="24"/>
          <w:szCs w:val="24"/>
          <w:u w:val="single"/>
        </w:rPr>
        <w:t>USG</w:t>
      </w:r>
      <w:r w:rsidR="00AA020F" w:rsidRPr="002042D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11341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5790"/>
        <w:gridCol w:w="1441"/>
        <w:gridCol w:w="3549"/>
      </w:tblGrid>
      <w:tr w:rsidR="00C349DE" w:rsidRPr="002042D5" w14:paraId="3659A84C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693E845" w14:textId="77777777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3426D24" w14:textId="77777777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Parametry wymagane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661E243" w14:textId="77777777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Wartość wymagana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431D231" w14:textId="77777777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Parametr oferowany</w:t>
            </w:r>
          </w:p>
        </w:tc>
      </w:tr>
      <w:tr w:rsidR="00C349DE" w:rsidRPr="002042D5" w14:paraId="41AC1B58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89A4740" w14:textId="51EAB4DE" w:rsidR="00C349DE" w:rsidRPr="002042D5" w:rsidRDefault="00AE109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Informacje ogólne</w:t>
            </w:r>
          </w:p>
        </w:tc>
      </w:tr>
      <w:tr w:rsidR="00C349DE" w:rsidRPr="002042D5" w14:paraId="366F8F6E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1E88C" w14:textId="77777777" w:rsidR="00C349DE" w:rsidRPr="002042D5" w:rsidRDefault="00C349D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F3B7" w14:textId="062E71D1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Producent/kraj</w:t>
            </w:r>
            <w:r w:rsidR="00E61D2C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producenta</w:t>
            </w:r>
            <w:r w:rsidR="002C20F4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aparatu USG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1139" w14:textId="4D7F7ED5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</w:t>
            </w:r>
            <w:r w:rsidR="008C0302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BC7B" w14:textId="77777777" w:rsidR="00C349DE" w:rsidRPr="002042D5" w:rsidRDefault="00C349D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49DE" w:rsidRPr="002042D5" w14:paraId="68CCAF07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E3325" w14:textId="77777777" w:rsidR="00C349DE" w:rsidRPr="002042D5" w:rsidRDefault="00C349D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CF786" w14:textId="271C77BB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Model/Typ</w:t>
            </w:r>
            <w:r w:rsidR="008A482F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aparatu USG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824E1" w14:textId="1DC1B1F8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</w:t>
            </w:r>
            <w:r w:rsidR="008C0302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814F" w14:textId="77777777" w:rsidR="00C349DE" w:rsidRPr="002042D5" w:rsidRDefault="00C349D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49DE" w:rsidRPr="002042D5" w14:paraId="7300E9CD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9F00" w14:textId="77777777" w:rsidR="00C349DE" w:rsidRPr="002042D5" w:rsidRDefault="00C349D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77559" w14:textId="7E7D2A0E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Urządzenie fabrycznie nowe (rok produkcji nie wcześniej niż 202</w:t>
            </w:r>
            <w:r w:rsidR="007E2C9C" w:rsidRPr="002042D5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), kompletne i gotowe do użycia – bez dodatkowych nakładów finansowych ze strony Zamawiającego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E7060" w14:textId="0086D6CC" w:rsidR="00C349DE" w:rsidRPr="002042D5" w:rsidRDefault="004E3B07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A08D0" w14:textId="77777777" w:rsidR="00C349DE" w:rsidRPr="002042D5" w:rsidRDefault="00C349D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49DE" w:rsidRPr="002042D5" w14:paraId="79FD764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604D" w14:textId="77777777" w:rsidR="00C349DE" w:rsidRPr="002042D5" w:rsidRDefault="00C349D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92325" w14:textId="21106716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Urządzenie zgodne z Rozporządzeniem 2017/745 w sprawie wyrobów medycznych (MDR) bądź zgodne z Dyrektywą Rady 93/42/EEC (MDD) wraz z późniejszymi przepisami przejściowymi, potwierdzone deklaracją zgodności i/lub certyfikatem CE (w zależności od klasy wyrobu medycznego) oraz stosownymi oświadczeniami (jeśli wymaga)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60C9F" w14:textId="0A19C250" w:rsidR="00C349DE" w:rsidRPr="002042D5" w:rsidRDefault="00C349D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414DCD" w:rsidRPr="002042D5">
              <w:rPr>
                <w:rFonts w:asciiTheme="minorHAnsi" w:hAnsiTheme="minorHAnsi" w:cstheme="minorHAnsi"/>
                <w:sz w:val="24"/>
                <w:szCs w:val="24"/>
              </w:rPr>
              <w:t>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02DC" w14:textId="77777777" w:rsidR="00C349DE" w:rsidRPr="002042D5" w:rsidRDefault="00C349D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49DE" w:rsidRPr="002042D5" w14:paraId="42A2896F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BAE8EA2" w14:textId="3AAD427C" w:rsidR="00C349DE" w:rsidRPr="002042D5" w:rsidRDefault="00AE109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Parametry podstawowe</w:t>
            </w:r>
          </w:p>
        </w:tc>
      </w:tr>
      <w:tr w:rsidR="00E61D2C" w:rsidRPr="002042D5" w14:paraId="26CEA2BE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ADAA9" w14:textId="77777777" w:rsidR="00E61D2C" w:rsidRPr="002042D5" w:rsidRDefault="00E61D2C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D36934" w14:textId="1CCC435B" w:rsidR="00E61D2C" w:rsidRPr="002042D5" w:rsidRDefault="00E61D2C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Bezprzewodowy, przenośny aparat USG do szybkiej i precyzyjnej diagnostyki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77A145" w14:textId="77777777" w:rsidR="00E61D2C" w:rsidRPr="002042D5" w:rsidRDefault="00E61D2C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A270" w14:textId="77777777" w:rsidR="00E61D2C" w:rsidRPr="002042D5" w:rsidRDefault="00E61D2C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61D2C" w:rsidRPr="002042D5" w14:paraId="0DAA4E84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616D5" w14:textId="77777777" w:rsidR="00E61D2C" w:rsidRPr="002042D5" w:rsidRDefault="00E61D2C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176383" w14:textId="0209BE0C" w:rsidR="00E61D2C" w:rsidRPr="002042D5" w:rsidRDefault="00E61D2C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Aparat USG kieszonkowy z głowicą sektorowo-liniową</w:t>
            </w:r>
            <w:r w:rsidR="00272A8E"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w jednej obudowie</w:t>
            </w: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515CFF" w14:textId="77777777" w:rsidR="00E61D2C" w:rsidRPr="002042D5" w:rsidRDefault="00E61D2C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99C9F" w14:textId="77777777" w:rsidR="00E61D2C" w:rsidRPr="002042D5" w:rsidRDefault="00E61D2C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0B75" w:rsidRPr="002042D5" w14:paraId="67E76887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86D6A" w14:textId="77777777" w:rsidR="00320B75" w:rsidRPr="002042D5" w:rsidRDefault="00320B75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FA29D0" w14:textId="4F523C32" w:rsidR="00320B75" w:rsidRPr="002042D5" w:rsidRDefault="00320B75" w:rsidP="002042D5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Obudowa aparatu odporna na wstrząsy i upadek, </w:t>
            </w:r>
            <w:r w:rsidR="00DF0961"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o odporności na wnikanie ciał stałych oraz cieczy </w:t>
            </w: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min. IP67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22F424" w14:textId="311A349D" w:rsidR="00320B75" w:rsidRPr="002042D5" w:rsidRDefault="00DF0961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F247" w14:textId="77777777" w:rsidR="00320B75" w:rsidRPr="002042D5" w:rsidRDefault="00320B75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61D2C" w:rsidRPr="002042D5" w14:paraId="436B526C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2CDC2" w14:textId="77777777" w:rsidR="00E61D2C" w:rsidRPr="002042D5" w:rsidRDefault="00E61D2C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FEC60F8" w14:textId="0BAF0169" w:rsidR="00E61D2C" w:rsidRPr="002042D5" w:rsidRDefault="00272A8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Aparat </w:t>
            </w:r>
            <w:r w:rsidR="00E61D2C"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współpracując</w:t>
            </w: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y</w:t>
            </w:r>
            <w:r w:rsidR="00E61D2C"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bezprzewodowo ze smartfonami lub tabletami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50ED99" w14:textId="77777777" w:rsidR="00E61D2C" w:rsidRPr="002042D5" w:rsidRDefault="00E61D2C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7E8D0" w14:textId="77777777" w:rsidR="00E61D2C" w:rsidRPr="002042D5" w:rsidRDefault="00E61D2C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579172D4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D194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85D42A" w14:textId="2508A9D2" w:rsidR="00272A8E" w:rsidRPr="002042D5" w:rsidRDefault="00272A8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Zasilanie głowic z wbudowanego akumulatora pozwalające na pracę min. </w:t>
            </w:r>
            <w:r w:rsidR="00DF0961"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45</w:t>
            </w: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minut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2907FA" w14:textId="399E88AF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DF0961" w:rsidRPr="002042D5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3EEEB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01E12BBF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F1778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641203" w14:textId="32F54613" w:rsidR="00272A8E" w:rsidRPr="002042D5" w:rsidRDefault="00272A8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>Ładowarka bezprzewodowa indukcyjna w formie podkładki (w zestawie)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13D881" w14:textId="77777777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AE6C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01D27ED9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B2780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77373C" w14:textId="5D0463F6" w:rsidR="00272A8E" w:rsidRPr="002042D5" w:rsidRDefault="00272A8E" w:rsidP="002042D5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Waga aparatu z akumulatorem max. 250 g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8EDB8E" w14:textId="742FDCE6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80134A" w:rsidRPr="002042D5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9997F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13A7266D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559A1868" w14:textId="5443AEBA" w:rsidR="00272A8E" w:rsidRPr="002042D5" w:rsidRDefault="00272A8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Tryby obrazowania</w:t>
            </w:r>
          </w:p>
        </w:tc>
      </w:tr>
      <w:tr w:rsidR="00272A8E" w:rsidRPr="002042D5" w14:paraId="16E238B4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D282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8D6D76" w14:textId="6B3A6661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2D (B-mode)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AD3676" w14:textId="5B58E7F9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2A9B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5300E7F4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6144C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65AFAE" w14:textId="7CC81824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Regulowana głębokość penetracji w trybie 2D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117AA7" w14:textId="44CE1964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B4DB5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71392F2F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F5541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AC3BC6" w14:textId="1BF5C454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Maksymalna penetracja </w:t>
            </w:r>
            <w:r w:rsidR="003B403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do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min. 23 cm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7E0E64" w14:textId="57116ACF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B1AA0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10CE4B86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40DB8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1F1833" w14:textId="523B6289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Regulowane wzmocnienia w trybie 2D oraz wybieralna kontrola TGC z 6 wzmocnieniami zależnymi od głębokości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F01387" w14:textId="730E6589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E1F4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69F28BDF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40D26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8E950DB" w14:textId="0A5A34DB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M-Mode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9CFCA89" w14:textId="40615D64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AF9A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7CCE509B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DDA1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1FF2761" w14:textId="265F9730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Color Doppler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4968F6D" w14:textId="18FF2FAC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249C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7BD4CA1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45A5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6377DD1" w14:textId="14E4240B" w:rsidR="00272A8E" w:rsidRPr="002042D5" w:rsidRDefault="0080134A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Regulowane położenie oraz rozmiar</w:t>
            </w:r>
            <w:r w:rsidR="00272A8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bramki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72A8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olor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272A8E" w:rsidRPr="002042D5">
              <w:rPr>
                <w:rFonts w:asciiTheme="minorHAnsi" w:hAnsiTheme="minorHAnsi" w:cstheme="minorHAnsi"/>
                <w:sz w:val="24"/>
                <w:szCs w:val="24"/>
              </w:rPr>
              <w:t>oppler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E2A194" w14:textId="4A765224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D7EC2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2233AF8A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8D61A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41A7AE3" w14:textId="4722881F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PW Doppler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6E92F54" w14:textId="6CB7C1E3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C993B0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106C5482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488C7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0219E" w14:textId="610CEEB9" w:rsidR="00272A8E" w:rsidRPr="002042D5" w:rsidRDefault="00D05B75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Regulowane położenia linii </w:t>
            </w:r>
            <w:r w:rsidR="00272A8E" w:rsidRPr="002042D5">
              <w:rPr>
                <w:rFonts w:asciiTheme="minorHAnsi" w:hAnsiTheme="minorHAnsi" w:cstheme="minorHAnsi"/>
                <w:sz w:val="24"/>
                <w:szCs w:val="24"/>
              </w:rPr>
              <w:t>bazowe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j</w:t>
            </w:r>
            <w:r w:rsidR="00272A8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w PW Doppler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696BF" w14:textId="787CE6F9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EA0A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7C708EB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131BA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0C0D78B3" w14:textId="0C1B87A3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Pomiary min.</w:t>
            </w:r>
            <w:r w:rsidR="00D05B75" w:rsidRPr="002042D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odległość</w:t>
            </w:r>
            <w:r w:rsidR="00D05B75" w:rsidRPr="002042D5">
              <w:rPr>
                <w:rFonts w:asciiTheme="minorHAnsi" w:hAnsiTheme="minorHAnsi" w:cstheme="minorHAnsi"/>
                <w:sz w:val="24"/>
                <w:szCs w:val="24"/>
              </w:rPr>
              <w:t>, wymiary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, prędkości prz</w:t>
            </w:r>
            <w:r w:rsidR="00D05B75" w:rsidRPr="002042D5">
              <w:rPr>
                <w:rFonts w:asciiTheme="minorHAnsi" w:hAnsiTheme="minorHAnsi" w:cstheme="minorHAnsi"/>
                <w:sz w:val="24"/>
                <w:szCs w:val="24"/>
              </w:rPr>
              <w:t>epływu oraz czas w PW Doppler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7BDC337B" w14:textId="5E9BE62C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FE853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2FC635A2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DA93796" w14:textId="1ECE6BD7" w:rsidR="00272A8E" w:rsidRPr="002042D5" w:rsidRDefault="00272A8E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Głowice ultradźwiękowe</w:t>
            </w:r>
          </w:p>
        </w:tc>
      </w:tr>
      <w:tr w:rsidR="00272A8E" w:rsidRPr="002042D5" w14:paraId="5A2DB71D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2044DE8" w14:textId="77777777" w:rsidR="00272A8E" w:rsidRPr="002042D5" w:rsidRDefault="00272A8E" w:rsidP="002042D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Głowica liniowa</w:t>
            </w:r>
          </w:p>
        </w:tc>
      </w:tr>
      <w:tr w:rsidR="00272A8E" w:rsidRPr="002042D5" w14:paraId="2D2F39C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6BAB7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6C5B688" w14:textId="16541828" w:rsidR="00272A8E" w:rsidRPr="002042D5" w:rsidRDefault="0080134A" w:rsidP="002042D5">
            <w:pPr>
              <w:suppressAutoHyphens w:val="0"/>
              <w:spacing w:line="276" w:lineRule="auto"/>
              <w:rPr>
                <w:rFonts w:asciiTheme="minorHAnsi" w:eastAsia="Arial Unicode MS" w:hAnsiTheme="minorHAnsi" w:cstheme="minorHAnsi"/>
                <w:sz w:val="24"/>
                <w:szCs w:val="24"/>
                <w:lang w:eastAsia="pl-PL"/>
              </w:rPr>
            </w:pPr>
            <w:r w:rsidRPr="002042D5">
              <w:rPr>
                <w:rFonts w:asciiTheme="minorHAnsi" w:eastAsia="Arial Unicode MS" w:hAnsiTheme="minorHAnsi" w:cstheme="minorHAnsi"/>
                <w:sz w:val="24"/>
                <w:szCs w:val="24"/>
                <w:lang w:eastAsia="pl-PL"/>
              </w:rPr>
              <w:t>Zakres częstotliwości pracy głowicy co najmniej 3-11 MHz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9F82DCA" w14:textId="2B6D06E7" w:rsidR="00272A8E" w:rsidRPr="002042D5" w:rsidRDefault="0080134A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>TAK</w:t>
            </w:r>
            <w:r w:rsidR="00AA02E7"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016292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4B10CB9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17A72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4F35988" w14:textId="037FB6C3" w:rsidR="00272A8E" w:rsidRPr="002042D5" w:rsidRDefault="00D05B75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Pracująca w trybach: 2D, Color Doppler, PW Doppler i M-Mode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6BE8262" w14:textId="77777777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CCA7B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2A8E" w:rsidRPr="002042D5" w14:paraId="68B40805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0AAFD5" w14:textId="77777777" w:rsidR="00272A8E" w:rsidRPr="002042D5" w:rsidRDefault="00272A8E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87F2F" w14:textId="39BD66AD" w:rsidR="00272A8E" w:rsidRPr="002042D5" w:rsidRDefault="00D05B75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Głębokość penetracji </w:t>
            </w:r>
            <w:r w:rsidR="003B403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do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min. 8 cm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3EAD7" w14:textId="5EAC4C2C" w:rsidR="00272A8E" w:rsidRPr="002042D5" w:rsidRDefault="00272A8E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  <w:r w:rsidR="00D05B75"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1FDB" w14:textId="77777777" w:rsidR="00272A8E" w:rsidRPr="002042D5" w:rsidRDefault="00272A8E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5" w:rsidRPr="002042D5" w14:paraId="1D94CACF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4A492" w14:textId="77777777" w:rsidR="00D05B75" w:rsidRPr="002042D5" w:rsidRDefault="00D05B75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04A5F71" w14:textId="6E42116F" w:rsidR="00D05B75" w:rsidRPr="002042D5" w:rsidRDefault="00D05B75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Ilość kryształów min. 190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03C22D5" w14:textId="439F96FC" w:rsidR="00D05B75" w:rsidRPr="002042D5" w:rsidRDefault="00D05B75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025E" w14:textId="77777777" w:rsidR="00D05B75" w:rsidRPr="002042D5" w:rsidRDefault="00D05B75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5" w:rsidRPr="002042D5" w14:paraId="424CD980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0352802" w14:textId="0FB9EAC4" w:rsidR="00D05B75" w:rsidRPr="002042D5" w:rsidRDefault="00D05B75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Głowica sektorowa</w:t>
            </w:r>
          </w:p>
        </w:tc>
      </w:tr>
      <w:tr w:rsidR="00414DCD" w:rsidRPr="002042D5" w14:paraId="12FDCEA3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0D83F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B4AD12" w14:textId="246599F0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sz w:val="24"/>
                <w:szCs w:val="24"/>
                <w:lang w:eastAsia="pl-PL"/>
              </w:rPr>
              <w:t>Zakres częstotliwości pracy głowicy co najmniej 2-3,5 MHz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60709F" w14:textId="7DC42877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 xml:space="preserve">TAK, podać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3883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62D0BFD4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CFCE9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AF4B3C" w14:textId="1FC5CC4F" w:rsidR="00414DCD" w:rsidRPr="002042D5" w:rsidRDefault="00414DCD" w:rsidP="002042D5">
            <w:pPr>
              <w:suppressAutoHyphens w:val="0"/>
              <w:spacing w:line="276" w:lineRule="auto"/>
              <w:rPr>
                <w:rFonts w:asciiTheme="minorHAnsi" w:eastAsia="Arial Unicode MS" w:hAnsiTheme="minorHAnsi" w:cstheme="minorHAnsi"/>
                <w:sz w:val="24"/>
                <w:szCs w:val="24"/>
                <w:lang w:eastAsia="pl-PL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Pracująca w trybach: 2D, Color Doppler, PW Doppler i M-Mode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E63FC6" w14:textId="68CF4521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955E4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74EA2C8F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C0419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163C5A" w14:textId="24FFAFC6" w:rsidR="00414DCD" w:rsidRPr="002042D5" w:rsidRDefault="00AA020F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Pole widzenia:</w:t>
            </w:r>
            <w:r w:rsidR="00414DCD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min. 80°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16198B" w14:textId="009020F3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  <w:r w:rsidR="00AA020F"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C2F6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74903ADE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C57F1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86AB45" w14:textId="4A8D530F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Głębokość penetracji </w:t>
            </w:r>
            <w:r w:rsidR="003B403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do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min. 23 cm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652D10" w14:textId="4A73E726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  <w:r w:rsidR="00AA020F"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EA516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7D81D938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771A7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DFDF7F" w14:textId="215F3178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Ilość kryształów min. 60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8DDE15" w14:textId="37B04B17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>TAK</w:t>
            </w:r>
            <w:r w:rsidR="00AA020F"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A864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0F001F08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F83D145" w14:textId="14BD8832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Oprogramowanie</w:t>
            </w:r>
          </w:p>
        </w:tc>
      </w:tr>
      <w:tr w:rsidR="00414DCD" w:rsidRPr="002042D5" w14:paraId="088938EB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BFBEC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9C624D" w14:textId="08DF7374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Badania echo serca osób dorosłych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40E71" w14:textId="716D21DC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B0986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5CFBF6D8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2466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042B5B" w14:textId="7EB7FC94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Badania nerwów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0014C8" w14:textId="02B8DDC0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0483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178BBC4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EF451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EF9F2B" w14:textId="5FB03839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Badania małych narządów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BA0300" w14:textId="091FC6BA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CA53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1BE85E43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D71D2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C472C2" w14:textId="0151C384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Badania naczyń szyjnych i obwodowych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7364D9" w14:textId="231774FD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0DA01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CD" w:rsidRPr="002042D5" w14:paraId="4D2C480E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E035F" w14:textId="77777777" w:rsidR="00414DCD" w:rsidRPr="002042D5" w:rsidRDefault="00414DCD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436F0" w14:textId="343FF54B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Badania płuc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C96D1" w14:textId="55EFC6D8" w:rsidR="00414DCD" w:rsidRPr="002042D5" w:rsidRDefault="00414DCD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28CB1" w14:textId="77777777" w:rsidR="00414DCD" w:rsidRPr="002042D5" w:rsidRDefault="00414DCD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6873" w:rsidRPr="002042D5" w14:paraId="493A902D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E16BC16" w14:textId="70D7B256" w:rsidR="00076873" w:rsidRPr="002042D5" w:rsidRDefault="00133E6F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System archiwizacji</w:t>
            </w:r>
          </w:p>
        </w:tc>
      </w:tr>
      <w:tr w:rsidR="00076873" w:rsidRPr="002042D5" w14:paraId="0EDFDE39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D9C4F" w14:textId="77777777" w:rsidR="00076873" w:rsidRPr="002042D5" w:rsidRDefault="00076873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823499" w14:textId="6E4FFEF0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Możliwość przechowywania min. </w:t>
            </w:r>
            <w:r w:rsidR="00133E6F" w:rsidRPr="002042D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00 badań na tablecie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28D0BD" w14:textId="6C5FE875" w:rsidR="00076873" w:rsidRPr="002042D5" w:rsidRDefault="00133E6F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kern w:val="3"/>
                <w:sz w:val="24"/>
                <w:szCs w:val="24"/>
                <w:lang w:bidi="hi-IN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9F81" w14:textId="77777777" w:rsidR="00076873" w:rsidRPr="002042D5" w:rsidRDefault="00076873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6873" w:rsidRPr="002042D5" w14:paraId="3B7A8DF6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F4F9" w14:textId="77777777" w:rsidR="00076873" w:rsidRPr="002042D5" w:rsidRDefault="00076873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84BAAB" w14:textId="50E9AC9D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Możliwość eksportowania </w:t>
            </w:r>
            <w:r w:rsidR="00CD5429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zanonimizowanych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obrazów, klipów wideo lub badań, w formatach udostępnionych folderów sieciowych (jpg, mp4, DICOM)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F9ED2B" w14:textId="0921D645" w:rsidR="00076873" w:rsidRPr="002042D5" w:rsidRDefault="00133E6F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4331" w14:textId="77777777" w:rsidR="00076873" w:rsidRPr="002042D5" w:rsidRDefault="00076873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259C" w:rsidRPr="002042D5" w14:paraId="05583059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3748F7D3" w14:textId="3B9C8BC7" w:rsidR="00AD259C" w:rsidRPr="002042D5" w:rsidRDefault="00AD259C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Tablet</w:t>
            </w:r>
          </w:p>
        </w:tc>
      </w:tr>
      <w:tr w:rsidR="002C20F4" w:rsidRPr="002042D5" w14:paraId="6F11308C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BA314" w14:textId="77777777" w:rsidR="002C20F4" w:rsidRPr="002042D5" w:rsidRDefault="002C20F4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6C0ED4" w14:textId="0319B264" w:rsidR="002C20F4" w:rsidRPr="002042D5" w:rsidRDefault="002C20F4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Producent/kraj producenta tabletu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81CFAD" w14:textId="0B12CA31" w:rsidR="002C20F4" w:rsidRPr="002042D5" w:rsidRDefault="002C20F4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1901" w14:textId="77777777" w:rsidR="002C20F4" w:rsidRPr="002042D5" w:rsidRDefault="002C20F4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C20F4" w:rsidRPr="002042D5" w14:paraId="5FFD494D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184E" w14:textId="77777777" w:rsidR="002C20F4" w:rsidRPr="002042D5" w:rsidRDefault="002C20F4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AF2E78" w14:textId="2E6CC16C" w:rsidR="002C20F4" w:rsidRPr="002042D5" w:rsidRDefault="002C20F4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Model/Typ tabletu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968C07" w14:textId="348A6FF2" w:rsidR="002C20F4" w:rsidRPr="002042D5" w:rsidRDefault="002C20F4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F1F5" w14:textId="77777777" w:rsidR="002C20F4" w:rsidRPr="002042D5" w:rsidRDefault="002C20F4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6873" w:rsidRPr="002042D5" w14:paraId="3A69430C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6EE53" w14:textId="77777777" w:rsidR="00076873" w:rsidRPr="002042D5" w:rsidRDefault="00076873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95B930F" w14:textId="726B68C2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Urządzenie obsługujące system operacyjny Android w zakresie</w:t>
            </w:r>
            <w:r w:rsidR="00116229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co najmn</w:t>
            </w:r>
            <w:r w:rsidR="00870EF3" w:rsidRPr="002042D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116229" w:rsidRPr="002042D5">
              <w:rPr>
                <w:rFonts w:asciiTheme="minorHAnsi" w:hAnsiTheme="minorHAnsi" w:cstheme="minorHAnsi"/>
                <w:sz w:val="24"/>
                <w:szCs w:val="24"/>
              </w:rPr>
              <w:t>ej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od wersji 14 do 17</w:t>
            </w:r>
            <w:r w:rsidR="00116229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lub iOS w zakresie co najmniej od wersji 18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do 26.6</w:t>
            </w:r>
          </w:p>
          <w:p w14:paraId="7925A54D" w14:textId="730BB77B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pamięcią RAM min. 6 GB </w:t>
            </w:r>
          </w:p>
          <w:p w14:paraId="344368AB" w14:textId="0FA2E058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pamięcią wbudowaną min. 64 GB. </w:t>
            </w:r>
          </w:p>
          <w:p w14:paraId="70113744" w14:textId="27242E08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ekran dotykowym o przekątnej min. 10,9 cali, </w:t>
            </w:r>
          </w:p>
          <w:p w14:paraId="418D16A6" w14:textId="53223954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rozdzielczość min. 2160 x 1620 pikseli,                        </w:t>
            </w:r>
          </w:p>
          <w:p w14:paraId="1B4D81CA" w14:textId="77777777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pojemność akumulatora min. 6000 mAh.                  </w:t>
            </w:r>
          </w:p>
          <w:p w14:paraId="2EE1BCD9" w14:textId="1DEE2066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- komunikacja min: Wi-Fi 802.11 oraz Bluetooth 4.2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5168A61" w14:textId="1F872279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71E5" w14:textId="77777777" w:rsidR="00076873" w:rsidRPr="002042D5" w:rsidRDefault="00076873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6873" w:rsidRPr="002042D5" w14:paraId="2E76D51D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E1A254" w14:textId="77777777" w:rsidR="00076873" w:rsidRPr="002042D5" w:rsidRDefault="00076873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D3DB2" w14:textId="1ED2326E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Aplikacja kompatybilna z syste</w:t>
            </w:r>
            <w:r w:rsidR="00116229" w:rsidRPr="002042D5">
              <w:rPr>
                <w:rFonts w:asciiTheme="minorHAnsi" w:hAnsiTheme="minorHAnsi" w:cstheme="minorHAnsi"/>
                <w:sz w:val="24"/>
                <w:szCs w:val="24"/>
              </w:rPr>
              <w:t>mami Android 14 do 17 lub iOS 18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do 26.6 z architekturą procesora ARM64. Interfejs aplikacji musi automatycznie i natywnie skalować się do rozdzielczości ekranu tabletu zachowując pełną </w:t>
            </w:r>
            <w:r w:rsidR="00B00D51">
              <w:rPr>
                <w:rFonts w:asciiTheme="minorHAnsi" w:hAnsiTheme="minorHAnsi" w:cstheme="minorHAnsi"/>
                <w:sz w:val="24"/>
                <w:szCs w:val="24"/>
              </w:rPr>
              <w:t>responsywność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48C96" w14:textId="1E424444" w:rsidR="00076873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235CE" w14:textId="77777777" w:rsidR="00076873" w:rsidRPr="002042D5" w:rsidRDefault="00076873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259C" w:rsidRPr="002042D5" w14:paraId="28A62E26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9BD2" w14:textId="77777777" w:rsidR="00AD259C" w:rsidRPr="002042D5" w:rsidRDefault="00AD259C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53A0AEC4" w14:textId="7E117C67" w:rsidR="00AD259C" w:rsidRPr="002042D5" w:rsidRDefault="008A482F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Aplikacja dostarczona na nośniku lub do pobrania </w:t>
            </w:r>
            <w:r w:rsidR="00555711" w:rsidRPr="002042D5">
              <w:rPr>
                <w:rFonts w:asciiTheme="minorHAnsi" w:hAnsiTheme="minorHAnsi" w:cstheme="minorHAnsi"/>
                <w:sz w:val="24"/>
                <w:szCs w:val="24"/>
              </w:rPr>
              <w:t>ze strony internetowej. W przypadku konieczności pobrania ze strony należy podać link do aplikacji</w:t>
            </w:r>
            <w:r w:rsidR="00194814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lu</w:t>
            </w:r>
            <w:r w:rsidR="00B00D51">
              <w:rPr>
                <w:rFonts w:asciiTheme="minorHAnsi" w:hAnsiTheme="minorHAnsi" w:cstheme="minorHAnsi"/>
                <w:sz w:val="24"/>
                <w:szCs w:val="24"/>
              </w:rPr>
              <w:t>b wskazać skąd należy ją pobrać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565D691F" w14:textId="611C9E66" w:rsidR="00AD259C" w:rsidRPr="002042D5" w:rsidRDefault="00076873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6B4E2" w14:textId="77777777" w:rsidR="00AD259C" w:rsidRPr="002042D5" w:rsidRDefault="00AD259C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6D37" w:rsidRPr="002042D5" w14:paraId="63A3CB2D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21C4A" w14:textId="77777777" w:rsidR="009D6D37" w:rsidRPr="002042D5" w:rsidRDefault="009D6D37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743168" w14:textId="1DC6296F" w:rsidR="009D6D37" w:rsidRPr="002042D5" w:rsidRDefault="009D6D37" w:rsidP="002042D5">
            <w:pPr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Urządzenie dostarczone wraz z kompatybilną ładowarką sieciową 230V z kablem do ładowania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981330" w14:textId="7AADF08E" w:rsidR="009D6D37" w:rsidRPr="002042D5" w:rsidRDefault="009D6D37" w:rsidP="002042D5">
            <w:pPr>
              <w:autoSpaceDN w:val="0"/>
              <w:spacing w:line="276" w:lineRule="auto"/>
              <w:textAlignment w:val="baseline"/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</w:pPr>
            <w:r w:rsidRPr="002042D5">
              <w:rPr>
                <w:rFonts w:asciiTheme="minorHAnsi" w:eastAsia="Arial Unicode MS" w:hAnsiTheme="minorHAnsi" w:cstheme="minorHAnsi"/>
                <w:bCs/>
                <w:kern w:val="3"/>
                <w:sz w:val="24"/>
                <w:szCs w:val="24"/>
                <w:lang w:bidi="hi-IN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4D8F4" w14:textId="77777777" w:rsidR="009D6D37" w:rsidRPr="002042D5" w:rsidRDefault="009D6D37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5" w:rsidRPr="002042D5" w14:paraId="192A4242" w14:textId="77777777" w:rsidTr="002042D5">
        <w:trPr>
          <w:trHeight w:val="340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17A11188" w14:textId="650F7487" w:rsidR="00D05B75" w:rsidRPr="002042D5" w:rsidRDefault="00414DCD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b/>
                <w:sz w:val="24"/>
                <w:szCs w:val="24"/>
              </w:rPr>
              <w:t>Gwarancja i serwis</w:t>
            </w:r>
          </w:p>
        </w:tc>
      </w:tr>
      <w:tr w:rsidR="00D05B75" w:rsidRPr="002042D5" w14:paraId="457839C3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CAC21" w14:textId="77777777" w:rsidR="00D05B75" w:rsidRPr="002042D5" w:rsidRDefault="00D05B75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27F5" w14:textId="77777777" w:rsidR="00995A07" w:rsidRPr="002042D5" w:rsidRDefault="00D05B75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Gwarancja: </w:t>
            </w:r>
          </w:p>
          <w:p w14:paraId="7E69EE87" w14:textId="77777777" w:rsidR="00D05B75" w:rsidRPr="002042D5" w:rsidRDefault="00995A07" w:rsidP="002042D5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="00D05B75" w:rsidRPr="002042D5">
              <w:rPr>
                <w:rFonts w:asciiTheme="minorHAnsi" w:hAnsiTheme="minorHAnsi" w:cstheme="minorHAnsi"/>
                <w:sz w:val="24"/>
                <w:szCs w:val="24"/>
              </w:rPr>
              <w:t>36</w:t>
            </w:r>
            <w:r w:rsidR="00D05B75" w:rsidRPr="002042D5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="00D05B75" w:rsidRPr="002042D5">
              <w:rPr>
                <w:rFonts w:asciiTheme="minorHAnsi" w:hAnsiTheme="minorHAnsi" w:cstheme="minorHAnsi"/>
                <w:sz w:val="24"/>
                <w:szCs w:val="24"/>
              </w:rPr>
              <w:t>miesięcy</w:t>
            </w:r>
            <w:r w:rsidR="00AA020F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 na aparat USG</w:t>
            </w:r>
            <w:r w:rsidR="00D05B75" w:rsidRPr="002042D5">
              <w:rPr>
                <w:rFonts w:asciiTheme="minorHAnsi" w:hAnsiTheme="minorHAnsi" w:cstheme="minorHAnsi"/>
                <w:sz w:val="24"/>
                <w:szCs w:val="24"/>
              </w:rPr>
              <w:t>, nie krótsza</w:t>
            </w:r>
            <w:r w:rsidR="00D05B75" w:rsidRPr="002042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jednak niż udzielana przez producenta sprzętu</w:t>
            </w:r>
          </w:p>
          <w:p w14:paraId="03A432C7" w14:textId="1A6A78F0" w:rsidR="00995A07" w:rsidRPr="002042D5" w:rsidRDefault="00995A07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- 12</w:t>
            </w:r>
            <w:r w:rsidRPr="002042D5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miesięcy na tablet, nie krótsza</w:t>
            </w:r>
            <w:r w:rsidRPr="002042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jednak niż udzielana przez producenta sprzętu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A607" w14:textId="7F0D4F79" w:rsidR="00D05B75" w:rsidRPr="002042D5" w:rsidRDefault="00D05B75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076873" w:rsidRPr="002042D5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A3B0D" w14:textId="77777777" w:rsidR="00D05B75" w:rsidRPr="002042D5" w:rsidRDefault="00D05B75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5A07" w:rsidRPr="002042D5" w14:paraId="11CF3E91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12CD2" w14:textId="77777777" w:rsidR="00995A07" w:rsidRPr="002042D5" w:rsidRDefault="00995A07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FA60" w14:textId="38C8F436" w:rsidR="00995A07" w:rsidRPr="002042D5" w:rsidRDefault="00995A07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W okresie gwarancji przeglądy gwarancyjne </w:t>
            </w:r>
            <w:r w:rsidR="003B403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aparatu USG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zgodnie z zaleceniami producenta wraz ze wszystkimi częściami niezbędnymi do wykonania przeglądów</w:t>
            </w:r>
          </w:p>
          <w:p w14:paraId="26E177B7" w14:textId="7E28921A" w:rsidR="00995A07" w:rsidRPr="002042D5" w:rsidRDefault="00995A07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W okresie gwarancji Zamawiający wymaga wykonania co najmniej 1 przeglądu </w:t>
            </w:r>
            <w:r w:rsidR="003B403E"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aparatu USG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w ostatnim miesiącu gwarancji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A7209" w14:textId="09FEFB20" w:rsidR="00995A07" w:rsidRPr="002042D5" w:rsidRDefault="00995A07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TAK, podać częstotliwość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92D8" w14:textId="15F49F58" w:rsidR="00995A07" w:rsidRPr="002042D5" w:rsidRDefault="00995A07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Częstotliwość wymagana przez producenta: …….</w:t>
            </w:r>
          </w:p>
        </w:tc>
      </w:tr>
      <w:tr w:rsidR="00AA020F" w:rsidRPr="002042D5" w14:paraId="7631C962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4A10" w14:textId="77777777" w:rsidR="00AA020F" w:rsidRPr="002042D5" w:rsidRDefault="00AA020F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2ED6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Gwarancja min. 10–letniego dostępu do części zamiennych, materiałów eksploatacyjnych i akcesoriów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5BEA7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FF0B3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A020F" w:rsidRPr="002042D5" w14:paraId="42FB9D5D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D0B4" w14:textId="77777777" w:rsidR="00AA020F" w:rsidRPr="002042D5" w:rsidRDefault="00AA020F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65BE7" w14:textId="2544CE86" w:rsidR="00AA020F" w:rsidRPr="002042D5" w:rsidRDefault="00AA020F" w:rsidP="00B00D5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Wykonawca zobowiązuje się do przeprowadzenia szkolenia dla personelu medycznego w zakresie w zakresie wymaganym do codziennej obsługi urządzenia zakupionego przez Zamawiającego.</w:t>
            </w:r>
            <w:r w:rsidR="00B00D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Szkolenie ma zapewniać prawidłową i bezpi</w:t>
            </w:r>
            <w:r w:rsidR="00B00D51">
              <w:rPr>
                <w:rFonts w:asciiTheme="minorHAnsi" w:hAnsiTheme="minorHAnsi" w:cstheme="minorHAnsi"/>
                <w:sz w:val="24"/>
                <w:szCs w:val="24"/>
              </w:rPr>
              <w:t>eczną pracę na urządzeniu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04B57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718B5" w14:textId="77777777" w:rsidR="00AA020F" w:rsidRPr="002042D5" w:rsidRDefault="00AA020F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A020F" w:rsidRPr="002042D5" w14:paraId="4AC83663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C8CF" w14:textId="77777777" w:rsidR="00AA020F" w:rsidRPr="002042D5" w:rsidRDefault="00AA020F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1DCD2" w14:textId="6828EDB1" w:rsidR="00AA020F" w:rsidRPr="002042D5" w:rsidRDefault="00AA020F" w:rsidP="00B00D5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Wykonawca zobowiązuje się do przeprowadzenia osobnego szkolenia dla personelu Działu Aparatury Medycznej w zak</w:t>
            </w:r>
            <w:r w:rsidR="00AD259C" w:rsidRPr="002042D5">
              <w:rPr>
                <w:rFonts w:asciiTheme="minorHAnsi" w:hAnsiTheme="minorHAnsi" w:cstheme="minorHAnsi"/>
                <w:sz w:val="24"/>
                <w:szCs w:val="24"/>
              </w:rPr>
              <w:t>resie budowy, właściwej obsługi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, diagnostyki i konserwacji urządzenia zakupionego przez Zamawiającego.</w:t>
            </w:r>
            <w:r w:rsidR="00B00D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Szkolenie ma zapewniać prawidłową i</w:t>
            </w:r>
            <w:r w:rsidR="00B00D51">
              <w:rPr>
                <w:rFonts w:asciiTheme="minorHAnsi" w:hAnsiTheme="minorHAnsi" w:cstheme="minorHAnsi"/>
                <w:sz w:val="24"/>
                <w:szCs w:val="24"/>
              </w:rPr>
              <w:t xml:space="preserve"> bezpieczną pracę na urządzeniu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4E29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06DFC" w14:textId="77777777" w:rsidR="00AA020F" w:rsidRPr="002042D5" w:rsidRDefault="00AA020F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A020F" w:rsidRPr="002042D5" w14:paraId="58461365" w14:textId="77777777" w:rsidTr="002042D5">
        <w:trPr>
          <w:trHeight w:val="3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B45A2" w14:textId="77777777" w:rsidR="00AA020F" w:rsidRPr="002042D5" w:rsidRDefault="00AA020F" w:rsidP="002042D5">
            <w:pPr>
              <w:numPr>
                <w:ilvl w:val="0"/>
                <w:numId w:val="1"/>
              </w:numPr>
              <w:snapToGrid w:val="0"/>
              <w:spacing w:line="276" w:lineRule="auto"/>
              <w:ind w:hanging="22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B579A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Wykonawca dostarczy Zamawiającemu wraz z urządzeniem:</w:t>
            </w:r>
          </w:p>
          <w:p w14:paraId="2E2CA39C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- instrukcja obsługi urządzenia w języku polskim oraz angielskim (jeśli posiada) dostarczona wraz z urządzeniem w formie papierowej oraz elektronicznej</w:t>
            </w:r>
          </w:p>
          <w:p w14:paraId="018D6A66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 xml:space="preserve">- paszport urządzenia w formie książeczki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76C8D" w14:textId="77777777" w:rsidR="00AA020F" w:rsidRPr="002042D5" w:rsidRDefault="00AA020F" w:rsidP="002042D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42D5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181E" w14:textId="77777777" w:rsidR="00AA020F" w:rsidRPr="002042D5" w:rsidRDefault="00AA020F" w:rsidP="002042D5">
            <w:pPr>
              <w:snapToGrid w:val="0"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1362FFC8" w14:textId="77777777" w:rsidR="00C349DE" w:rsidRPr="002042D5" w:rsidRDefault="00C349DE" w:rsidP="002042D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C349DE" w:rsidRPr="002042D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B684604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227" w:hanging="170"/>
      </w:pPr>
      <w:rPr>
        <w:rFonts w:hint="default"/>
        <w:b w:val="0"/>
        <w:i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AB"/>
    <w:rsid w:val="00006C7F"/>
    <w:rsid w:val="00052773"/>
    <w:rsid w:val="00076873"/>
    <w:rsid w:val="00077AC5"/>
    <w:rsid w:val="001065B3"/>
    <w:rsid w:val="00116229"/>
    <w:rsid w:val="00133E6F"/>
    <w:rsid w:val="00146E96"/>
    <w:rsid w:val="00161953"/>
    <w:rsid w:val="00194814"/>
    <w:rsid w:val="001E30A4"/>
    <w:rsid w:val="002042D5"/>
    <w:rsid w:val="00225A1D"/>
    <w:rsid w:val="00267A83"/>
    <w:rsid w:val="00272A8E"/>
    <w:rsid w:val="002A0F4D"/>
    <w:rsid w:val="002B5E7A"/>
    <w:rsid w:val="002C20F4"/>
    <w:rsid w:val="00320B75"/>
    <w:rsid w:val="003316D8"/>
    <w:rsid w:val="00357D2A"/>
    <w:rsid w:val="00394DE8"/>
    <w:rsid w:val="003B1630"/>
    <w:rsid w:val="003B403E"/>
    <w:rsid w:val="003D3CAB"/>
    <w:rsid w:val="003E7BB5"/>
    <w:rsid w:val="00414DCD"/>
    <w:rsid w:val="004E3B07"/>
    <w:rsid w:val="00555711"/>
    <w:rsid w:val="0061031E"/>
    <w:rsid w:val="006C7B3C"/>
    <w:rsid w:val="00723445"/>
    <w:rsid w:val="00762CB7"/>
    <w:rsid w:val="00787CA7"/>
    <w:rsid w:val="007E2C9C"/>
    <w:rsid w:val="0080134A"/>
    <w:rsid w:val="00837AF4"/>
    <w:rsid w:val="00870EF3"/>
    <w:rsid w:val="008A482F"/>
    <w:rsid w:val="008C0302"/>
    <w:rsid w:val="008C1D6B"/>
    <w:rsid w:val="008F2868"/>
    <w:rsid w:val="00931F10"/>
    <w:rsid w:val="00945B21"/>
    <w:rsid w:val="009872CB"/>
    <w:rsid w:val="00995A07"/>
    <w:rsid w:val="009C23D0"/>
    <w:rsid w:val="009D6D37"/>
    <w:rsid w:val="00A13646"/>
    <w:rsid w:val="00A148FC"/>
    <w:rsid w:val="00A41301"/>
    <w:rsid w:val="00A50E18"/>
    <w:rsid w:val="00A77C67"/>
    <w:rsid w:val="00AA020F"/>
    <w:rsid w:val="00AA02E7"/>
    <w:rsid w:val="00AD259C"/>
    <w:rsid w:val="00AE109E"/>
    <w:rsid w:val="00B00D51"/>
    <w:rsid w:val="00B04C84"/>
    <w:rsid w:val="00B0792C"/>
    <w:rsid w:val="00B37664"/>
    <w:rsid w:val="00B434B8"/>
    <w:rsid w:val="00B506BB"/>
    <w:rsid w:val="00BE2C01"/>
    <w:rsid w:val="00C23E4C"/>
    <w:rsid w:val="00C349DE"/>
    <w:rsid w:val="00C51999"/>
    <w:rsid w:val="00C71144"/>
    <w:rsid w:val="00C711C2"/>
    <w:rsid w:val="00CD5429"/>
    <w:rsid w:val="00CD5929"/>
    <w:rsid w:val="00CE4671"/>
    <w:rsid w:val="00CF75D4"/>
    <w:rsid w:val="00D05B75"/>
    <w:rsid w:val="00D2439C"/>
    <w:rsid w:val="00D27CA6"/>
    <w:rsid w:val="00DF0961"/>
    <w:rsid w:val="00DF2FEC"/>
    <w:rsid w:val="00DF450D"/>
    <w:rsid w:val="00E61D2C"/>
    <w:rsid w:val="00E7389A"/>
    <w:rsid w:val="00E7707F"/>
    <w:rsid w:val="00EC02E9"/>
    <w:rsid w:val="00F04FB9"/>
    <w:rsid w:val="00F1195B"/>
    <w:rsid w:val="00F20E83"/>
    <w:rsid w:val="00FD0AD7"/>
    <w:rsid w:val="00FD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1E9F0C"/>
  <w15:chartTrackingRefBased/>
  <w15:docId w15:val="{914523C6-2938-43EE-B218-EDE21155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Normalny"/>
    <w:pPr>
      <w:widowControl w:val="0"/>
      <w:autoSpaceDE w:val="0"/>
      <w:spacing w:line="247" w:lineRule="exact"/>
    </w:pPr>
    <w:rPr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  <w:spacing w:line="240" w:lineRule="exact"/>
      <w:jc w:val="center"/>
    </w:pPr>
    <w:rPr>
      <w:sz w:val="24"/>
      <w:szCs w:val="24"/>
    </w:rPr>
  </w:style>
  <w:style w:type="paragraph" w:customStyle="1" w:styleId="Style3">
    <w:name w:val="Style3"/>
    <w:basedOn w:val="Normalny"/>
    <w:pPr>
      <w:widowControl w:val="0"/>
      <w:autoSpaceDE w:val="0"/>
      <w:spacing w:line="242" w:lineRule="exact"/>
    </w:pPr>
    <w:rPr>
      <w:sz w:val="24"/>
      <w:szCs w:val="24"/>
    </w:rPr>
  </w:style>
  <w:style w:type="paragraph" w:customStyle="1" w:styleId="Style7">
    <w:name w:val="Style7"/>
    <w:basedOn w:val="Normalny"/>
    <w:pPr>
      <w:widowControl w:val="0"/>
      <w:autoSpaceDE w:val="0"/>
      <w:spacing w:line="245" w:lineRule="exact"/>
      <w:jc w:val="center"/>
    </w:pPr>
    <w:rPr>
      <w:sz w:val="24"/>
      <w:szCs w:val="24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ZnakZnak">
    <w:name w:val="Znak Znak"/>
    <w:basedOn w:val="Normalny"/>
    <w:rPr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EC02E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C02E9"/>
  </w:style>
  <w:style w:type="character" w:customStyle="1" w:styleId="TekstkomentarzaZnak1">
    <w:name w:val="Tekst komentarza Znak1"/>
    <w:link w:val="Tekstkomentarza"/>
    <w:uiPriority w:val="99"/>
    <w:semiHidden/>
    <w:rsid w:val="00EC02E9"/>
    <w:rPr>
      <w:lang w:eastAsia="zh-CN"/>
    </w:rPr>
  </w:style>
  <w:style w:type="character" w:styleId="Pogrubienie">
    <w:name w:val="Strong"/>
    <w:basedOn w:val="Domylnaczcionkaakapitu"/>
    <w:uiPriority w:val="22"/>
    <w:qFormat/>
    <w:rsid w:val="002C2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DEEAC-6490-4A90-9CFF-631D145A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PARAMETRY TECHNICZNE Z SYSTEMEM MONITORUJĄCYM</vt:lpstr>
    </vt:vector>
  </TitlesOfParts>
  <Company>HP Inc.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 TECHNICZNE Z SYSTEMEM MONITORUJĄCYM</dc:title>
  <dc:subject/>
  <dc:creator>Zuzanna Kulig</dc:creator>
  <cp:keywords/>
  <cp:lastModifiedBy>Ewa Stelmach</cp:lastModifiedBy>
  <cp:revision>2</cp:revision>
  <cp:lastPrinted>2025-02-21T10:16:00Z</cp:lastPrinted>
  <dcterms:created xsi:type="dcterms:W3CDTF">2026-09-02T10:22:00Z</dcterms:created>
  <dcterms:modified xsi:type="dcterms:W3CDTF">2026-09-02T10:22:00Z</dcterms:modified>
</cp:coreProperties>
</file>