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BE" w:rsidRPr="00A9005B" w:rsidRDefault="005E37BE" w:rsidP="005E37BE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9005B">
        <w:rPr>
          <w:rFonts w:asciiTheme="minorHAnsi" w:hAnsiTheme="minorHAnsi" w:cstheme="minorHAnsi"/>
          <w:b/>
          <w:sz w:val="24"/>
          <w:szCs w:val="24"/>
        </w:rPr>
        <w:t xml:space="preserve">Zadanie nr </w:t>
      </w:r>
      <w:r w:rsidR="00CB5620" w:rsidRPr="00A9005B">
        <w:rPr>
          <w:rFonts w:asciiTheme="minorHAnsi" w:hAnsiTheme="minorHAnsi" w:cstheme="minorHAnsi"/>
          <w:b/>
          <w:sz w:val="24"/>
          <w:szCs w:val="24"/>
        </w:rPr>
        <w:t>2</w:t>
      </w:r>
      <w:r w:rsidR="00CA4E9D" w:rsidRPr="00A9005B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850BC3" w:rsidRPr="00A9005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19BB" w:rsidRPr="00A9005B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wzorce do zwalniania materiałów</w:t>
      </w:r>
      <w:r w:rsidRPr="00A9005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3B0071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9BB" w:rsidRPr="00A9005B" w:rsidRDefault="009E19BB" w:rsidP="00A900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b/>
                <w:sz w:val="24"/>
                <w:szCs w:val="24"/>
              </w:rPr>
              <w:t>Bezwodny ethanol - reference standard (Anhydrus Ethanol CRS)</w:t>
            </w:r>
          </w:p>
          <w:p w:rsidR="009E19BB" w:rsidRPr="00A9005B" w:rsidRDefault="009E19BB" w:rsidP="00A9005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b/>
                <w:sz w:val="24"/>
                <w:szCs w:val="24"/>
              </w:rPr>
              <w:t>[CAS: 64-17-5]</w:t>
            </w:r>
          </w:p>
          <w:p w:rsidR="009E19BB" w:rsidRPr="00A9005B" w:rsidRDefault="009E19BB" w:rsidP="00A9005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sz w:val="24"/>
                <w:szCs w:val="24"/>
              </w:rPr>
              <w:t>Substancja ciekła.</w:t>
            </w:r>
          </w:p>
          <w:p w:rsidR="009E19BB" w:rsidRPr="00A9005B" w:rsidRDefault="009E19BB" w:rsidP="00A9005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sz w:val="24"/>
                <w:szCs w:val="24"/>
              </w:rPr>
              <w:t>Substancja wzorcowa EDQM.</w:t>
            </w:r>
          </w:p>
          <w:p w:rsidR="009E19BB" w:rsidRPr="00A9005B" w:rsidRDefault="009E19BB" w:rsidP="00A9005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sz w:val="24"/>
                <w:szCs w:val="24"/>
              </w:rPr>
              <w:t>Zgodny numerem monografii Ph. Eur. 1318</w:t>
            </w:r>
          </w:p>
          <w:p w:rsidR="009E19BB" w:rsidRPr="00A9005B" w:rsidRDefault="009E19BB" w:rsidP="00A9005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sz w:val="24"/>
                <w:szCs w:val="24"/>
              </w:rPr>
              <w:t xml:space="preserve">Opakowanie zawierające 1 ampułke o objętości 0,5 mL. </w:t>
            </w:r>
          </w:p>
          <w:p w:rsidR="003B0071" w:rsidRPr="00A9005B" w:rsidRDefault="009E19BB" w:rsidP="00A9005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9005B">
              <w:rPr>
                <w:rFonts w:asciiTheme="minorHAnsi" w:hAnsiTheme="minorHAnsi" w:cstheme="minorHAnsi"/>
                <w:sz w:val="24"/>
                <w:szCs w:val="24"/>
              </w:rPr>
              <w:t>Termin ważności nie krótszy niż 10 tygodni od daty dostawy.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A9005B" w:rsidRDefault="00CA4E9D" w:rsidP="00790FA0">
            <w:pPr>
              <w:ind w:left="113" w:right="113"/>
              <w:jc w:val="center"/>
              <w:rPr>
                <w:rFonts w:asciiTheme="minorHAnsi" w:hAnsiTheme="minorHAnsi" w:cstheme="minorHAnsi"/>
                <w:sz w:val="24"/>
              </w:rPr>
            </w:pPr>
            <w:r w:rsidRPr="00A9005B">
              <w:rPr>
                <w:rFonts w:asciiTheme="minorHAnsi" w:eastAsia="Times New Roman" w:hAnsiTheme="minorHAnsi" w:cstheme="minorHAnsi"/>
                <w:sz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A9005B" w:rsidRDefault="009E19BB" w:rsidP="00CA4E9D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9005B">
              <w:rPr>
                <w:rFonts w:asciiTheme="minorHAnsi" w:eastAsia="Times New Roman" w:hAnsiTheme="minorHAnsi" w:cstheme="minorHAnsi"/>
                <w:sz w:val="24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546DFD" w:rsidRDefault="003B0071" w:rsidP="003B0071">
            <w:pPr>
              <w:jc w:val="center"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546DFD" w:rsidRDefault="003B0071" w:rsidP="003B007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CA4E9D" w:rsidRDefault="00CA4E9D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CA4E9D" w:rsidRDefault="00CA4E9D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A1273" w:rsidRPr="00A9005B" w:rsidRDefault="007A1273" w:rsidP="00A9005B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A9005B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 na wykonanie przedmiotu zamówienia w zakresie określonym powyżej na kwotę:</w:t>
      </w:r>
    </w:p>
    <w:p w:rsidR="007A1273" w:rsidRPr="00A9005B" w:rsidRDefault="007A1273" w:rsidP="00A9005B">
      <w:pPr>
        <w:spacing w:line="276" w:lineRule="auto"/>
        <w:ind w:hanging="8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9005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A9005B" w:rsidRDefault="007A1273" w:rsidP="00A9005B">
      <w:pPr>
        <w:spacing w:line="276" w:lineRule="auto"/>
        <w:ind w:hanging="8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9005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BRUTTO :</w:t>
      </w:r>
      <w:r w:rsidRPr="00A9005B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A9005B">
        <w:rPr>
          <w:rFonts w:asciiTheme="minorHAnsi" w:hAnsiTheme="minorHAnsi" w:cstheme="minorHAns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A9005B" w:rsidRDefault="007A1273" w:rsidP="00A9005B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A9005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A9005B" w:rsidRDefault="007A1273" w:rsidP="00A9005B">
      <w:pPr>
        <w:numPr>
          <w:ilvl w:val="0"/>
          <w:numId w:val="2"/>
        </w:numPr>
        <w:spacing w:line="276" w:lineRule="auto"/>
        <w:ind w:left="-284" w:firstLine="284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 w:rsidRPr="00A9005B">
        <w:rPr>
          <w:rFonts w:asciiTheme="minorHAnsi" w:hAnsiTheme="minorHAnsi" w:cstheme="minorHAns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A9005B" w:rsidRDefault="007A1273" w:rsidP="00A9005B">
      <w:pPr>
        <w:numPr>
          <w:ilvl w:val="0"/>
          <w:numId w:val="2"/>
        </w:numPr>
        <w:spacing w:line="276" w:lineRule="auto"/>
        <w:ind w:hanging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 w:rsidRPr="00A9005B">
        <w:rPr>
          <w:rFonts w:asciiTheme="minorHAnsi" w:hAnsiTheme="minorHAnsi" w:cstheme="minorHAnsi"/>
          <w:color w:val="000000"/>
          <w:sz w:val="24"/>
          <w:szCs w:val="24"/>
        </w:rPr>
        <w:t xml:space="preserve">Termin realizacji /dostawy: zobowiązuję się do wykonywania dostaw sukcesywnych w terminie maksymalnie </w:t>
      </w:r>
      <w:r w:rsidRPr="00A9005B">
        <w:rPr>
          <w:rFonts w:asciiTheme="minorHAnsi" w:hAnsiTheme="minorHAnsi" w:cstheme="minorHAnsi"/>
          <w:b/>
          <w:color w:val="000000"/>
          <w:sz w:val="24"/>
          <w:szCs w:val="24"/>
        </w:rPr>
        <w:t>do</w:t>
      </w:r>
      <w:r w:rsidR="002C3E81" w:rsidRPr="00A9005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15 </w:t>
      </w:r>
      <w:r w:rsidRPr="00A9005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dni roboczych, </w:t>
      </w:r>
      <w:r w:rsidRPr="00A9005B">
        <w:rPr>
          <w:rFonts w:asciiTheme="minorHAnsi" w:hAnsiTheme="minorHAnsi" w:cstheme="minorHAnsi"/>
          <w:color w:val="000000"/>
          <w:sz w:val="24"/>
          <w:szCs w:val="24"/>
        </w:rPr>
        <w:t>na podstawie składa</w:t>
      </w:r>
      <w:r w:rsidRPr="00A9005B">
        <w:rPr>
          <w:rFonts w:asciiTheme="minorHAnsi" w:hAnsiTheme="minorHAnsi" w:cstheme="minorHAnsi"/>
          <w:color w:val="000000"/>
          <w:sz w:val="24"/>
          <w:szCs w:val="24"/>
        </w:rPr>
        <w:softHyphen/>
        <w:t>nych przez Zamawiają</w:t>
      </w:r>
      <w:r w:rsidRPr="00A9005B">
        <w:rPr>
          <w:rFonts w:asciiTheme="minorHAnsi" w:hAnsiTheme="minorHAnsi" w:cstheme="minorHAnsi"/>
          <w:color w:val="000000"/>
          <w:sz w:val="24"/>
          <w:szCs w:val="24"/>
        </w:rPr>
        <w:softHyphen/>
        <w:t xml:space="preserve">cego zamówień ilościowo-asortymentowych, licząc bieg terminu od dnia otrzymania zamówienia Zamawiającego),  </w:t>
      </w:r>
    </w:p>
    <w:p w:rsidR="00FA2F33" w:rsidRPr="00A9005B" w:rsidRDefault="00FA2F33" w:rsidP="00A9005B">
      <w:pPr>
        <w:pStyle w:val="Akapitzlist"/>
        <w:numPr>
          <w:ilvl w:val="0"/>
          <w:numId w:val="2"/>
        </w:numPr>
        <w:spacing w:after="0" w:line="276" w:lineRule="auto"/>
        <w:ind w:left="0" w:firstLine="0"/>
        <w:contextualSpacing w:val="0"/>
        <w:rPr>
          <w:rFonts w:asciiTheme="minorHAnsi" w:hAnsiTheme="minorHAnsi" w:cstheme="minorHAnsi"/>
          <w:b/>
          <w:bCs/>
          <w:iCs/>
          <w:color w:val="000000"/>
          <w:kern w:val="2"/>
          <w:sz w:val="24"/>
          <w:szCs w:val="18"/>
          <w:lang w:eastAsia="ar-SA"/>
        </w:rPr>
      </w:pPr>
      <w:r w:rsidRPr="00A9005B">
        <w:rPr>
          <w:rFonts w:asciiTheme="minorHAnsi" w:hAnsiTheme="minorHAnsi" w:cstheme="min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CE2E98" w:rsidRPr="00A9005B" w:rsidRDefault="00CE2E98" w:rsidP="00A9005B">
      <w:pPr>
        <w:spacing w:line="276" w:lineRule="auto"/>
        <w:ind w:left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7A1273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8A1" w:rsidRDefault="006D38A1" w:rsidP="00256662">
      <w:pPr>
        <w:spacing w:after="0" w:line="240" w:lineRule="auto"/>
      </w:pPr>
      <w:r>
        <w:separator/>
      </w:r>
    </w:p>
  </w:endnote>
  <w:endnote w:type="continuationSeparator" w:id="0">
    <w:p w:rsidR="006D38A1" w:rsidRDefault="006D38A1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F26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8A1" w:rsidRDefault="006D38A1" w:rsidP="00256662">
      <w:pPr>
        <w:spacing w:after="0" w:line="240" w:lineRule="auto"/>
      </w:pPr>
      <w:r>
        <w:separator/>
      </w:r>
    </w:p>
  </w:footnote>
  <w:footnote w:type="continuationSeparator" w:id="0">
    <w:p w:rsidR="006D38A1" w:rsidRDefault="006D38A1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05B" w:rsidRDefault="00A9005B" w:rsidP="00A9005B">
    <w:pPr>
      <w:spacing w:line="276" w:lineRule="auto"/>
      <w:rPr>
        <w:rFonts w:cs="Calibri"/>
        <w:b/>
        <w:sz w:val="24"/>
      </w:rPr>
    </w:pPr>
    <w:r>
      <w:rPr>
        <w:rFonts w:asciiTheme="minorHAnsi" w:eastAsiaTheme="minorHAnsi" w:hAnsiTheme="minorHAnsi" w:cstheme="minorHAnsi"/>
        <w:b/>
        <w:sz w:val="24"/>
        <w:szCs w:val="24"/>
      </w:rPr>
      <w:t xml:space="preserve">SPECYFIKACJA ASORTYMENTOWO-CENOWA  dot. sukcesywnej dostawy przez okres 24 miesięcy odczynników do kontroli jakości radiofarmaceutyków dla  Zakładu Radiofarmacji i Obrazowania Przedklinicznego PET </w:t>
    </w:r>
    <w:r>
      <w:rPr>
        <w:rFonts w:cs="Calibri"/>
        <w:b/>
        <w:sz w:val="24"/>
      </w:rPr>
      <w:t>Narodowego Instytutu Onkologii im. Marii Skłodowskiej-Curie  Państwowego Instytutu Badawczego Oddziału w Gliwicach.</w:t>
    </w:r>
  </w:p>
  <w:p w:rsidR="000E319B" w:rsidRDefault="000E319B" w:rsidP="000E319B">
    <w:pPr>
      <w:spacing w:line="276" w:lineRule="auto"/>
      <w:rPr>
        <w:rFonts w:cs="Calibri"/>
        <w:b/>
        <w:sz w:val="24"/>
      </w:rPr>
    </w:pPr>
    <w:r>
      <w:rPr>
        <w:rFonts w:cs="Calibri"/>
        <w:b/>
        <w:sz w:val="24"/>
      </w:rPr>
      <w:t>Załącznik nr 2  do zapytania cenowego nr DZ/DZ-072-166/26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17992"/>
    <w:multiLevelType w:val="hybridMultilevel"/>
    <w:tmpl w:val="4B62859A"/>
    <w:lvl w:ilvl="0" w:tplc="EAE2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5BC6"/>
    <w:multiLevelType w:val="hybridMultilevel"/>
    <w:tmpl w:val="7A5A37CC"/>
    <w:lvl w:ilvl="0" w:tplc="7EB8E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453625"/>
    <w:multiLevelType w:val="hybridMultilevel"/>
    <w:tmpl w:val="1BC497AC"/>
    <w:lvl w:ilvl="0" w:tplc="0E623B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041A3"/>
    <w:multiLevelType w:val="hybridMultilevel"/>
    <w:tmpl w:val="21BC782C"/>
    <w:lvl w:ilvl="0" w:tplc="C374BC7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Times New Roman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7601"/>
    <w:rsid w:val="0006665F"/>
    <w:rsid w:val="000906F1"/>
    <w:rsid w:val="00092CFB"/>
    <w:rsid w:val="000E319B"/>
    <w:rsid w:val="00110F05"/>
    <w:rsid w:val="00113148"/>
    <w:rsid w:val="00124F0A"/>
    <w:rsid w:val="001512EC"/>
    <w:rsid w:val="00156B5F"/>
    <w:rsid w:val="001605DF"/>
    <w:rsid w:val="00161CEF"/>
    <w:rsid w:val="00175DB8"/>
    <w:rsid w:val="001A0DA4"/>
    <w:rsid w:val="001A3424"/>
    <w:rsid w:val="00235E00"/>
    <w:rsid w:val="002378AD"/>
    <w:rsid w:val="002505F9"/>
    <w:rsid w:val="00256662"/>
    <w:rsid w:val="00291086"/>
    <w:rsid w:val="002B075D"/>
    <w:rsid w:val="002C2BDF"/>
    <w:rsid w:val="002C3E81"/>
    <w:rsid w:val="00322A0D"/>
    <w:rsid w:val="003420C4"/>
    <w:rsid w:val="00347582"/>
    <w:rsid w:val="0035100F"/>
    <w:rsid w:val="00353E1F"/>
    <w:rsid w:val="00395498"/>
    <w:rsid w:val="003B0071"/>
    <w:rsid w:val="003E3170"/>
    <w:rsid w:val="003F55D3"/>
    <w:rsid w:val="003F6242"/>
    <w:rsid w:val="003F63EA"/>
    <w:rsid w:val="00404C46"/>
    <w:rsid w:val="00423A93"/>
    <w:rsid w:val="004471B6"/>
    <w:rsid w:val="004523CB"/>
    <w:rsid w:val="00470E5C"/>
    <w:rsid w:val="004A51BC"/>
    <w:rsid w:val="004C6DAA"/>
    <w:rsid w:val="004D6DC4"/>
    <w:rsid w:val="004E2525"/>
    <w:rsid w:val="004E3BAC"/>
    <w:rsid w:val="0054101C"/>
    <w:rsid w:val="0056148F"/>
    <w:rsid w:val="00597E61"/>
    <w:rsid w:val="005D73FC"/>
    <w:rsid w:val="005E37BE"/>
    <w:rsid w:val="005E715A"/>
    <w:rsid w:val="005F0300"/>
    <w:rsid w:val="00620DCB"/>
    <w:rsid w:val="00651A7F"/>
    <w:rsid w:val="00653F54"/>
    <w:rsid w:val="006556B5"/>
    <w:rsid w:val="00663FB7"/>
    <w:rsid w:val="00674452"/>
    <w:rsid w:val="00682190"/>
    <w:rsid w:val="00692543"/>
    <w:rsid w:val="00693E66"/>
    <w:rsid w:val="006A4336"/>
    <w:rsid w:val="006D19C7"/>
    <w:rsid w:val="006D38A1"/>
    <w:rsid w:val="006D5A40"/>
    <w:rsid w:val="006E3B5E"/>
    <w:rsid w:val="006E6339"/>
    <w:rsid w:val="006F143D"/>
    <w:rsid w:val="00726F7F"/>
    <w:rsid w:val="0075295C"/>
    <w:rsid w:val="00756AC1"/>
    <w:rsid w:val="00785A1F"/>
    <w:rsid w:val="00790FA0"/>
    <w:rsid w:val="007A1273"/>
    <w:rsid w:val="007A76AA"/>
    <w:rsid w:val="007C0EEE"/>
    <w:rsid w:val="007C6718"/>
    <w:rsid w:val="007F5588"/>
    <w:rsid w:val="008029EF"/>
    <w:rsid w:val="0080620A"/>
    <w:rsid w:val="00812618"/>
    <w:rsid w:val="00823013"/>
    <w:rsid w:val="00823DA0"/>
    <w:rsid w:val="00850BC3"/>
    <w:rsid w:val="00851A83"/>
    <w:rsid w:val="008819CB"/>
    <w:rsid w:val="008822FF"/>
    <w:rsid w:val="008868B2"/>
    <w:rsid w:val="00886BD4"/>
    <w:rsid w:val="00891C28"/>
    <w:rsid w:val="008A501B"/>
    <w:rsid w:val="008B3DAF"/>
    <w:rsid w:val="00903C3E"/>
    <w:rsid w:val="00935DEF"/>
    <w:rsid w:val="009530ED"/>
    <w:rsid w:val="00977BF3"/>
    <w:rsid w:val="0098457E"/>
    <w:rsid w:val="00994162"/>
    <w:rsid w:val="009C1837"/>
    <w:rsid w:val="009C4A08"/>
    <w:rsid w:val="009E19BB"/>
    <w:rsid w:val="009E779E"/>
    <w:rsid w:val="009F316F"/>
    <w:rsid w:val="009F5D73"/>
    <w:rsid w:val="00A41948"/>
    <w:rsid w:val="00A5321F"/>
    <w:rsid w:val="00A56D68"/>
    <w:rsid w:val="00A86852"/>
    <w:rsid w:val="00A9005B"/>
    <w:rsid w:val="00A97426"/>
    <w:rsid w:val="00AC0932"/>
    <w:rsid w:val="00AC51F6"/>
    <w:rsid w:val="00AF0E95"/>
    <w:rsid w:val="00B01D82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A4E9D"/>
    <w:rsid w:val="00CA687B"/>
    <w:rsid w:val="00CB5620"/>
    <w:rsid w:val="00CC6C5F"/>
    <w:rsid w:val="00CD4015"/>
    <w:rsid w:val="00CE2E98"/>
    <w:rsid w:val="00D01F9A"/>
    <w:rsid w:val="00D90C1F"/>
    <w:rsid w:val="00DC120E"/>
    <w:rsid w:val="00E12928"/>
    <w:rsid w:val="00E451B9"/>
    <w:rsid w:val="00E52E04"/>
    <w:rsid w:val="00E640AF"/>
    <w:rsid w:val="00ED1F26"/>
    <w:rsid w:val="00ED5258"/>
    <w:rsid w:val="00F105E3"/>
    <w:rsid w:val="00F467D0"/>
    <w:rsid w:val="00FA2F33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6E6339"/>
    <w:pPr>
      <w:spacing w:after="0" w:line="240" w:lineRule="auto"/>
      <w:ind w:left="720"/>
      <w:contextualSpacing/>
    </w:pPr>
    <w:rPr>
      <w:rFonts w:ascii="Times New Roman" w:eastAsia="MS ??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0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850BC3"/>
    <w:rPr>
      <w:b/>
      <w:bCs/>
    </w:rPr>
  </w:style>
  <w:style w:type="paragraph" w:styleId="Bezodstpw">
    <w:name w:val="No Spacing"/>
    <w:uiPriority w:val="1"/>
    <w:qFormat/>
    <w:rsid w:val="0085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5D2F-C131-4D10-AE73-126DEA45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2026-08-24T08:42:00Z</cp:lastPrinted>
  <dcterms:created xsi:type="dcterms:W3CDTF">2026-08-24T09:39:00Z</dcterms:created>
  <dcterms:modified xsi:type="dcterms:W3CDTF">2026-08-24T09:39:00Z</dcterms:modified>
</cp:coreProperties>
</file>