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6597C" w14:textId="77777777" w:rsidR="00A10C4E" w:rsidRPr="009D14B3" w:rsidRDefault="00A10C4E" w:rsidP="00A10C4E">
      <w:pPr>
        <w:ind w:left="-709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D14B3">
        <w:rPr>
          <w:rFonts w:asciiTheme="minorHAnsi" w:hAnsiTheme="minorHAnsi" w:cstheme="minorHAnsi"/>
          <w:b/>
          <w:sz w:val="22"/>
          <w:szCs w:val="22"/>
        </w:rPr>
        <w:t>Załącznik nr 1 do zapytania ofertowego DZ/AM-231-80/26</w:t>
      </w:r>
    </w:p>
    <w:p w14:paraId="0BD74F10" w14:textId="77777777" w:rsidR="00BE61FF" w:rsidRPr="009D14B3" w:rsidRDefault="00BE61FF" w:rsidP="00A67C5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8029FA" w14:textId="28B576A2" w:rsidR="00BE61FF" w:rsidRPr="009D14B3" w:rsidRDefault="00BE61FF" w:rsidP="009D14B3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 w:rsidRPr="009D14B3">
        <w:rPr>
          <w:rFonts w:asciiTheme="minorHAnsi" w:hAnsiTheme="minorHAnsi" w:cstheme="minorHAnsi"/>
          <w:b/>
          <w:sz w:val="22"/>
          <w:szCs w:val="22"/>
        </w:rPr>
        <w:t xml:space="preserve">Parametry techniczne – </w:t>
      </w:r>
      <w:r w:rsidR="009D14B3" w:rsidRPr="009D14B3">
        <w:rPr>
          <w:rFonts w:asciiTheme="minorHAnsi" w:hAnsiTheme="minorHAnsi" w:cstheme="minorHAnsi"/>
          <w:b/>
          <w:sz w:val="22"/>
          <w:szCs w:val="22"/>
        </w:rPr>
        <w:t>u</w:t>
      </w:r>
      <w:r w:rsidR="00476A40" w:rsidRPr="009D14B3">
        <w:rPr>
          <w:rFonts w:asciiTheme="minorHAnsi" w:hAnsiTheme="minorHAnsi" w:cstheme="minorHAnsi"/>
          <w:b/>
          <w:sz w:val="22"/>
          <w:szCs w:val="22"/>
        </w:rPr>
        <w:t>rządzenie</w:t>
      </w:r>
      <w:r w:rsidR="00351E0F" w:rsidRPr="009D14B3">
        <w:rPr>
          <w:rFonts w:asciiTheme="minorHAnsi" w:hAnsiTheme="minorHAnsi" w:cstheme="minorHAnsi"/>
          <w:b/>
          <w:sz w:val="22"/>
          <w:szCs w:val="22"/>
        </w:rPr>
        <w:t xml:space="preserve"> do fotoferezy pozaustrojowej</w:t>
      </w:r>
      <w:r w:rsidR="00476A40" w:rsidRPr="009D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D14B3">
        <w:rPr>
          <w:rFonts w:asciiTheme="minorHAnsi" w:hAnsiTheme="minorHAnsi" w:cstheme="minorHAnsi"/>
          <w:b/>
          <w:sz w:val="22"/>
          <w:szCs w:val="22"/>
        </w:rPr>
        <w:t xml:space="preserve">(minimalne parametry techniczne) </w:t>
      </w:r>
    </w:p>
    <w:tbl>
      <w:tblPr>
        <w:tblW w:w="1126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4962"/>
        <w:gridCol w:w="1559"/>
        <w:gridCol w:w="4253"/>
      </w:tblGrid>
      <w:tr w:rsidR="00BE61FF" w:rsidRPr="009D14B3" w14:paraId="74553DC4" w14:textId="77777777" w:rsidTr="009D14B3">
        <w:trPr>
          <w:trHeight w:val="669"/>
        </w:trPr>
        <w:tc>
          <w:tcPr>
            <w:tcW w:w="492" w:type="dxa"/>
            <w:shd w:val="pct15" w:color="auto" w:fill="auto"/>
            <w:vAlign w:val="center"/>
          </w:tcPr>
          <w:p w14:paraId="64028429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962" w:type="dxa"/>
            <w:shd w:val="pct15" w:color="auto" w:fill="auto"/>
            <w:vAlign w:val="center"/>
          </w:tcPr>
          <w:p w14:paraId="4F950038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Parametry wymagane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223650B1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Wartość wymagana</w:t>
            </w:r>
          </w:p>
        </w:tc>
        <w:tc>
          <w:tcPr>
            <w:tcW w:w="4253" w:type="dxa"/>
            <w:shd w:val="pct15" w:color="auto" w:fill="auto"/>
            <w:vAlign w:val="center"/>
          </w:tcPr>
          <w:p w14:paraId="18C262CE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Parametr oferowany</w:t>
            </w:r>
          </w:p>
        </w:tc>
      </w:tr>
      <w:tr w:rsidR="00BE61FF" w:rsidRPr="009D14B3" w14:paraId="0C31C84A" w14:textId="77777777" w:rsidTr="009D14B3">
        <w:trPr>
          <w:trHeight w:val="340"/>
        </w:trPr>
        <w:tc>
          <w:tcPr>
            <w:tcW w:w="11266" w:type="dxa"/>
            <w:gridSpan w:val="4"/>
            <w:shd w:val="clear" w:color="auto" w:fill="DEEAF6"/>
            <w:vAlign w:val="center"/>
          </w:tcPr>
          <w:p w14:paraId="052F8C9B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Informacje ogólne</w:t>
            </w:r>
          </w:p>
        </w:tc>
      </w:tr>
      <w:tr w:rsidR="00BE61FF" w:rsidRPr="009D14B3" w14:paraId="37BD59FD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6CDD7847" w14:textId="77777777" w:rsidR="00BE61FF" w:rsidRPr="009D14B3" w:rsidRDefault="00BE61FF" w:rsidP="001E0CE5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1AE1" w14:textId="77777777" w:rsidR="00BE61FF" w:rsidRPr="009D14B3" w:rsidRDefault="00BE61FF" w:rsidP="009857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Producent/kraj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F74A" w14:textId="2F61CAF0" w:rsidR="00BE61FF" w:rsidRPr="009D14B3" w:rsidRDefault="00BE61FF" w:rsidP="00193AFB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</w:t>
            </w:r>
            <w:r w:rsidR="00193A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4253" w:type="dxa"/>
            <w:vAlign w:val="center"/>
          </w:tcPr>
          <w:p w14:paraId="2D8A8FDA" w14:textId="77777777" w:rsidR="00BE61FF" w:rsidRPr="009D14B3" w:rsidRDefault="00BE61FF" w:rsidP="009857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3A4D7D14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763216CC" w14:textId="77777777" w:rsidR="00BE61FF" w:rsidRPr="009D14B3" w:rsidRDefault="00BE61FF" w:rsidP="00BE61FF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92C8" w14:textId="77777777" w:rsidR="00BE61FF" w:rsidRPr="009D14B3" w:rsidRDefault="00BE61FF" w:rsidP="009857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Model/Typ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9227" w14:textId="55B32CE2" w:rsidR="00BE61FF" w:rsidRPr="009D14B3" w:rsidRDefault="00BE61FF" w:rsidP="00193AFB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4253" w:type="dxa"/>
            <w:vAlign w:val="center"/>
          </w:tcPr>
          <w:p w14:paraId="12DCC3BA" w14:textId="77777777" w:rsidR="00BE61FF" w:rsidRPr="009D14B3" w:rsidRDefault="00BE61FF" w:rsidP="009857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0A5ECAA7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49C43F2F" w14:textId="77777777" w:rsidR="00BE61FF" w:rsidRPr="009D14B3" w:rsidRDefault="00BE61FF" w:rsidP="00BE61FF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BC87" w14:textId="61279B5B" w:rsidR="00BE61FF" w:rsidRPr="009D14B3" w:rsidRDefault="005C0CE9" w:rsidP="009D1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Urządzenie fabrycznie nowe (rok produkcji nie wcześniej niż 2026), kompletne i gotowe do użycia – bez dodatkowych</w:t>
            </w:r>
            <w:r w:rsid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nakładów finansowych ze strony Zamawiającego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86638" w14:textId="55CDBB52" w:rsidR="00BE61FF" w:rsidRPr="009D14B3" w:rsidRDefault="00BE61FF" w:rsidP="00193AFB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4253" w:type="dxa"/>
            <w:vAlign w:val="center"/>
          </w:tcPr>
          <w:p w14:paraId="2686545A" w14:textId="77777777" w:rsidR="00BE61FF" w:rsidRPr="009D14B3" w:rsidRDefault="00BE61FF" w:rsidP="009857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6B5DE38F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719126DB" w14:textId="77777777" w:rsidR="00BE61FF" w:rsidRPr="009D14B3" w:rsidRDefault="00BE61FF" w:rsidP="00BE61FF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969E" w14:textId="76151063" w:rsidR="00BE61FF" w:rsidRPr="009D14B3" w:rsidRDefault="00BE61FF" w:rsidP="00193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Urządzenie zgodne z Rozporządzeniem 2017/745 w sprawie wyrobów medycznych (MDR)  bądź zgodne z Dyrektywą Rady 93/42/EEC (MDD) wraz z późniejszymi przepisami przejściowymi, </w:t>
            </w:r>
            <w:r w:rsidR="00193AF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otwierdzone deklaracją zgodności i/lub certyfikatem CE (w zależności od klasy wyrobu medycznego) oraz stosownymi oświadczeniami (jeśli wymaga)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B1D5D" w14:textId="69A32B9A" w:rsidR="00BE61FF" w:rsidRPr="009D14B3" w:rsidRDefault="00BE61FF" w:rsidP="009857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9D14B3" w:rsidRPr="009D14B3">
              <w:rPr>
                <w:rFonts w:asciiTheme="minorHAnsi" w:hAnsiTheme="minorHAnsi" w:cstheme="minorHAnsi"/>
                <w:sz w:val="22"/>
                <w:szCs w:val="22"/>
              </w:rPr>
              <w:t>, dołączyć do oferty dokumenty potwierdzające</w:t>
            </w:r>
          </w:p>
        </w:tc>
        <w:tc>
          <w:tcPr>
            <w:tcW w:w="4253" w:type="dxa"/>
            <w:vAlign w:val="center"/>
          </w:tcPr>
          <w:p w14:paraId="32225D31" w14:textId="77777777" w:rsidR="00BE61FF" w:rsidRPr="009D14B3" w:rsidRDefault="00BE61FF" w:rsidP="009857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0C4E0578" w14:textId="77777777" w:rsidTr="009D14B3">
        <w:trPr>
          <w:trHeight w:val="464"/>
        </w:trPr>
        <w:tc>
          <w:tcPr>
            <w:tcW w:w="11266" w:type="dxa"/>
            <w:gridSpan w:val="4"/>
            <w:shd w:val="clear" w:color="auto" w:fill="DEEAF6"/>
            <w:vAlign w:val="center"/>
          </w:tcPr>
          <w:p w14:paraId="0BEFDF16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Parametry podstawowe</w:t>
            </w:r>
          </w:p>
        </w:tc>
      </w:tr>
      <w:tr w:rsidR="00773634" w:rsidRPr="009D14B3" w14:paraId="44B51F38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402A5163" w14:textId="77777777" w:rsidR="00773634" w:rsidRPr="009D14B3" w:rsidRDefault="00773634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AEA3" w14:textId="77777777" w:rsidR="00922C81" w:rsidRPr="009D14B3" w:rsidRDefault="00476A40" w:rsidP="009857DF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Urządzenie do fotoferezy pozaustrojowej w systemie </w:t>
            </w:r>
          </w:p>
          <w:p w14:paraId="32810C65" w14:textId="1EAAB954" w:rsidR="00773634" w:rsidRPr="009D14B3" w:rsidRDefault="00476A40" w:rsidP="00D562CD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off-line</w:t>
            </w:r>
            <w:r w:rsidR="00922C81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58D5" w14:textId="737B7724" w:rsidR="00773634" w:rsidRPr="009D14B3" w:rsidRDefault="00773634" w:rsidP="009857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7CEDAA8F" w14:textId="77777777" w:rsidR="00773634" w:rsidRPr="009D14B3" w:rsidRDefault="00773634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55F" w:rsidRPr="009D14B3" w14:paraId="4A543291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3A363EB7" w14:textId="77777777" w:rsidR="0024555F" w:rsidRPr="009D14B3" w:rsidRDefault="0024555F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77986" w14:textId="11584F97" w:rsidR="00F316C7" w:rsidRPr="009D14B3" w:rsidRDefault="00F316C7" w:rsidP="00476A40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Wymiary zewnętrzne: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135E18" w14:textId="3EAE39B4" w:rsidR="00F316C7" w:rsidRPr="009D14B3" w:rsidRDefault="00F316C7" w:rsidP="00476A40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zerokość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: 60 cm (+/- 10%)</w:t>
            </w:r>
          </w:p>
          <w:p w14:paraId="47EC7876" w14:textId="14688B00" w:rsidR="00F316C7" w:rsidRPr="009D14B3" w:rsidRDefault="00F316C7" w:rsidP="00476A40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Głębokość: 35cm (+/- 10%)</w:t>
            </w:r>
          </w:p>
          <w:p w14:paraId="4E10C3ED" w14:textId="3C464F95" w:rsidR="0024555F" w:rsidRPr="009D14B3" w:rsidRDefault="00F316C7" w:rsidP="00476A40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ysokość</w:t>
            </w:r>
            <w:r w:rsidR="00FE5713" w:rsidRPr="009D14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(wraz ze wspornikiem)</w:t>
            </w:r>
            <w:r w:rsidR="00FE5713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max: 120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cm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45F1" w14:textId="0A78B3F7" w:rsidR="0024555F" w:rsidRPr="009D14B3" w:rsidRDefault="00F316C7" w:rsidP="002455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4253" w:type="dxa"/>
            <w:vAlign w:val="center"/>
          </w:tcPr>
          <w:p w14:paraId="543D2F80" w14:textId="77777777" w:rsidR="0024555F" w:rsidRPr="009D14B3" w:rsidRDefault="0024555F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6C7" w:rsidRPr="009D14B3" w14:paraId="57D2944E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11E69229" w14:textId="77777777" w:rsidR="00F316C7" w:rsidRPr="009D14B3" w:rsidRDefault="00F316C7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EFEE" w14:textId="24B8D1E4" w:rsidR="00F316C7" w:rsidRPr="009D14B3" w:rsidRDefault="00F316C7" w:rsidP="00476A40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Waga urządzenia:</w:t>
            </w:r>
            <w:r w:rsidR="008142A0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25kg (+/- 10%)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70C6" w14:textId="291E2075" w:rsidR="00F316C7" w:rsidRPr="009D14B3" w:rsidRDefault="00F316C7" w:rsidP="002455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4253" w:type="dxa"/>
            <w:vAlign w:val="center"/>
          </w:tcPr>
          <w:p w14:paraId="14994AAD" w14:textId="77777777" w:rsidR="00F316C7" w:rsidRPr="009D14B3" w:rsidRDefault="00F316C7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66C20840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28348218" w14:textId="55D61EFB" w:rsidR="00BE61FF" w:rsidRPr="009D14B3" w:rsidRDefault="00BE61FF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900E" w14:textId="2122AE56" w:rsidR="00BE61FF" w:rsidRPr="009D14B3" w:rsidRDefault="00476A40" w:rsidP="00193AFB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Technologia naświetlania oparta na LED, UV o</w:t>
            </w:r>
            <w:r w:rsidR="008142A0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długości fali 365 nm 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+/- 10 nm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4416D" w14:textId="146778EC" w:rsidR="00822BE0" w:rsidRPr="009D14B3" w:rsidRDefault="00BE61FF" w:rsidP="002455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, podać</w:t>
            </w:r>
          </w:p>
        </w:tc>
        <w:tc>
          <w:tcPr>
            <w:tcW w:w="4253" w:type="dxa"/>
            <w:vAlign w:val="center"/>
          </w:tcPr>
          <w:p w14:paraId="00EEDDDD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6AF07D98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3CC37C75" w14:textId="211D9B59" w:rsidR="00BE61FF" w:rsidRPr="009D14B3" w:rsidRDefault="00BE61FF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6773" w14:textId="2CB4EA39" w:rsidR="00BE61FF" w:rsidRPr="009D14B3" w:rsidRDefault="00476A40" w:rsidP="009D14B3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Urządzeni</w:t>
            </w:r>
            <w:r w:rsidR="00AB0E38" w:rsidRPr="009D14B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E38" w:rsidRPr="009D14B3">
              <w:rPr>
                <w:rFonts w:asciiTheme="minorHAnsi" w:hAnsiTheme="minorHAnsi" w:cstheme="minorHAnsi"/>
                <w:sz w:val="22"/>
                <w:szCs w:val="22"/>
              </w:rPr>
              <w:t>działające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w systemie z</w:t>
            </w:r>
            <w:r w:rsidR="00AB0E38" w:rsidRPr="009D14B3">
              <w:rPr>
                <w:rFonts w:asciiTheme="minorHAnsi" w:hAnsiTheme="minorHAnsi" w:cstheme="minorHAnsi"/>
                <w:sz w:val="22"/>
                <w:szCs w:val="22"/>
              </w:rPr>
              <w:t>estawów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E38" w:rsidRPr="009D14B3">
              <w:rPr>
                <w:rFonts w:asciiTheme="minorHAnsi" w:hAnsiTheme="minorHAnsi" w:cstheme="minorHAnsi"/>
                <w:sz w:val="22"/>
                <w:szCs w:val="22"/>
              </w:rPr>
              <w:t>jednorazowych, przystosowanych do jałowego łączenia drenów</w:t>
            </w:r>
            <w:r w:rsidR="0008610B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. Zestawy jednorazowe oznakowane kodem kreskowym, wyposażone w pojemnik do naświetlania oraz pojemnik do cyrkulacji. Podanie fotouczulacza poprzez filtr antybakteryjny.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1A07" w14:textId="4B0C270E" w:rsidR="00BE61FF" w:rsidRPr="009D14B3" w:rsidRDefault="0008610B" w:rsidP="0024555F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5C3150AA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713" w:rsidRPr="009D14B3" w14:paraId="783A67D2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487A4C01" w14:textId="77777777" w:rsidR="00FE5713" w:rsidRPr="009D14B3" w:rsidRDefault="00FE5713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A1D3" w14:textId="5D21788E" w:rsidR="00FE5713" w:rsidRPr="009D14B3" w:rsidRDefault="00FE5713" w:rsidP="00FE5713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Zestaw</w:t>
            </w:r>
            <w:r w:rsidR="00752D31" w:rsidRPr="009D14B3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62CD" w:rsidRPr="009D14B3">
              <w:rPr>
                <w:rFonts w:asciiTheme="minorHAnsi" w:hAnsiTheme="minorHAnsi" w:cstheme="minorHAnsi"/>
                <w:sz w:val="22"/>
                <w:szCs w:val="22"/>
              </w:rPr>
              <w:t>jednorazowe wyposażone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w 2 porty </w:t>
            </w: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typu SPIKE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DEDD" w14:textId="17F0DFBE" w:rsidR="00FE5713" w:rsidRPr="009D14B3" w:rsidRDefault="00FE5713" w:rsidP="0024555F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4253" w:type="dxa"/>
            <w:vAlign w:val="center"/>
          </w:tcPr>
          <w:p w14:paraId="3F609B81" w14:textId="77777777" w:rsidR="00FE5713" w:rsidRPr="009D14B3" w:rsidRDefault="00FE5713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747A3F05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270F2961" w14:textId="12C4F285" w:rsidR="00BE61FF" w:rsidRPr="009D14B3" w:rsidRDefault="00BE61FF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33D24" w14:textId="33C6D9B8" w:rsidR="00BE61FF" w:rsidRPr="009D14B3" w:rsidRDefault="0008610B" w:rsidP="0024555F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Średni czas procedury:</w:t>
            </w:r>
            <w:r w:rsidR="00193AFB">
              <w:rPr>
                <w:rFonts w:asciiTheme="minorHAnsi" w:hAnsiTheme="minorHAnsi" w:cstheme="minorHAnsi"/>
                <w:sz w:val="22"/>
                <w:szCs w:val="22"/>
              </w:rPr>
              <w:t xml:space="preserve"> nie więcej niż 20 min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848B" w14:textId="27BA296F" w:rsidR="00BE61FF" w:rsidRPr="009D14B3" w:rsidRDefault="00822BE0" w:rsidP="00822BE0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, podać</w:t>
            </w:r>
          </w:p>
        </w:tc>
        <w:tc>
          <w:tcPr>
            <w:tcW w:w="4253" w:type="dxa"/>
            <w:vAlign w:val="center"/>
          </w:tcPr>
          <w:p w14:paraId="17F38677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61FF" w:rsidRPr="009D14B3" w14:paraId="64DE986F" w14:textId="77777777" w:rsidTr="009D14B3">
        <w:trPr>
          <w:trHeight w:val="831"/>
        </w:trPr>
        <w:tc>
          <w:tcPr>
            <w:tcW w:w="492" w:type="dxa"/>
            <w:vAlign w:val="center"/>
          </w:tcPr>
          <w:p w14:paraId="10D0A113" w14:textId="1542CF37" w:rsidR="00BE61FF" w:rsidRPr="009D14B3" w:rsidRDefault="00BE61FF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0BED" w14:textId="5E2D64E1" w:rsidR="00BE61FF" w:rsidRPr="009D14B3" w:rsidRDefault="00AB0E38" w:rsidP="00922C81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Urządzenie wyposażone w </w:t>
            </w:r>
            <w:r w:rsidR="00922C81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kolorowy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ekran dotykowy </w:t>
            </w:r>
            <w:r w:rsidR="008142A0" w:rsidRPr="009D14B3">
              <w:rPr>
                <w:rFonts w:asciiTheme="minorHAnsi" w:hAnsiTheme="minorHAnsi" w:cstheme="minorHAnsi"/>
                <w:sz w:val="22"/>
                <w:szCs w:val="22"/>
              </w:rPr>
              <w:t>(przekątna nie mniej niż 9”</w:t>
            </w:r>
            <w:r w:rsidR="00922C81" w:rsidRPr="009D14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C81" w:rsidRPr="009D14B3">
              <w:rPr>
                <w:rFonts w:asciiTheme="minorHAnsi" w:hAnsiTheme="minorHAnsi" w:cstheme="minorHAnsi"/>
                <w:sz w:val="22"/>
                <w:szCs w:val="22"/>
              </w:rPr>
              <w:t>z menu w języku polskim wyświetlający parametry procesu w czasie rzeczywistym oraz instrukcję dla użytkownika z kolejnymi etapami procedury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9751" w14:textId="169CA66C" w:rsidR="00BE61FF" w:rsidRPr="009D14B3" w:rsidRDefault="00822BE0" w:rsidP="00822BE0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24555F" w:rsidRPr="009D14B3">
              <w:rPr>
                <w:rFonts w:asciiTheme="minorHAnsi" w:hAnsiTheme="minorHAnsi" w:cstheme="minorHAnsi"/>
                <w:sz w:val="22"/>
                <w:szCs w:val="22"/>
              </w:rPr>
              <w:t>, podać</w:t>
            </w:r>
          </w:p>
        </w:tc>
        <w:tc>
          <w:tcPr>
            <w:tcW w:w="4253" w:type="dxa"/>
            <w:vAlign w:val="center"/>
          </w:tcPr>
          <w:p w14:paraId="7E56D963" w14:textId="77777777" w:rsidR="00BE61FF" w:rsidRPr="009D14B3" w:rsidRDefault="00BE61FF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2F9A8D81" w14:textId="77777777" w:rsidTr="009D14B3">
        <w:trPr>
          <w:trHeight w:val="485"/>
        </w:trPr>
        <w:tc>
          <w:tcPr>
            <w:tcW w:w="492" w:type="dxa"/>
            <w:vAlign w:val="center"/>
          </w:tcPr>
          <w:p w14:paraId="69CF5226" w14:textId="77777777" w:rsidR="00F652C4" w:rsidRPr="009D14B3" w:rsidRDefault="00F652C4" w:rsidP="00BE61FF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7843" w14:textId="0F650349" w:rsidR="00F652C4" w:rsidRPr="009D14B3" w:rsidRDefault="00F652C4" w:rsidP="00193AFB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Urządzenie wyposażone w min</w:t>
            </w:r>
            <w:r w:rsidR="008142A0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142A0"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2 porty USB</w:t>
            </w:r>
            <w:r w:rsidR="008142A0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(min. USB2.0)</w:t>
            </w:r>
            <w:r w:rsidR="00193AFB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160D0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raz wbudowana karta sieciowa </w:t>
            </w:r>
            <w:r w:rsidR="008142A0" w:rsidRPr="009D14B3">
              <w:rPr>
                <w:rFonts w:asciiTheme="minorHAnsi" w:hAnsiTheme="minorHAnsi" w:cstheme="minorHAnsi"/>
                <w:sz w:val="22"/>
                <w:szCs w:val="22"/>
              </w:rPr>
              <w:t>ze złączem RJ-45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70DE" w14:textId="2151E94C" w:rsidR="00F652C4" w:rsidRPr="009D14B3" w:rsidRDefault="00F652C4" w:rsidP="00822BE0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4253" w:type="dxa"/>
            <w:vAlign w:val="center"/>
          </w:tcPr>
          <w:p w14:paraId="53C7B5E9" w14:textId="77777777" w:rsidR="00F652C4" w:rsidRPr="009D14B3" w:rsidRDefault="00F652C4" w:rsidP="009857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E38" w:rsidRPr="009D14B3" w14:paraId="3B9E8545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75CAF5EE" w14:textId="6D5A4ECD" w:rsidR="00AB0E38" w:rsidRPr="009D14B3" w:rsidRDefault="00AB0E38" w:rsidP="00AB0E38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A7C5" w14:textId="02FC8795" w:rsidR="00AB0E38" w:rsidRPr="009D14B3" w:rsidRDefault="00AB0E38" w:rsidP="00DB2329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Urządzenie samodzielnie obliczające ilość fotouczulacza koniecznego do pr</w:t>
            </w:r>
            <w:r w:rsidR="00C40575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ocedury oraz ustalające i czas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naświetlenia preparatu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3235" w14:textId="2759A788" w:rsidR="00AB0E38" w:rsidRPr="009D14B3" w:rsidRDefault="00AB0E38" w:rsidP="00AB0E38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52B5F13B" w14:textId="3CBA0343" w:rsidR="00AB0E38" w:rsidRPr="009D14B3" w:rsidRDefault="00AB0E38" w:rsidP="00AB0E38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8F434E9" w14:textId="77777777" w:rsidR="00AB0E38" w:rsidRPr="009D14B3" w:rsidRDefault="00AB0E38" w:rsidP="00AB0E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10B" w:rsidRPr="009D14B3" w14:paraId="2787E984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4B6B6B80" w14:textId="0D45DB65" w:rsidR="0008610B" w:rsidRPr="009D14B3" w:rsidRDefault="0008610B" w:rsidP="0008610B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F99E" w14:textId="69E9DC7D" w:rsidR="0008610B" w:rsidRPr="009D14B3" w:rsidRDefault="0008610B" w:rsidP="0008610B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Wbudowana pompa perystaltyczna zapewniająca przepływ płynów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26BA" w14:textId="77777777" w:rsidR="0008610B" w:rsidRPr="009D14B3" w:rsidRDefault="0008610B" w:rsidP="0008610B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64DA58A7" w14:textId="77777777" w:rsidR="0008610B" w:rsidRPr="009D14B3" w:rsidRDefault="0008610B" w:rsidP="00086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10B" w:rsidRPr="009D14B3" w14:paraId="1628311F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2416478B" w14:textId="77777777" w:rsidR="0008610B" w:rsidRPr="009D14B3" w:rsidRDefault="0008610B" w:rsidP="0008610B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36A21" w14:textId="455002B1" w:rsidR="0008610B" w:rsidRPr="009D14B3" w:rsidRDefault="0008610B" w:rsidP="0008610B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Możliwość generowania i drukowania raportów z każdej procedury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242B" w14:textId="77777777" w:rsidR="0008610B" w:rsidRPr="009D14B3" w:rsidRDefault="0008610B" w:rsidP="0008610B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70375797" w14:textId="77777777" w:rsidR="0008610B" w:rsidRPr="009D14B3" w:rsidRDefault="0008610B" w:rsidP="00086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4B85B8A3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191610A3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9C87" w14:textId="77777777" w:rsidR="00922C81" w:rsidRPr="009D14B3" w:rsidRDefault="00922C81" w:rsidP="00922C81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Urządzenie wyposażone w system ciągłej autodiagnostyki i monitorowania parametrów procedury. </w:t>
            </w:r>
          </w:p>
          <w:p w14:paraId="243ADC18" w14:textId="798D85B9" w:rsidR="00922C81" w:rsidRPr="009D14B3" w:rsidRDefault="00922C81" w:rsidP="00922C81">
            <w:pPr>
              <w:autoSpaceDE w:val="0"/>
              <w:autoSpaceDN w:val="0"/>
              <w:adjustRightInd w:val="0"/>
              <w:spacing w:line="254" w:lineRule="exac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W przypadku wykrycia nieprawidłowości, system musi generować </w:t>
            </w:r>
            <w:r w:rsidRPr="009D14B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jednoczesne</w:t>
            </w:r>
            <w:r w:rsidR="000160D0" w:rsidRPr="009D14B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 min.</w:t>
            </w:r>
            <w:r w:rsidRPr="009D14B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D14B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alarmy akustyczne</w:t>
            </w:r>
            <w:r w:rsidRPr="009D14B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7E88EC0B" w14:textId="011A411D" w:rsidR="00922C81" w:rsidRPr="009D14B3" w:rsidRDefault="00922C81" w:rsidP="00922C81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i automatycznie wstrzymywać proces naświetlania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5B7E" w14:textId="02DE4636" w:rsidR="00F652C4" w:rsidRPr="009D14B3" w:rsidRDefault="00F652C4" w:rsidP="00F652C4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1EC6CBD0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44EE81CF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1EF13014" w14:textId="414C0466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CC2D" w14:textId="041CCDBD" w:rsidR="00F652C4" w:rsidRPr="009D14B3" w:rsidRDefault="00193AFB" w:rsidP="005E0B8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Wbudowane </w:t>
            </w:r>
            <w:r w:rsidR="00F652C4" w:rsidRPr="009D14B3">
              <w:rPr>
                <w:rFonts w:asciiTheme="minorHAnsi" w:hAnsiTheme="minorHAnsi" w:cstheme="minorHAnsi"/>
                <w:sz w:val="22"/>
                <w:szCs w:val="22"/>
              </w:rPr>
              <w:t>czujnik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min.:</w:t>
            </w:r>
            <w:r w:rsidR="00F652C4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42A0" w:rsidRPr="009D14B3">
              <w:rPr>
                <w:rFonts w:asciiTheme="minorHAnsi" w:hAnsiTheme="minorHAnsi" w:cstheme="minorHAnsi"/>
                <w:sz w:val="22"/>
                <w:szCs w:val="22"/>
              </w:rPr>
              <w:t>HCT (hematokrytu)</w:t>
            </w:r>
            <w:r w:rsidR="00922C81" w:rsidRPr="009D14B3">
              <w:rPr>
                <w:rFonts w:asciiTheme="minorHAnsi" w:hAnsiTheme="minorHAnsi" w:cstheme="minorHAnsi"/>
                <w:sz w:val="22"/>
                <w:szCs w:val="22"/>
              </w:rPr>
              <w:t>, ciśnienia, temperatury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DC47" w14:textId="77777777" w:rsidR="00F652C4" w:rsidRPr="009D14B3" w:rsidRDefault="00F652C4" w:rsidP="00F652C4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4A374212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6399DAE7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2DC1FBA2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3F59" w14:textId="78B95150" w:rsidR="00F652C4" w:rsidRPr="009D14B3" w:rsidRDefault="005E0B84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W zestawie kompletne i w pełni kompatybilne</w:t>
            </w:r>
            <w:r w:rsidR="000160D0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z urządzeniem:</w:t>
            </w:r>
          </w:p>
          <w:p w14:paraId="074BB9A3" w14:textId="1833530F" w:rsidR="00F652C4" w:rsidRPr="009D14B3" w:rsidRDefault="000160D0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F652C4"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asilacz awaryjny UPS</w:t>
            </w:r>
            <w:r w:rsidR="00F652C4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(zabezpieczający przebieg procedury na wypadek przerwy w zasilaniu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5E0B84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czasem podtrzymania </w:t>
            </w:r>
            <w:r w:rsidR="00F652C4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5E0B84" w:rsidRPr="009D1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652C4" w:rsidRPr="009D14B3">
              <w:rPr>
                <w:rFonts w:asciiTheme="minorHAnsi" w:hAnsiTheme="minorHAnsi" w:cstheme="minorHAnsi"/>
                <w:sz w:val="22"/>
                <w:szCs w:val="22"/>
              </w:rPr>
              <w:t>5min.)</w:t>
            </w:r>
            <w:r w:rsidR="005E0B84" w:rsidRPr="009D14B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2E28E41" w14:textId="21025C98" w:rsidR="005E0B84" w:rsidRPr="009D14B3" w:rsidRDefault="005E0B84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Drukarka laserowa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do drukowania raportów</w:t>
            </w:r>
            <w:r w:rsidR="000160D0"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w formacie A4</w:t>
            </w:r>
            <w:r w:rsidR="005429F0">
              <w:rPr>
                <w:rFonts w:asciiTheme="minorHAnsi" w:hAnsiTheme="minorHAnsi" w:cstheme="minorHAnsi"/>
                <w:sz w:val="22"/>
                <w:szCs w:val="22"/>
              </w:rPr>
              <w:t xml:space="preserve"> (z dodatkowym kompletem materiałów eksploatacyjnych),</w:t>
            </w:r>
          </w:p>
          <w:p w14:paraId="0CC09ADC" w14:textId="72A7082F" w:rsidR="000160D0" w:rsidRPr="009D14B3" w:rsidRDefault="005E0B84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193AFB">
              <w:rPr>
                <w:rFonts w:asciiTheme="minorHAnsi" w:hAnsiTheme="minorHAnsi" w:cstheme="minorHAnsi"/>
                <w:b/>
                <w:sz w:val="22"/>
                <w:szCs w:val="22"/>
              </w:rPr>
              <w:t>zytnik kodów kreskowych</w:t>
            </w:r>
            <w:r w:rsidR="005429F0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5DF3B50" w14:textId="3841DD14" w:rsidR="005E0B84" w:rsidRPr="009D14B3" w:rsidRDefault="00193AFB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160D0"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zytnik RFiD </w:t>
            </w:r>
            <w:r w:rsidR="005E0B84" w:rsidRPr="009D14B3">
              <w:rPr>
                <w:rFonts w:asciiTheme="minorHAnsi" w:hAnsiTheme="minorHAnsi" w:cstheme="minorHAnsi"/>
                <w:sz w:val="22"/>
                <w:szCs w:val="22"/>
              </w:rPr>
              <w:t>do identyfikacji worka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32E26" w14:textId="77777777" w:rsidR="00F652C4" w:rsidRPr="009D14B3" w:rsidRDefault="00F652C4" w:rsidP="00F652C4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0F3E4997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12917EAF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206FC0D6" w14:textId="7DE9A133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7D92" w14:textId="51CB25DA" w:rsidR="00F652C4" w:rsidRPr="009D14B3" w:rsidRDefault="00F652C4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W zestawie: </w:t>
            </w: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25 jednorazowych zestawów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45A150" w14:textId="313C2C92" w:rsidR="00F652C4" w:rsidRPr="009D14B3" w:rsidRDefault="00F652C4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do procedury fotoferezy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9AEB" w14:textId="5CA66AC5" w:rsidR="00F652C4" w:rsidRPr="009D14B3" w:rsidRDefault="00F652C4" w:rsidP="00F652C4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4B90F19A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6D2E35A7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5C773E4A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82B5" w14:textId="31D3DC87" w:rsidR="00F652C4" w:rsidRPr="009D14B3" w:rsidRDefault="00F652C4" w:rsidP="00F652C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Zasilanie 230V/50 Hz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542F" w14:textId="0965F19C" w:rsidR="00F652C4" w:rsidRPr="009D14B3" w:rsidRDefault="00F652C4" w:rsidP="00193A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</w:t>
            </w:r>
            <w:r w:rsidR="00193A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4253" w:type="dxa"/>
            <w:vAlign w:val="center"/>
          </w:tcPr>
          <w:p w14:paraId="7C2687A1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40F8DC01" w14:textId="77777777" w:rsidTr="009D14B3">
        <w:trPr>
          <w:trHeight w:val="388"/>
        </w:trPr>
        <w:tc>
          <w:tcPr>
            <w:tcW w:w="11266" w:type="dxa"/>
            <w:gridSpan w:val="4"/>
            <w:shd w:val="clear" w:color="auto" w:fill="DEEAF6"/>
            <w:vAlign w:val="center"/>
          </w:tcPr>
          <w:p w14:paraId="72B5BBF7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b/>
                <w:sz w:val="22"/>
                <w:szCs w:val="22"/>
              </w:rPr>
              <w:t>Gwarancja i serwis</w:t>
            </w:r>
          </w:p>
        </w:tc>
      </w:tr>
      <w:tr w:rsidR="00F652C4" w:rsidRPr="009D14B3" w14:paraId="621DA205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6A01A6AB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D346" w14:textId="4814C698" w:rsidR="00F652C4" w:rsidRPr="009D14B3" w:rsidRDefault="00F652C4" w:rsidP="00F652C4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Gwarancja 24 miesiące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0682" w14:textId="60137DF9" w:rsidR="00F652C4" w:rsidRPr="009D14B3" w:rsidRDefault="00F652C4" w:rsidP="00F652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14DFA084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630F3B33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513F7FD7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3194" w14:textId="4630F410" w:rsidR="00F652C4" w:rsidRPr="009D14B3" w:rsidRDefault="00F652C4" w:rsidP="00193AFB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Przeglądy oraz kalibracja sprzętu w okresie gwarancji wraz ze wszystkimi materiałami niezbędnymi do wykonania przeglądu zgodnie</w:t>
            </w:r>
            <w:r w:rsidR="00193A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z zaleceniami producenta (co najmniej jeden przegląd pod koniec każdego roku trwania gwarancji)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9F69" w14:textId="4F696B25" w:rsidR="00F652C4" w:rsidRPr="009D14B3" w:rsidRDefault="00F652C4" w:rsidP="00193A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TAK, podać częstotliwość</w:t>
            </w:r>
          </w:p>
        </w:tc>
        <w:tc>
          <w:tcPr>
            <w:tcW w:w="4253" w:type="dxa"/>
            <w:vAlign w:val="center"/>
          </w:tcPr>
          <w:p w14:paraId="0C1A2BCE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AFB" w:rsidRPr="009D14B3" w14:paraId="1BBCB1AF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33D03E08" w14:textId="77777777" w:rsidR="00193AFB" w:rsidRPr="009D14B3" w:rsidRDefault="00193AFB" w:rsidP="00F652C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8123" w14:textId="30F941EB" w:rsidR="00193AFB" w:rsidRPr="009D14B3" w:rsidRDefault="00193AFB" w:rsidP="00193AFB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Możliwość zastosowania urządzenia u pacjentów onkologicznych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F974" w14:textId="6562A8D0" w:rsidR="00193AFB" w:rsidRPr="009D14B3" w:rsidRDefault="00193AFB" w:rsidP="00F652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43A49388" w14:textId="77777777" w:rsidR="00193AFB" w:rsidRPr="009D14B3" w:rsidRDefault="00193AFB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AFB" w:rsidRPr="009D14B3" w14:paraId="7FEEB965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44FC93A8" w14:textId="77777777" w:rsidR="00193AFB" w:rsidRPr="009D14B3" w:rsidRDefault="00193AFB" w:rsidP="00F652C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622F" w14:textId="17C7B430" w:rsidR="00193AFB" w:rsidRPr="009D14B3" w:rsidRDefault="00193AFB" w:rsidP="00193AFB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Dostępność serwisu i części zamiennych przez okres co najmniej 10 lat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69DB" w14:textId="14F3289A" w:rsidR="00193AFB" w:rsidRPr="009D14B3" w:rsidRDefault="00193AFB" w:rsidP="00F652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5701ED05" w14:textId="77777777" w:rsidR="00193AFB" w:rsidRPr="009D14B3" w:rsidRDefault="00193AFB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6901DF12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0151746B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BD988" w14:textId="770586FB" w:rsidR="00F652C4" w:rsidRPr="009D14B3" w:rsidRDefault="00F652C4" w:rsidP="00F652C4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Urządzenie nie wyświetla komunikatu przypominającego o konieczności wykonania przeglądu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F3C5" w14:textId="2A183E20" w:rsidR="00F652C4" w:rsidRPr="009D14B3" w:rsidRDefault="00F652C4" w:rsidP="00F652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2C08CF35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1253AB12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3B082147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729D" w14:textId="11479328" w:rsidR="00F652C4" w:rsidRPr="009D14B3" w:rsidRDefault="00F652C4" w:rsidP="00F652C4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Szkolenie dla użytkowników oraz pracowników Działu Aparatury Medycznej z obsługi i konserwacji urządzenia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D85C" w14:textId="1BC840F9" w:rsidR="00F652C4" w:rsidRPr="009D14B3" w:rsidRDefault="00F652C4" w:rsidP="00F652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75672DC4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2C4" w:rsidRPr="009D14B3" w14:paraId="1FE6FD9B" w14:textId="77777777" w:rsidTr="009D14B3">
        <w:trPr>
          <w:trHeight w:val="340"/>
        </w:trPr>
        <w:tc>
          <w:tcPr>
            <w:tcW w:w="492" w:type="dxa"/>
            <w:vAlign w:val="center"/>
          </w:tcPr>
          <w:p w14:paraId="3C4E710B" w14:textId="77777777" w:rsidR="00F652C4" w:rsidRPr="009D14B3" w:rsidRDefault="00F652C4" w:rsidP="00F652C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8D83" w14:textId="1BC8275C" w:rsidR="00F652C4" w:rsidRPr="009D14B3" w:rsidRDefault="00F652C4" w:rsidP="00F652C4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Instrukcja obsługi urządzenia w języku polskim i/lub w języku angielskim (jeżeli posiada) – dostarczona wraz z urządzeniem w formie papierowej i/lub elektronicznej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9E40" w14:textId="4B60E062" w:rsidR="00F652C4" w:rsidRPr="009D14B3" w:rsidRDefault="00F652C4" w:rsidP="00F652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4B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53" w:type="dxa"/>
            <w:vAlign w:val="center"/>
          </w:tcPr>
          <w:p w14:paraId="508BD7EA" w14:textId="77777777" w:rsidR="00F652C4" w:rsidRPr="009D14B3" w:rsidRDefault="00F652C4" w:rsidP="00F65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72ADE" w14:textId="77777777" w:rsidR="00BE61FF" w:rsidRPr="009D14B3" w:rsidRDefault="00BE61FF" w:rsidP="000C3DB0">
      <w:pPr>
        <w:rPr>
          <w:rFonts w:asciiTheme="minorHAnsi" w:hAnsiTheme="minorHAnsi" w:cstheme="minorHAnsi"/>
          <w:b/>
          <w:sz w:val="22"/>
          <w:szCs w:val="22"/>
        </w:rPr>
      </w:pPr>
    </w:p>
    <w:sectPr w:rsidR="00BE61FF" w:rsidRPr="009D14B3" w:rsidSect="00822BE0">
      <w:headerReference w:type="default" r:id="rId8"/>
      <w:footerReference w:type="default" r:id="rId9"/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C3E6" w14:textId="77777777" w:rsidR="00CB7EF1" w:rsidRDefault="00CB7EF1" w:rsidP="00846BCA">
      <w:r>
        <w:separator/>
      </w:r>
    </w:p>
  </w:endnote>
  <w:endnote w:type="continuationSeparator" w:id="0">
    <w:p w14:paraId="1B949C70" w14:textId="77777777" w:rsidR="00CB7EF1" w:rsidRDefault="00CB7EF1" w:rsidP="008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457223882"/>
      <w:docPartObj>
        <w:docPartGallery w:val="Page Numbers (Bottom of Page)"/>
        <w:docPartUnique/>
      </w:docPartObj>
    </w:sdtPr>
    <w:sdtEndPr/>
    <w:sdtContent>
      <w:p w14:paraId="114930F1" w14:textId="4A694F09" w:rsidR="003E7C41" w:rsidRPr="003E7C41" w:rsidRDefault="003E7C41">
        <w:pPr>
          <w:pStyle w:val="Stopka"/>
          <w:jc w:val="center"/>
          <w:rPr>
            <w:sz w:val="16"/>
          </w:rPr>
        </w:pPr>
        <w:r w:rsidRPr="003E7C41">
          <w:rPr>
            <w:sz w:val="16"/>
          </w:rPr>
          <w:fldChar w:fldCharType="begin"/>
        </w:r>
        <w:r w:rsidRPr="003E7C41">
          <w:rPr>
            <w:sz w:val="16"/>
          </w:rPr>
          <w:instrText>PAGE   \* MERGEFORMAT</w:instrText>
        </w:r>
        <w:r w:rsidRPr="003E7C41">
          <w:rPr>
            <w:sz w:val="16"/>
          </w:rPr>
          <w:fldChar w:fldCharType="separate"/>
        </w:r>
        <w:r w:rsidR="00594611">
          <w:rPr>
            <w:noProof/>
            <w:sz w:val="16"/>
          </w:rPr>
          <w:t>1</w:t>
        </w:r>
        <w:r w:rsidRPr="003E7C41">
          <w:rPr>
            <w:sz w:val="16"/>
          </w:rPr>
          <w:fldChar w:fldCharType="end"/>
        </w:r>
      </w:p>
    </w:sdtContent>
  </w:sdt>
  <w:p w14:paraId="160C8924" w14:textId="77777777" w:rsidR="00846BCA" w:rsidRDefault="00846B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2A5F5" w14:textId="77777777" w:rsidR="00CB7EF1" w:rsidRDefault="00CB7EF1" w:rsidP="00846BCA">
      <w:r>
        <w:separator/>
      </w:r>
    </w:p>
  </w:footnote>
  <w:footnote w:type="continuationSeparator" w:id="0">
    <w:p w14:paraId="46D50AF5" w14:textId="77777777" w:rsidR="00CB7EF1" w:rsidRDefault="00CB7EF1" w:rsidP="0084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614F" w14:textId="6E3DFDBC" w:rsidR="00846BCA" w:rsidRDefault="00846BCA">
    <w:pPr>
      <w:pStyle w:val="Nagwek"/>
    </w:pPr>
  </w:p>
  <w:p w14:paraId="66DA0FEE" w14:textId="77777777" w:rsidR="00846BCA" w:rsidRDefault="00846B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50B1"/>
    <w:multiLevelType w:val="hybridMultilevel"/>
    <w:tmpl w:val="3C40CC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2EC4"/>
    <w:multiLevelType w:val="hybridMultilevel"/>
    <w:tmpl w:val="3C40CC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37A"/>
    <w:multiLevelType w:val="hybridMultilevel"/>
    <w:tmpl w:val="067AD438"/>
    <w:lvl w:ilvl="0" w:tplc="3DA43F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CA"/>
    <w:rsid w:val="00013EA2"/>
    <w:rsid w:val="000160D0"/>
    <w:rsid w:val="00017DFE"/>
    <w:rsid w:val="000435B7"/>
    <w:rsid w:val="000543FC"/>
    <w:rsid w:val="0008610B"/>
    <w:rsid w:val="000C3DB0"/>
    <w:rsid w:val="000E33BA"/>
    <w:rsid w:val="000E55A3"/>
    <w:rsid w:val="000E5A2F"/>
    <w:rsid w:val="001177E6"/>
    <w:rsid w:val="0013577B"/>
    <w:rsid w:val="001427A6"/>
    <w:rsid w:val="00155DD9"/>
    <w:rsid w:val="001921E3"/>
    <w:rsid w:val="00193AFB"/>
    <w:rsid w:val="001A25FC"/>
    <w:rsid w:val="001C70BF"/>
    <w:rsid w:val="001D47C9"/>
    <w:rsid w:val="001E0CE5"/>
    <w:rsid w:val="001E167E"/>
    <w:rsid w:val="001F08D5"/>
    <w:rsid w:val="00202207"/>
    <w:rsid w:val="00206996"/>
    <w:rsid w:val="00206E19"/>
    <w:rsid w:val="00241981"/>
    <w:rsid w:val="0024555F"/>
    <w:rsid w:val="00250444"/>
    <w:rsid w:val="002551F5"/>
    <w:rsid w:val="0027437C"/>
    <w:rsid w:val="00277695"/>
    <w:rsid w:val="0029625A"/>
    <w:rsid w:val="00296DB5"/>
    <w:rsid w:val="002A79D0"/>
    <w:rsid w:val="002B6C1D"/>
    <w:rsid w:val="002D443D"/>
    <w:rsid w:val="002D4C5B"/>
    <w:rsid w:val="002F7A14"/>
    <w:rsid w:val="00351E0F"/>
    <w:rsid w:val="00381007"/>
    <w:rsid w:val="003813F3"/>
    <w:rsid w:val="003A459A"/>
    <w:rsid w:val="003B7294"/>
    <w:rsid w:val="003C25F1"/>
    <w:rsid w:val="003D03FC"/>
    <w:rsid w:val="003D6E68"/>
    <w:rsid w:val="003E7C41"/>
    <w:rsid w:val="00425BB5"/>
    <w:rsid w:val="00427A95"/>
    <w:rsid w:val="004377A4"/>
    <w:rsid w:val="00466A51"/>
    <w:rsid w:val="00476A40"/>
    <w:rsid w:val="0048502E"/>
    <w:rsid w:val="00490E31"/>
    <w:rsid w:val="004B6239"/>
    <w:rsid w:val="004D3970"/>
    <w:rsid w:val="00513E3F"/>
    <w:rsid w:val="00522C29"/>
    <w:rsid w:val="0053391A"/>
    <w:rsid w:val="005362D2"/>
    <w:rsid w:val="005429F0"/>
    <w:rsid w:val="005578E2"/>
    <w:rsid w:val="00572DA3"/>
    <w:rsid w:val="0058245F"/>
    <w:rsid w:val="00586914"/>
    <w:rsid w:val="0058781A"/>
    <w:rsid w:val="005938A9"/>
    <w:rsid w:val="00594611"/>
    <w:rsid w:val="005B0431"/>
    <w:rsid w:val="005C0CE9"/>
    <w:rsid w:val="005E0B84"/>
    <w:rsid w:val="0062700D"/>
    <w:rsid w:val="00632E12"/>
    <w:rsid w:val="00633262"/>
    <w:rsid w:val="00641649"/>
    <w:rsid w:val="00654600"/>
    <w:rsid w:val="0066215A"/>
    <w:rsid w:val="00671271"/>
    <w:rsid w:val="006863F2"/>
    <w:rsid w:val="00695BE5"/>
    <w:rsid w:val="006A01EB"/>
    <w:rsid w:val="006B43D5"/>
    <w:rsid w:val="006C5D3F"/>
    <w:rsid w:val="00703C96"/>
    <w:rsid w:val="00710D14"/>
    <w:rsid w:val="00752D31"/>
    <w:rsid w:val="00772C16"/>
    <w:rsid w:val="00773634"/>
    <w:rsid w:val="0078040F"/>
    <w:rsid w:val="00786A47"/>
    <w:rsid w:val="007C17E0"/>
    <w:rsid w:val="008142A0"/>
    <w:rsid w:val="00822BE0"/>
    <w:rsid w:val="00825621"/>
    <w:rsid w:val="00833392"/>
    <w:rsid w:val="00846B80"/>
    <w:rsid w:val="00846BCA"/>
    <w:rsid w:val="00850D13"/>
    <w:rsid w:val="00857577"/>
    <w:rsid w:val="00890587"/>
    <w:rsid w:val="00893CF1"/>
    <w:rsid w:val="008A4983"/>
    <w:rsid w:val="008B4A75"/>
    <w:rsid w:val="008C217C"/>
    <w:rsid w:val="008E0D37"/>
    <w:rsid w:val="00904208"/>
    <w:rsid w:val="009210A6"/>
    <w:rsid w:val="00922C81"/>
    <w:rsid w:val="00982919"/>
    <w:rsid w:val="009A16DF"/>
    <w:rsid w:val="009B3E94"/>
    <w:rsid w:val="009B65CC"/>
    <w:rsid w:val="009D14B3"/>
    <w:rsid w:val="009F6328"/>
    <w:rsid w:val="00A10C4E"/>
    <w:rsid w:val="00A15000"/>
    <w:rsid w:val="00A374FE"/>
    <w:rsid w:val="00A47E61"/>
    <w:rsid w:val="00A6297C"/>
    <w:rsid w:val="00A67C50"/>
    <w:rsid w:val="00A702ED"/>
    <w:rsid w:val="00AB0E38"/>
    <w:rsid w:val="00B479D6"/>
    <w:rsid w:val="00B51EED"/>
    <w:rsid w:val="00B924A7"/>
    <w:rsid w:val="00B9506E"/>
    <w:rsid w:val="00BD12D0"/>
    <w:rsid w:val="00BD2DB8"/>
    <w:rsid w:val="00BE61FF"/>
    <w:rsid w:val="00BF3955"/>
    <w:rsid w:val="00BF4A03"/>
    <w:rsid w:val="00C059D8"/>
    <w:rsid w:val="00C20750"/>
    <w:rsid w:val="00C40575"/>
    <w:rsid w:val="00C70604"/>
    <w:rsid w:val="00CB7EF1"/>
    <w:rsid w:val="00CC4686"/>
    <w:rsid w:val="00CE537D"/>
    <w:rsid w:val="00CF28EE"/>
    <w:rsid w:val="00D161C5"/>
    <w:rsid w:val="00D36B53"/>
    <w:rsid w:val="00D41C1A"/>
    <w:rsid w:val="00D562CD"/>
    <w:rsid w:val="00D710E3"/>
    <w:rsid w:val="00D97D2A"/>
    <w:rsid w:val="00DB2329"/>
    <w:rsid w:val="00DB7359"/>
    <w:rsid w:val="00DC7D65"/>
    <w:rsid w:val="00DD6C86"/>
    <w:rsid w:val="00DE0D7B"/>
    <w:rsid w:val="00DF4A87"/>
    <w:rsid w:val="00E11046"/>
    <w:rsid w:val="00E30DE1"/>
    <w:rsid w:val="00E76A47"/>
    <w:rsid w:val="00EA5A0E"/>
    <w:rsid w:val="00EC1071"/>
    <w:rsid w:val="00EF61E5"/>
    <w:rsid w:val="00F227BC"/>
    <w:rsid w:val="00F316C7"/>
    <w:rsid w:val="00F35731"/>
    <w:rsid w:val="00F40EBE"/>
    <w:rsid w:val="00F441DD"/>
    <w:rsid w:val="00F53FAD"/>
    <w:rsid w:val="00F652C4"/>
    <w:rsid w:val="00F72291"/>
    <w:rsid w:val="00FE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5BFA8"/>
  <w15:chartTrackingRefBased/>
  <w15:docId w15:val="{26631F2E-1A49-4248-BCCE-98688682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BCA"/>
  </w:style>
  <w:style w:type="paragraph" w:styleId="Stopka">
    <w:name w:val="footer"/>
    <w:basedOn w:val="Normalny"/>
    <w:link w:val="StopkaZnak"/>
    <w:uiPriority w:val="99"/>
    <w:unhideWhenUsed/>
    <w:rsid w:val="00846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BCA"/>
  </w:style>
  <w:style w:type="paragraph" w:styleId="Tekstdymka">
    <w:name w:val="Balloon Text"/>
    <w:basedOn w:val="Normalny"/>
    <w:link w:val="TekstdymkaZnak"/>
    <w:uiPriority w:val="99"/>
    <w:semiHidden/>
    <w:unhideWhenUsed/>
    <w:rsid w:val="000C3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DB0"/>
    <w:rPr>
      <w:rFonts w:ascii="Segoe UI" w:hAnsi="Segoe UI" w:cs="Segoe UI"/>
      <w:sz w:val="18"/>
      <w:szCs w:val="18"/>
    </w:rPr>
  </w:style>
  <w:style w:type="paragraph" w:customStyle="1" w:styleId="ZnakZnak">
    <w:name w:val="Znak Znak"/>
    <w:basedOn w:val="Normalny"/>
    <w:rsid w:val="00641649"/>
    <w:rPr>
      <w:sz w:val="24"/>
      <w:szCs w:val="24"/>
    </w:rPr>
  </w:style>
  <w:style w:type="paragraph" w:customStyle="1" w:styleId="Default">
    <w:name w:val="Default"/>
    <w:rsid w:val="003B7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2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2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2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62D2"/>
    <w:pPr>
      <w:ind w:left="720"/>
      <w:contextualSpacing/>
    </w:pPr>
  </w:style>
  <w:style w:type="paragraph" w:customStyle="1" w:styleId="ZnakZnak0">
    <w:name w:val="Znak Znak"/>
    <w:basedOn w:val="Normalny"/>
    <w:rsid w:val="005C0CE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4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E8B3-131A-4729-B01C-731F2E6E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Mitrus</dc:creator>
  <cp:keywords/>
  <dc:description/>
  <cp:lastModifiedBy>Ewa Stelmach</cp:lastModifiedBy>
  <cp:revision>2</cp:revision>
  <cp:lastPrinted>2026-07-10T06:56:00Z</cp:lastPrinted>
  <dcterms:created xsi:type="dcterms:W3CDTF">2026-07-10T08:10:00Z</dcterms:created>
  <dcterms:modified xsi:type="dcterms:W3CDTF">2026-07-10T08:10:00Z</dcterms:modified>
</cp:coreProperties>
</file>