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E5" w:rsidRPr="00910C09" w:rsidRDefault="00113572" w:rsidP="00C54CA5">
      <w:pPr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="00615A70" w:rsidRPr="00065EC4">
        <w:rPr>
          <w:rFonts w:cstheme="minorHAnsi"/>
          <w:sz w:val="24"/>
          <w:szCs w:val="20"/>
        </w:rPr>
        <w:t xml:space="preserve">                 </w:t>
      </w:r>
      <w:r w:rsidR="00615A70" w:rsidRPr="00065EC4">
        <w:rPr>
          <w:rFonts w:cstheme="minorHAnsi"/>
          <w:sz w:val="24"/>
          <w:szCs w:val="18"/>
        </w:rPr>
        <w:t xml:space="preserve">                                                                                           </w:t>
      </w:r>
      <w:r w:rsidR="00065EC4">
        <w:rPr>
          <w:rFonts w:cstheme="minorHAnsi"/>
          <w:sz w:val="24"/>
          <w:szCs w:val="18"/>
        </w:rPr>
        <w:t xml:space="preserve">   </w:t>
      </w:r>
      <w:r w:rsidR="00615A70" w:rsidRPr="00065EC4">
        <w:rPr>
          <w:rFonts w:cstheme="minorHAnsi"/>
          <w:sz w:val="24"/>
          <w:szCs w:val="18"/>
        </w:rPr>
        <w:t xml:space="preserve"> </w:t>
      </w:r>
      <w:r w:rsidR="00AE6A07" w:rsidRPr="00065EC4">
        <w:rPr>
          <w:rFonts w:cstheme="minorHAnsi"/>
          <w:sz w:val="24"/>
          <w:szCs w:val="18"/>
        </w:rPr>
        <w:t xml:space="preserve">          </w:t>
      </w:r>
      <w:r w:rsidR="00C54CA5" w:rsidRPr="00065EC4">
        <w:rPr>
          <w:rFonts w:cstheme="minorHAnsi"/>
          <w:sz w:val="24"/>
          <w:szCs w:val="18"/>
        </w:rPr>
        <w:t xml:space="preserve">  </w:t>
      </w:r>
      <w:r w:rsidR="00AE6A07" w:rsidRPr="00065EC4">
        <w:rPr>
          <w:rFonts w:cstheme="minorHAnsi"/>
          <w:sz w:val="24"/>
          <w:szCs w:val="18"/>
        </w:rPr>
        <w:t xml:space="preserve"> </w:t>
      </w:r>
      <w:r w:rsidR="00615A70" w:rsidRPr="00065EC4">
        <w:rPr>
          <w:rFonts w:cstheme="minorHAnsi"/>
          <w:sz w:val="24"/>
          <w:szCs w:val="18"/>
        </w:rPr>
        <w:t xml:space="preserve"> </w:t>
      </w:r>
    </w:p>
    <w:p w:rsidR="00615A70" w:rsidRDefault="00615A70" w:rsidP="00615A70">
      <w:pPr>
        <w:rPr>
          <w:rFonts w:ascii="Arial" w:hAnsi="Arial" w:cs="Arial"/>
          <w:sz w:val="18"/>
          <w:szCs w:val="18"/>
        </w:rPr>
      </w:pPr>
      <w:r w:rsidRPr="00AE6A07">
        <w:rPr>
          <w:rFonts w:ascii="Arial" w:hAnsi="Arial" w:cs="Arial"/>
          <w:sz w:val="18"/>
          <w:szCs w:val="18"/>
        </w:rPr>
        <w:t xml:space="preserve">         </w:t>
      </w:r>
    </w:p>
    <w:p w:rsidR="00E14D22" w:rsidRDefault="00E14D22" w:rsidP="00615A70">
      <w:pPr>
        <w:rPr>
          <w:rFonts w:ascii="Arial" w:hAnsi="Arial" w:cs="Arial"/>
          <w:sz w:val="18"/>
          <w:szCs w:val="18"/>
        </w:rPr>
      </w:pPr>
    </w:p>
    <w:p w:rsidR="009622EE" w:rsidRDefault="009622EE" w:rsidP="002D072F">
      <w:pPr>
        <w:spacing w:after="0" w:line="240" w:lineRule="auto"/>
        <w:rPr>
          <w:rFonts w:cstheme="minorHAnsi"/>
          <w:sz w:val="24"/>
          <w:szCs w:val="18"/>
        </w:rPr>
      </w:pPr>
    </w:p>
    <w:p w:rsidR="00717714" w:rsidRDefault="00717714" w:rsidP="002D072F">
      <w:pPr>
        <w:spacing w:after="0" w:line="240" w:lineRule="auto"/>
        <w:rPr>
          <w:rFonts w:cstheme="minorHAnsi"/>
          <w:sz w:val="24"/>
          <w:szCs w:val="18"/>
        </w:rPr>
      </w:pPr>
    </w:p>
    <w:p w:rsidR="002D072F" w:rsidRPr="00F2492D" w:rsidRDefault="002D072F" w:rsidP="002D072F">
      <w:pPr>
        <w:spacing w:after="0" w:line="240" w:lineRule="auto"/>
        <w:rPr>
          <w:rFonts w:cstheme="minorHAnsi"/>
          <w:sz w:val="24"/>
          <w:szCs w:val="18"/>
        </w:rPr>
      </w:pPr>
      <w:r w:rsidRPr="00F2492D">
        <w:rPr>
          <w:rFonts w:cstheme="minorHAnsi"/>
          <w:sz w:val="24"/>
          <w:szCs w:val="18"/>
        </w:rPr>
        <w:t>Nr spr. DZ/DZ-072-</w:t>
      </w:r>
      <w:r w:rsidR="00D85884" w:rsidRPr="00F2492D">
        <w:rPr>
          <w:rFonts w:cstheme="minorHAnsi"/>
          <w:sz w:val="24"/>
          <w:szCs w:val="18"/>
        </w:rPr>
        <w:t>121</w:t>
      </w:r>
      <w:r w:rsidRPr="00F2492D">
        <w:rPr>
          <w:rFonts w:cstheme="minorHAnsi"/>
          <w:sz w:val="24"/>
          <w:szCs w:val="18"/>
        </w:rPr>
        <w:t>/2</w:t>
      </w:r>
      <w:r w:rsidR="00717714" w:rsidRPr="00F2492D">
        <w:rPr>
          <w:rFonts w:cstheme="minorHAnsi"/>
          <w:sz w:val="24"/>
          <w:szCs w:val="18"/>
        </w:rPr>
        <w:t>6</w:t>
      </w:r>
      <w:r w:rsidRPr="00F2492D">
        <w:rPr>
          <w:rFonts w:cstheme="minorHAnsi"/>
          <w:sz w:val="24"/>
          <w:szCs w:val="18"/>
        </w:rPr>
        <w:t xml:space="preserve"> </w:t>
      </w:r>
    </w:p>
    <w:p w:rsidR="009622EE" w:rsidRPr="00F2492D" w:rsidRDefault="002D072F" w:rsidP="009622EE">
      <w:pPr>
        <w:spacing w:after="0" w:line="240" w:lineRule="auto"/>
        <w:rPr>
          <w:rFonts w:cstheme="minorHAnsi"/>
          <w:sz w:val="24"/>
          <w:szCs w:val="18"/>
        </w:rPr>
      </w:pPr>
      <w:r w:rsidRPr="00F2492D">
        <w:rPr>
          <w:rFonts w:cstheme="minorHAnsi"/>
          <w:sz w:val="24"/>
          <w:szCs w:val="18"/>
        </w:rPr>
        <w:t xml:space="preserve">Gliwice dn. </w:t>
      </w:r>
      <w:r w:rsidR="00A915E4" w:rsidRPr="00F2492D">
        <w:rPr>
          <w:rFonts w:cstheme="minorHAnsi"/>
          <w:sz w:val="24"/>
          <w:szCs w:val="18"/>
        </w:rPr>
        <w:t>0</w:t>
      </w:r>
      <w:r w:rsidR="00D85884" w:rsidRPr="00F2492D">
        <w:rPr>
          <w:rFonts w:cstheme="minorHAnsi"/>
          <w:sz w:val="24"/>
          <w:szCs w:val="18"/>
        </w:rPr>
        <w:t>1</w:t>
      </w:r>
      <w:r w:rsidR="009622EE" w:rsidRPr="00F2492D">
        <w:rPr>
          <w:rFonts w:cstheme="minorHAnsi"/>
          <w:sz w:val="24"/>
          <w:szCs w:val="18"/>
        </w:rPr>
        <w:t>.</w:t>
      </w:r>
      <w:r w:rsidR="00717714" w:rsidRPr="00F2492D">
        <w:rPr>
          <w:rFonts w:cstheme="minorHAnsi"/>
          <w:sz w:val="24"/>
          <w:szCs w:val="18"/>
        </w:rPr>
        <w:t>0</w:t>
      </w:r>
      <w:r w:rsidR="00D85884" w:rsidRPr="00F2492D">
        <w:rPr>
          <w:rFonts w:cstheme="minorHAnsi"/>
          <w:sz w:val="24"/>
          <w:szCs w:val="18"/>
        </w:rPr>
        <w:t>6</w:t>
      </w:r>
      <w:r w:rsidRPr="00F2492D">
        <w:rPr>
          <w:rFonts w:cstheme="minorHAnsi"/>
          <w:sz w:val="24"/>
          <w:szCs w:val="18"/>
        </w:rPr>
        <w:t>.202</w:t>
      </w:r>
      <w:r w:rsidR="00717714" w:rsidRPr="00F2492D">
        <w:rPr>
          <w:rFonts w:cstheme="minorHAnsi"/>
          <w:sz w:val="24"/>
          <w:szCs w:val="18"/>
        </w:rPr>
        <w:t>6</w:t>
      </w:r>
      <w:r w:rsidRPr="00F2492D">
        <w:rPr>
          <w:rFonts w:cstheme="minorHAnsi"/>
          <w:sz w:val="24"/>
          <w:szCs w:val="18"/>
        </w:rPr>
        <w:t xml:space="preserve"> r. </w:t>
      </w:r>
    </w:p>
    <w:p w:rsidR="002D072F" w:rsidRPr="00F2492D" w:rsidRDefault="002D072F" w:rsidP="009622EE">
      <w:pPr>
        <w:spacing w:after="0" w:line="240" w:lineRule="auto"/>
        <w:rPr>
          <w:rFonts w:eastAsia="Calibri" w:cstheme="minorHAnsi"/>
          <w:sz w:val="18"/>
          <w:szCs w:val="18"/>
        </w:rPr>
      </w:pPr>
      <w:r w:rsidRPr="00F2492D">
        <w:rPr>
          <w:rFonts w:cstheme="minorHAnsi"/>
          <w:sz w:val="24"/>
          <w:szCs w:val="18"/>
        </w:rPr>
        <w:t xml:space="preserve">  </w:t>
      </w:r>
    </w:p>
    <w:p w:rsidR="00AE6A07" w:rsidRPr="00F2492D" w:rsidRDefault="00AC2A47" w:rsidP="00194249">
      <w:pPr>
        <w:rPr>
          <w:rFonts w:eastAsia="Times New Roman" w:cstheme="minorHAnsi"/>
          <w:b/>
          <w:color w:val="003366"/>
          <w:sz w:val="20"/>
          <w:szCs w:val="18"/>
          <w:lang w:eastAsia="pl-PL"/>
        </w:rPr>
      </w:pPr>
      <w:r w:rsidRPr="00F2492D">
        <w:rPr>
          <w:rFonts w:cstheme="minorHAnsi"/>
          <w:b/>
          <w:sz w:val="24"/>
          <w:szCs w:val="18"/>
        </w:rPr>
        <w:t>D</w:t>
      </w:r>
      <w:r w:rsidR="00615A70" w:rsidRPr="00F2492D">
        <w:rPr>
          <w:rFonts w:cstheme="minorHAnsi"/>
          <w:b/>
          <w:sz w:val="24"/>
          <w:szCs w:val="18"/>
        </w:rPr>
        <w:t xml:space="preserve">O WSZYSTKICH ZAINTERESOWANYCH  </w:t>
      </w:r>
    </w:p>
    <w:p w:rsidR="00615A70" w:rsidRPr="00182EE0" w:rsidRDefault="00AE6A07" w:rsidP="009622EE">
      <w:pPr>
        <w:keepNext/>
        <w:spacing w:after="0"/>
        <w:rPr>
          <w:rFonts w:cstheme="minorHAnsi"/>
          <w:b/>
          <w:sz w:val="24"/>
        </w:rPr>
      </w:pPr>
      <w:r w:rsidRPr="00182EE0">
        <w:rPr>
          <w:rFonts w:cstheme="minorHAnsi"/>
          <w:b/>
          <w:color w:val="000000"/>
          <w:sz w:val="24"/>
        </w:rPr>
        <w:t xml:space="preserve">dot. </w:t>
      </w:r>
      <w:r w:rsidR="00615A70" w:rsidRPr="00182EE0">
        <w:rPr>
          <w:rFonts w:cstheme="minorHAnsi"/>
          <w:b/>
          <w:color w:val="000000"/>
          <w:sz w:val="24"/>
        </w:rPr>
        <w:t xml:space="preserve">zapytania </w:t>
      </w:r>
      <w:r w:rsidR="00D85884" w:rsidRPr="00182EE0">
        <w:rPr>
          <w:rFonts w:cstheme="minorHAnsi"/>
          <w:b/>
          <w:color w:val="000000"/>
          <w:sz w:val="24"/>
        </w:rPr>
        <w:t xml:space="preserve">cenowego </w:t>
      </w:r>
      <w:r w:rsidR="00E90991" w:rsidRPr="00182EE0">
        <w:rPr>
          <w:rFonts w:cstheme="minorHAnsi"/>
          <w:b/>
          <w:color w:val="000000"/>
          <w:sz w:val="24"/>
        </w:rPr>
        <w:t>nr DZ</w:t>
      </w:r>
      <w:r w:rsidR="00615A70" w:rsidRPr="00182EE0">
        <w:rPr>
          <w:rFonts w:cstheme="minorHAnsi"/>
          <w:b/>
          <w:color w:val="000000"/>
          <w:sz w:val="24"/>
        </w:rPr>
        <w:t>/DZ-072</w:t>
      </w:r>
      <w:r w:rsidR="00946937" w:rsidRPr="00182EE0">
        <w:rPr>
          <w:rFonts w:cstheme="minorHAnsi"/>
          <w:b/>
          <w:color w:val="000000"/>
          <w:sz w:val="24"/>
        </w:rPr>
        <w:t>-</w:t>
      </w:r>
      <w:r w:rsidR="00D85884" w:rsidRPr="00182EE0">
        <w:rPr>
          <w:rFonts w:cstheme="minorHAnsi"/>
          <w:b/>
          <w:color w:val="000000"/>
          <w:sz w:val="24"/>
        </w:rPr>
        <w:t>121</w:t>
      </w:r>
      <w:r w:rsidR="00615A70" w:rsidRPr="00182EE0">
        <w:rPr>
          <w:rFonts w:cstheme="minorHAnsi"/>
          <w:b/>
          <w:color w:val="000000"/>
          <w:sz w:val="24"/>
        </w:rPr>
        <w:t>/202</w:t>
      </w:r>
      <w:r w:rsidR="00717714" w:rsidRPr="00182EE0">
        <w:rPr>
          <w:rFonts w:cstheme="minorHAnsi"/>
          <w:b/>
          <w:color w:val="000000"/>
          <w:sz w:val="24"/>
        </w:rPr>
        <w:t>6</w:t>
      </w:r>
      <w:r w:rsidR="00615A70" w:rsidRPr="00182EE0">
        <w:rPr>
          <w:rFonts w:cstheme="minorHAnsi"/>
          <w:b/>
          <w:color w:val="000000"/>
          <w:sz w:val="24"/>
        </w:rPr>
        <w:t xml:space="preserve"> z dnia </w:t>
      </w:r>
      <w:r w:rsidR="001036E2" w:rsidRPr="00182EE0">
        <w:rPr>
          <w:rFonts w:cstheme="minorHAnsi"/>
          <w:b/>
          <w:color w:val="000000"/>
          <w:sz w:val="24"/>
        </w:rPr>
        <w:t>2</w:t>
      </w:r>
      <w:r w:rsidR="00D85884" w:rsidRPr="00182EE0">
        <w:rPr>
          <w:rFonts w:cstheme="minorHAnsi"/>
          <w:b/>
          <w:color w:val="000000"/>
          <w:sz w:val="24"/>
        </w:rPr>
        <w:t>5</w:t>
      </w:r>
      <w:r w:rsidR="00615A70" w:rsidRPr="00182EE0">
        <w:rPr>
          <w:rFonts w:cstheme="minorHAnsi"/>
          <w:b/>
          <w:color w:val="000000"/>
          <w:sz w:val="24"/>
        </w:rPr>
        <w:t>.</w:t>
      </w:r>
      <w:r w:rsidR="00717714" w:rsidRPr="00182EE0">
        <w:rPr>
          <w:rFonts w:cstheme="minorHAnsi"/>
          <w:b/>
          <w:color w:val="000000"/>
          <w:sz w:val="24"/>
        </w:rPr>
        <w:t>0</w:t>
      </w:r>
      <w:r w:rsidR="00D85884" w:rsidRPr="00182EE0">
        <w:rPr>
          <w:rFonts w:cstheme="minorHAnsi"/>
          <w:b/>
          <w:color w:val="000000"/>
          <w:sz w:val="24"/>
        </w:rPr>
        <w:t>5</w:t>
      </w:r>
      <w:r w:rsidR="00615A70" w:rsidRPr="00182EE0">
        <w:rPr>
          <w:rFonts w:cstheme="minorHAnsi"/>
          <w:b/>
          <w:color w:val="000000"/>
          <w:sz w:val="24"/>
        </w:rPr>
        <w:t>.202</w:t>
      </w:r>
      <w:r w:rsidR="00717714" w:rsidRPr="00182EE0">
        <w:rPr>
          <w:rFonts w:cstheme="minorHAnsi"/>
          <w:b/>
          <w:color w:val="000000"/>
          <w:sz w:val="24"/>
        </w:rPr>
        <w:t>6</w:t>
      </w:r>
      <w:r w:rsidR="00615A70" w:rsidRPr="00182EE0">
        <w:rPr>
          <w:rFonts w:cstheme="minorHAnsi"/>
          <w:b/>
          <w:color w:val="000000"/>
          <w:sz w:val="24"/>
        </w:rPr>
        <w:t xml:space="preserve"> r</w:t>
      </w:r>
      <w:r w:rsidR="0074088E" w:rsidRPr="00182EE0">
        <w:rPr>
          <w:rFonts w:cstheme="minorHAnsi"/>
          <w:b/>
          <w:color w:val="000000"/>
          <w:sz w:val="24"/>
        </w:rPr>
        <w:t>.</w:t>
      </w:r>
      <w:r w:rsidR="00615A70" w:rsidRPr="00182EE0">
        <w:rPr>
          <w:rFonts w:cstheme="minorHAnsi"/>
          <w:b/>
          <w:color w:val="000000"/>
          <w:sz w:val="24"/>
        </w:rPr>
        <w:t xml:space="preserve"> </w:t>
      </w:r>
      <w:r w:rsidR="00E90991" w:rsidRPr="00182EE0">
        <w:rPr>
          <w:rFonts w:cstheme="minorHAnsi"/>
          <w:b/>
          <w:color w:val="000000"/>
          <w:sz w:val="24"/>
        </w:rPr>
        <w:t xml:space="preserve">na </w:t>
      </w:r>
      <w:r w:rsidR="00717714" w:rsidRPr="00182EE0">
        <w:rPr>
          <w:rFonts w:cstheme="minorHAnsi"/>
          <w:b/>
          <w:color w:val="000000"/>
          <w:sz w:val="24"/>
        </w:rPr>
        <w:t>sukcesywne dostawy</w:t>
      </w:r>
      <w:r w:rsidR="00D85884" w:rsidRPr="00182EE0">
        <w:rPr>
          <w:rFonts w:cstheme="minorHAnsi"/>
          <w:b/>
          <w:color w:val="000000"/>
          <w:sz w:val="24"/>
        </w:rPr>
        <w:t xml:space="preserve"> przeciwciał i odczynników do diagnostyki cytometrycznej </w:t>
      </w:r>
      <w:r w:rsidR="00717714" w:rsidRPr="00182EE0">
        <w:rPr>
          <w:rFonts w:cstheme="minorHAnsi"/>
          <w:b/>
          <w:color w:val="000000"/>
          <w:sz w:val="24"/>
        </w:rPr>
        <w:t xml:space="preserve">przez okres </w:t>
      </w:r>
      <w:r w:rsidR="00D85884" w:rsidRPr="00182EE0">
        <w:rPr>
          <w:rFonts w:cstheme="minorHAnsi"/>
          <w:b/>
          <w:color w:val="000000"/>
          <w:sz w:val="24"/>
        </w:rPr>
        <w:t>3</w:t>
      </w:r>
      <w:r w:rsidR="00717714" w:rsidRPr="00182EE0">
        <w:rPr>
          <w:rFonts w:cstheme="minorHAnsi"/>
          <w:b/>
          <w:color w:val="000000"/>
          <w:sz w:val="24"/>
        </w:rPr>
        <w:t xml:space="preserve">6 miesięcy </w:t>
      </w:r>
      <w:r w:rsidR="002D072F" w:rsidRPr="00182EE0">
        <w:rPr>
          <w:rFonts w:cstheme="minorHAnsi"/>
          <w:b/>
          <w:color w:val="000000"/>
          <w:sz w:val="24"/>
        </w:rPr>
        <w:t>dla</w:t>
      </w:r>
      <w:r w:rsidR="00A60534" w:rsidRPr="00182EE0">
        <w:rPr>
          <w:rFonts w:cstheme="minorHAnsi"/>
          <w:b/>
          <w:color w:val="000000"/>
          <w:sz w:val="24"/>
        </w:rPr>
        <w:t xml:space="preserve"> </w:t>
      </w:r>
      <w:r w:rsidR="00D85884" w:rsidRPr="00182EE0">
        <w:rPr>
          <w:rFonts w:cstheme="minorHAnsi"/>
          <w:b/>
          <w:color w:val="000000"/>
          <w:sz w:val="24"/>
        </w:rPr>
        <w:t>Kliniki Transplantacji Szpiku i Onkohematologii</w:t>
      </w:r>
      <w:r w:rsidR="002D072F" w:rsidRPr="00182EE0">
        <w:rPr>
          <w:rFonts w:cstheme="minorHAnsi"/>
          <w:b/>
          <w:color w:val="000000"/>
          <w:sz w:val="24"/>
        </w:rPr>
        <w:t xml:space="preserve"> -</w:t>
      </w:r>
      <w:r w:rsidR="00065EC4" w:rsidRPr="00182EE0">
        <w:rPr>
          <w:rFonts w:cstheme="minorHAnsi"/>
          <w:b/>
          <w:sz w:val="24"/>
        </w:rPr>
        <w:t xml:space="preserve"> </w:t>
      </w:r>
      <w:r w:rsidR="00946937" w:rsidRPr="00182EE0">
        <w:rPr>
          <w:rFonts w:cstheme="minorHAnsi"/>
          <w:b/>
          <w:color w:val="000000"/>
          <w:sz w:val="24"/>
        </w:rPr>
        <w:t>N</w:t>
      </w:r>
      <w:r w:rsidR="00615A70" w:rsidRPr="00182EE0">
        <w:rPr>
          <w:rFonts w:cstheme="minorHAnsi"/>
          <w:b/>
          <w:sz w:val="24"/>
        </w:rPr>
        <w:t>arodowego Instytutu Onkologii –  Państwowego Instytutu Badawczego Oddział</w:t>
      </w:r>
      <w:r w:rsidR="00B94A54" w:rsidRPr="00182EE0">
        <w:rPr>
          <w:rFonts w:cstheme="minorHAnsi"/>
          <w:b/>
          <w:sz w:val="24"/>
        </w:rPr>
        <w:t xml:space="preserve"> </w:t>
      </w:r>
      <w:r w:rsidR="00615A70" w:rsidRPr="00182EE0">
        <w:rPr>
          <w:rFonts w:cstheme="minorHAnsi"/>
          <w:b/>
          <w:sz w:val="24"/>
        </w:rPr>
        <w:t>w Gliwicach.</w:t>
      </w:r>
    </w:p>
    <w:p w:rsidR="009622EE" w:rsidRPr="00F2492D" w:rsidRDefault="009622EE" w:rsidP="009622EE">
      <w:pPr>
        <w:keepNext/>
        <w:spacing w:after="0"/>
        <w:rPr>
          <w:rFonts w:cstheme="minorHAnsi"/>
          <w:b/>
          <w:sz w:val="24"/>
          <w:szCs w:val="18"/>
        </w:rPr>
      </w:pPr>
    </w:p>
    <w:p w:rsidR="009622EE" w:rsidRPr="00F2492D" w:rsidRDefault="00327858" w:rsidP="002D072F">
      <w:pPr>
        <w:rPr>
          <w:rFonts w:cstheme="minorHAnsi"/>
          <w:sz w:val="24"/>
          <w:szCs w:val="24"/>
        </w:rPr>
      </w:pPr>
      <w:r w:rsidRPr="00F2492D">
        <w:rPr>
          <w:rFonts w:cstheme="minorHAnsi"/>
          <w:sz w:val="24"/>
          <w:szCs w:val="24"/>
        </w:rPr>
        <w:t>W związku ze złożonym</w:t>
      </w:r>
      <w:r w:rsidR="002D072F" w:rsidRPr="00F2492D">
        <w:rPr>
          <w:rFonts w:cstheme="minorHAnsi"/>
          <w:sz w:val="24"/>
          <w:szCs w:val="24"/>
        </w:rPr>
        <w:t>i</w:t>
      </w:r>
      <w:r w:rsidRPr="00F2492D">
        <w:rPr>
          <w:rFonts w:cstheme="minorHAnsi"/>
          <w:sz w:val="24"/>
          <w:szCs w:val="24"/>
        </w:rPr>
        <w:t xml:space="preserve"> pytani</w:t>
      </w:r>
      <w:r w:rsidR="00D85F24" w:rsidRPr="00F2492D">
        <w:rPr>
          <w:rFonts w:cstheme="minorHAnsi"/>
          <w:sz w:val="24"/>
          <w:szCs w:val="24"/>
        </w:rPr>
        <w:t>ami</w:t>
      </w:r>
      <w:r w:rsidR="00406DA4" w:rsidRPr="00F2492D">
        <w:rPr>
          <w:rFonts w:cstheme="minorHAnsi"/>
          <w:sz w:val="24"/>
          <w:szCs w:val="24"/>
        </w:rPr>
        <w:t xml:space="preserve"> </w:t>
      </w:r>
      <w:r w:rsidRPr="00F2492D">
        <w:rPr>
          <w:rFonts w:cstheme="minorHAnsi"/>
          <w:sz w:val="24"/>
          <w:szCs w:val="24"/>
        </w:rPr>
        <w:t xml:space="preserve"> odnośnie w/w</w:t>
      </w:r>
      <w:r w:rsidR="00EC5A47" w:rsidRPr="00F2492D">
        <w:rPr>
          <w:rFonts w:cstheme="minorHAnsi"/>
          <w:sz w:val="24"/>
          <w:szCs w:val="24"/>
        </w:rPr>
        <w:t>ym</w:t>
      </w:r>
      <w:r w:rsidRPr="00F2492D">
        <w:rPr>
          <w:rFonts w:cstheme="minorHAnsi"/>
          <w:sz w:val="24"/>
          <w:szCs w:val="24"/>
        </w:rPr>
        <w:t xml:space="preserve">. zapytania </w:t>
      </w:r>
      <w:r w:rsidR="00D85884" w:rsidRPr="00F2492D">
        <w:rPr>
          <w:rFonts w:cstheme="minorHAnsi"/>
          <w:sz w:val="24"/>
          <w:szCs w:val="24"/>
        </w:rPr>
        <w:t xml:space="preserve">cenowego </w:t>
      </w:r>
      <w:r w:rsidR="002D072F" w:rsidRPr="00F2492D">
        <w:rPr>
          <w:rFonts w:cstheme="minorHAnsi"/>
          <w:sz w:val="24"/>
          <w:szCs w:val="24"/>
        </w:rPr>
        <w:t xml:space="preserve"> </w:t>
      </w:r>
      <w:r w:rsidRPr="00F2492D">
        <w:rPr>
          <w:rFonts w:cstheme="minorHAnsi"/>
          <w:sz w:val="24"/>
          <w:szCs w:val="24"/>
        </w:rPr>
        <w:t>przekazujemy Państwu treść pyta</w:t>
      </w:r>
      <w:r w:rsidR="00D85F24" w:rsidRPr="00F2492D">
        <w:rPr>
          <w:rFonts w:cstheme="minorHAnsi"/>
          <w:sz w:val="24"/>
          <w:szCs w:val="24"/>
        </w:rPr>
        <w:t>ń</w:t>
      </w:r>
      <w:r w:rsidR="00910C09" w:rsidRPr="00F2492D">
        <w:rPr>
          <w:rFonts w:cstheme="minorHAnsi"/>
          <w:sz w:val="24"/>
          <w:szCs w:val="24"/>
        </w:rPr>
        <w:t xml:space="preserve"> </w:t>
      </w:r>
      <w:r w:rsidR="00406DA4" w:rsidRPr="00F2492D">
        <w:rPr>
          <w:rFonts w:cstheme="minorHAnsi"/>
          <w:sz w:val="24"/>
          <w:szCs w:val="24"/>
        </w:rPr>
        <w:t xml:space="preserve"> </w:t>
      </w:r>
      <w:r w:rsidRPr="00F2492D">
        <w:rPr>
          <w:rFonts w:cstheme="minorHAnsi"/>
          <w:sz w:val="24"/>
          <w:szCs w:val="24"/>
        </w:rPr>
        <w:t>jak i udzielon</w:t>
      </w:r>
      <w:r w:rsidR="00D85F24" w:rsidRPr="00F2492D">
        <w:rPr>
          <w:rFonts w:cstheme="minorHAnsi"/>
          <w:sz w:val="24"/>
          <w:szCs w:val="24"/>
        </w:rPr>
        <w:t>e</w:t>
      </w:r>
      <w:r w:rsidR="00946937" w:rsidRPr="00F2492D">
        <w:rPr>
          <w:rFonts w:cstheme="minorHAnsi"/>
          <w:sz w:val="24"/>
          <w:szCs w:val="24"/>
        </w:rPr>
        <w:t xml:space="preserve"> odpowied</w:t>
      </w:r>
      <w:r w:rsidR="00D85F24" w:rsidRPr="00F2492D">
        <w:rPr>
          <w:rFonts w:cstheme="minorHAnsi"/>
          <w:sz w:val="24"/>
          <w:szCs w:val="24"/>
        </w:rPr>
        <w:t>zi</w:t>
      </w:r>
      <w:r w:rsidRPr="00F2492D">
        <w:rPr>
          <w:rFonts w:cstheme="minorHAnsi"/>
          <w:sz w:val="24"/>
          <w:szCs w:val="24"/>
        </w:rPr>
        <w:t xml:space="preserve">.       </w:t>
      </w:r>
    </w:p>
    <w:p w:rsidR="00F2492D" w:rsidRPr="00F2492D" w:rsidRDefault="00A915E4" w:rsidP="007908BA">
      <w:pPr>
        <w:rPr>
          <w:rFonts w:cstheme="minorHAnsi"/>
          <w:b/>
          <w:color w:val="000000"/>
          <w:sz w:val="24"/>
          <w:szCs w:val="24"/>
          <w:lang w:eastAsia="pl-PL"/>
        </w:rPr>
      </w:pPr>
      <w:r w:rsidRPr="00F2492D">
        <w:rPr>
          <w:rFonts w:cstheme="minorHAnsi"/>
          <w:b/>
          <w:color w:val="000000"/>
          <w:sz w:val="24"/>
          <w:szCs w:val="24"/>
          <w:lang w:eastAsia="pl-PL"/>
        </w:rPr>
        <w:t>Pytanie 1</w:t>
      </w:r>
    </w:p>
    <w:p w:rsidR="00D85884" w:rsidRPr="00F2492D" w:rsidRDefault="00D85884" w:rsidP="007908BA">
      <w:pPr>
        <w:rPr>
          <w:rFonts w:cstheme="minorHAnsi"/>
          <w:sz w:val="28"/>
          <w:szCs w:val="24"/>
          <w:u w:val="single"/>
        </w:rPr>
      </w:pPr>
      <w:r w:rsidRPr="00F2492D">
        <w:rPr>
          <w:rFonts w:cstheme="minorHAnsi"/>
          <w:color w:val="000000"/>
          <w:sz w:val="24"/>
          <w:szCs w:val="24"/>
          <w:lang w:eastAsia="pl-PL"/>
        </w:rPr>
        <w:t>Dotyczy wzoru umowy</w:t>
      </w:r>
      <w:r w:rsidR="00F2492D">
        <w:rPr>
          <w:rFonts w:cstheme="minorHAnsi"/>
          <w:color w:val="000000"/>
          <w:sz w:val="24"/>
          <w:szCs w:val="24"/>
          <w:lang w:eastAsia="pl-PL"/>
        </w:rPr>
        <w:t xml:space="preserve">: </w:t>
      </w:r>
      <w:r w:rsidRPr="00F2492D">
        <w:rPr>
          <w:rFonts w:cstheme="minorHAnsi"/>
          <w:color w:val="000000"/>
          <w:sz w:val="24"/>
          <w:szCs w:val="24"/>
          <w:lang w:eastAsia="pl-PL"/>
        </w:rPr>
        <w:t xml:space="preserve">Zwracamy się do Zamawiającego z </w:t>
      </w:r>
      <w:r w:rsidR="00F2492D" w:rsidRPr="00F2492D">
        <w:rPr>
          <w:rFonts w:cstheme="minorHAnsi"/>
          <w:color w:val="000000"/>
          <w:sz w:val="24"/>
          <w:szCs w:val="24"/>
          <w:lang w:eastAsia="pl-PL"/>
        </w:rPr>
        <w:t>prośb</w:t>
      </w:r>
      <w:r w:rsidR="00182EE0">
        <w:rPr>
          <w:rFonts w:cstheme="minorHAnsi"/>
          <w:color w:val="000000"/>
          <w:sz w:val="24"/>
          <w:szCs w:val="24"/>
          <w:lang w:eastAsia="pl-PL"/>
        </w:rPr>
        <w:t>ą</w:t>
      </w:r>
      <w:r w:rsidRPr="00F2492D">
        <w:rPr>
          <w:rFonts w:cstheme="minorHAnsi"/>
          <w:color w:val="000000"/>
          <w:sz w:val="24"/>
          <w:szCs w:val="24"/>
          <w:lang w:eastAsia="pl-PL"/>
        </w:rPr>
        <w:t xml:space="preserve"> o udostepnienie wzoru </w:t>
      </w:r>
      <w:r w:rsidR="00F2492D" w:rsidRPr="00F2492D">
        <w:rPr>
          <w:rFonts w:cstheme="minorHAnsi"/>
          <w:color w:val="000000"/>
          <w:sz w:val="24"/>
          <w:szCs w:val="24"/>
          <w:lang w:eastAsia="pl-PL"/>
        </w:rPr>
        <w:t>umowy</w:t>
      </w:r>
      <w:r w:rsidRPr="00F2492D">
        <w:rPr>
          <w:rFonts w:cstheme="minorHAnsi"/>
          <w:color w:val="000000"/>
          <w:sz w:val="24"/>
          <w:szCs w:val="24"/>
          <w:lang w:eastAsia="pl-PL"/>
        </w:rPr>
        <w:t xml:space="preserve">. </w:t>
      </w:r>
    </w:p>
    <w:p w:rsidR="007908BA" w:rsidRPr="00F2492D" w:rsidRDefault="00AF4C4E" w:rsidP="00717714">
      <w:pPr>
        <w:pStyle w:val="NormalnyWeb"/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D306E7">
        <w:rPr>
          <w:rFonts w:asciiTheme="minorHAnsi" w:hAnsiTheme="minorHAnsi" w:cstheme="minorHAnsi"/>
          <w:b/>
          <w:color w:val="000000"/>
        </w:rPr>
        <w:t>Odpowiedź:</w:t>
      </w:r>
      <w:r w:rsidR="009622EE" w:rsidRPr="00F2492D">
        <w:rPr>
          <w:rFonts w:asciiTheme="minorHAnsi" w:hAnsiTheme="minorHAnsi" w:cstheme="minorHAnsi"/>
          <w:color w:val="000000"/>
        </w:rPr>
        <w:t xml:space="preserve"> </w:t>
      </w:r>
      <w:r w:rsidR="00A915E4" w:rsidRPr="00F2492D">
        <w:rPr>
          <w:rFonts w:asciiTheme="minorHAnsi" w:hAnsiTheme="minorHAnsi" w:cstheme="minorHAnsi"/>
          <w:color w:val="000000"/>
        </w:rPr>
        <w:t xml:space="preserve"> </w:t>
      </w:r>
      <w:r w:rsidR="00D85884" w:rsidRPr="00F2492D">
        <w:rPr>
          <w:rFonts w:asciiTheme="minorHAnsi" w:hAnsiTheme="minorHAnsi" w:cstheme="minorHAnsi"/>
          <w:color w:val="000000"/>
        </w:rPr>
        <w:t xml:space="preserve">Zapytanie </w:t>
      </w:r>
      <w:r w:rsidR="00182EE0">
        <w:rPr>
          <w:rFonts w:asciiTheme="minorHAnsi" w:hAnsiTheme="minorHAnsi" w:cstheme="minorHAnsi"/>
          <w:color w:val="000000"/>
        </w:rPr>
        <w:t xml:space="preserve">cenowe </w:t>
      </w:r>
      <w:r w:rsidR="00D85884" w:rsidRPr="00F2492D">
        <w:rPr>
          <w:rFonts w:asciiTheme="minorHAnsi" w:hAnsiTheme="minorHAnsi" w:cstheme="minorHAnsi"/>
          <w:color w:val="000000"/>
        </w:rPr>
        <w:t>zostało zamieszczone na stronie NIO</w:t>
      </w:r>
      <w:r w:rsidR="00F2492D">
        <w:rPr>
          <w:rFonts w:asciiTheme="minorHAnsi" w:hAnsiTheme="minorHAnsi" w:cstheme="minorHAnsi"/>
          <w:color w:val="000000"/>
        </w:rPr>
        <w:t xml:space="preserve">- </w:t>
      </w:r>
      <w:r w:rsidR="00D85884" w:rsidRPr="00F2492D">
        <w:rPr>
          <w:rFonts w:asciiTheme="minorHAnsi" w:hAnsiTheme="minorHAnsi" w:cstheme="minorHAnsi"/>
          <w:color w:val="000000"/>
        </w:rPr>
        <w:t>PIB O</w:t>
      </w:r>
      <w:r w:rsidR="00F2492D">
        <w:rPr>
          <w:rFonts w:asciiTheme="minorHAnsi" w:hAnsiTheme="minorHAnsi" w:cstheme="minorHAnsi"/>
          <w:color w:val="000000"/>
        </w:rPr>
        <w:t>/</w:t>
      </w:r>
      <w:r w:rsidR="00D85884" w:rsidRPr="00F2492D">
        <w:rPr>
          <w:rFonts w:asciiTheme="minorHAnsi" w:hAnsiTheme="minorHAnsi" w:cstheme="minorHAnsi"/>
          <w:color w:val="000000"/>
        </w:rPr>
        <w:t>Gliwice w celu ustalenia</w:t>
      </w:r>
      <w:r w:rsidR="00182EE0">
        <w:rPr>
          <w:rFonts w:asciiTheme="minorHAnsi" w:hAnsiTheme="minorHAnsi" w:cstheme="minorHAnsi"/>
          <w:color w:val="000000"/>
        </w:rPr>
        <w:t xml:space="preserve"> szacunkowej wartości zamówienia.  </w:t>
      </w:r>
      <w:r w:rsidR="00D85884" w:rsidRPr="00F2492D">
        <w:rPr>
          <w:rFonts w:asciiTheme="minorHAnsi" w:hAnsiTheme="minorHAnsi" w:cstheme="minorHAnsi"/>
          <w:color w:val="000000"/>
        </w:rPr>
        <w:t xml:space="preserve"> </w:t>
      </w:r>
    </w:p>
    <w:p w:rsidR="00D85884" w:rsidRPr="00F2492D" w:rsidRDefault="00D85884" w:rsidP="00717714">
      <w:pPr>
        <w:pStyle w:val="NormalnyWeb"/>
        <w:shd w:val="clear" w:color="auto" w:fill="FFFFFF"/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F2492D" w:rsidRDefault="00717714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  <w:r w:rsidRPr="00F2492D">
        <w:rPr>
          <w:rFonts w:cstheme="minorHAnsi"/>
          <w:b/>
          <w:color w:val="000000"/>
          <w:sz w:val="24"/>
          <w:szCs w:val="24"/>
          <w:lang w:eastAsia="pl-PL"/>
        </w:rPr>
        <w:t>Pytanie 2</w:t>
      </w:r>
      <w:r w:rsidR="00A915E4" w:rsidRPr="00F2492D">
        <w:rPr>
          <w:rFonts w:cstheme="minorHAnsi"/>
          <w:b/>
          <w:color w:val="000000"/>
          <w:sz w:val="24"/>
          <w:szCs w:val="24"/>
          <w:lang w:eastAsia="pl-PL"/>
        </w:rPr>
        <w:t xml:space="preserve"> </w:t>
      </w:r>
    </w:p>
    <w:p w:rsidR="00182EE0" w:rsidRDefault="00182EE0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</w:p>
    <w:p w:rsidR="00D85884" w:rsidRPr="00F2492D" w:rsidRDefault="00D85884" w:rsidP="00F2492D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Czy Zamawiający dopuści dostawę odczynników z terminem ważności nie krótszym </w:t>
      </w:r>
      <w:r w:rsidR="00182EE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niż 8 miesięcy od daty dostawy? Jednocześnie, w uzasadnionych przypadkach – wynikających </w:t>
      </w:r>
      <w:r w:rsidR="00182EE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ze specyfiki produktów (np. niektóre odczynniki CE-IVD o maksymalnym terminie ważności </w:t>
      </w:r>
      <w:r w:rsidR="00182EE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>ok. 5 miesięcy) – czy Zamawiający wyrazi zgodę na krótszy termin ważności, po uprzednim uzgodnieniu? Oferent deklaruje dostarczanie odczynników z maksymalnie najdłuższym dostępnym terminem ważności dla danego numeru katalogowego w momencie realizacji zamówienia.</w:t>
      </w:r>
    </w:p>
    <w:p w:rsidR="00D85884" w:rsidRPr="00F2492D" w:rsidRDefault="00D85884" w:rsidP="00F2492D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D306E7" w:rsidRPr="00182EE0" w:rsidRDefault="00717714" w:rsidP="00F2492D">
      <w:pPr>
        <w:rPr>
          <w:rFonts w:cstheme="minorHAnsi"/>
          <w:color w:val="000000" w:themeColor="text1"/>
          <w:sz w:val="24"/>
          <w:szCs w:val="24"/>
        </w:rPr>
      </w:pPr>
      <w:r w:rsidRPr="00D306E7">
        <w:rPr>
          <w:rFonts w:cstheme="minorHAnsi"/>
          <w:b/>
          <w:color w:val="000000"/>
          <w:sz w:val="24"/>
          <w:szCs w:val="24"/>
        </w:rPr>
        <w:t>Odpowiedź</w:t>
      </w:r>
      <w:r w:rsidRPr="00182EE0">
        <w:rPr>
          <w:rFonts w:cstheme="minorHAnsi"/>
          <w:b/>
          <w:color w:val="000000" w:themeColor="text1"/>
          <w:sz w:val="24"/>
          <w:szCs w:val="24"/>
        </w:rPr>
        <w:t>:</w:t>
      </w:r>
      <w:r w:rsidRPr="00182EE0">
        <w:rPr>
          <w:rFonts w:cstheme="minorHAnsi"/>
          <w:color w:val="000000" w:themeColor="text1"/>
          <w:sz w:val="24"/>
          <w:szCs w:val="24"/>
        </w:rPr>
        <w:t xml:space="preserve">  </w:t>
      </w:r>
      <w:r w:rsidR="00182EE0" w:rsidRPr="00182EE0">
        <w:rPr>
          <w:rFonts w:cstheme="minorHAnsi"/>
          <w:color w:val="000000" w:themeColor="text1"/>
          <w:sz w:val="24"/>
          <w:szCs w:val="24"/>
        </w:rPr>
        <w:t xml:space="preserve">Tak, Zamawiający wyraża zgodę.  </w:t>
      </w:r>
    </w:p>
    <w:p w:rsidR="00182EE0" w:rsidRDefault="00182EE0" w:rsidP="00F2492D">
      <w:pPr>
        <w:rPr>
          <w:rFonts w:cstheme="minorHAnsi"/>
          <w:color w:val="FF0000"/>
          <w:sz w:val="24"/>
          <w:szCs w:val="24"/>
        </w:rPr>
      </w:pPr>
    </w:p>
    <w:p w:rsidR="00D306E7" w:rsidRDefault="00D306E7" w:rsidP="00F2492D">
      <w:pPr>
        <w:rPr>
          <w:rFonts w:cstheme="minorHAnsi"/>
          <w:color w:val="FF0000"/>
          <w:sz w:val="24"/>
          <w:szCs w:val="24"/>
        </w:rPr>
      </w:pPr>
    </w:p>
    <w:p w:rsidR="00D306E7" w:rsidRPr="00D306E7" w:rsidRDefault="00D306E7" w:rsidP="00F2492D">
      <w:pPr>
        <w:rPr>
          <w:rFonts w:cstheme="minorHAnsi"/>
          <w:color w:val="FF0000"/>
          <w:sz w:val="24"/>
          <w:szCs w:val="24"/>
        </w:rPr>
      </w:pPr>
    </w:p>
    <w:p w:rsidR="00D306E7" w:rsidRDefault="00D306E7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</w:p>
    <w:p w:rsidR="00D306E7" w:rsidRDefault="00D306E7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</w:p>
    <w:p w:rsidR="00D306E7" w:rsidRDefault="00D306E7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</w:p>
    <w:p w:rsidR="00D306E7" w:rsidRDefault="00D306E7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</w:p>
    <w:p w:rsidR="00F2492D" w:rsidRDefault="007908BA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  <w:r w:rsidRPr="00F2492D">
        <w:rPr>
          <w:rFonts w:cstheme="minorHAnsi"/>
          <w:b/>
          <w:color w:val="000000"/>
          <w:sz w:val="24"/>
          <w:szCs w:val="24"/>
          <w:lang w:eastAsia="pl-PL"/>
        </w:rPr>
        <w:t>Pytanie 3</w:t>
      </w:r>
      <w:r w:rsidR="00A915E4" w:rsidRPr="00F2492D">
        <w:rPr>
          <w:rFonts w:cstheme="minorHAnsi"/>
          <w:b/>
          <w:color w:val="000000"/>
          <w:sz w:val="24"/>
          <w:szCs w:val="24"/>
          <w:lang w:eastAsia="pl-PL"/>
        </w:rPr>
        <w:t xml:space="preserve">  </w:t>
      </w:r>
    </w:p>
    <w:p w:rsidR="00F2492D" w:rsidRPr="00F2492D" w:rsidRDefault="00F2492D" w:rsidP="00F2492D">
      <w:pPr>
        <w:spacing w:after="0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</w:p>
    <w:p w:rsidR="00F2492D" w:rsidRDefault="00F2492D" w:rsidP="00F2492D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Ze względu na fakt, iż przedmiotem zamówienia jest również kontrola </w:t>
      </w:r>
      <w:proofErr w:type="spellStart"/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>MultiCheck</w:t>
      </w:r>
      <w:proofErr w:type="spellEnd"/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która jest kontrolą bazującą na składowych krwiopochodnych, objętą szczególnymi uwarunkowaniami produkcyjnymi - jest wytwarzana na podstawie zamówienia Zamawiającego i wg kalendarza </w:t>
      </w:r>
    </w:p>
    <w:p w:rsidR="00F2492D" w:rsidRPr="00F2492D" w:rsidRDefault="00F2492D" w:rsidP="00F2492D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produkcji a jej termin ważności nie może być dłuższy niż 5 tygodni. W związku z powyższym czy Zamawiający wyrazi zgodę na dostawę tego produktu w zgodzie z jego datami ważności </w:t>
      </w:r>
      <w:r w:rsidR="00182EE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kalendarzem produkcji, który zostanie przedłożony Zamawiającemu z wyprzedzeniem </w:t>
      </w:r>
      <w:r w:rsidR="00182EE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F2492D">
        <w:rPr>
          <w:rFonts w:eastAsia="Times New Roman" w:cstheme="minorHAnsi"/>
          <w:color w:val="000000"/>
          <w:sz w:val="24"/>
          <w:szCs w:val="24"/>
          <w:lang w:eastAsia="pl-PL"/>
        </w:rPr>
        <w:t>na cały rok kalendarzowy?</w:t>
      </w:r>
    </w:p>
    <w:p w:rsidR="00F2492D" w:rsidRPr="00F2492D" w:rsidRDefault="00F2492D" w:rsidP="00F2492D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2492D" w:rsidRPr="00D306E7" w:rsidRDefault="00F2492D" w:rsidP="00F2492D">
      <w:pPr>
        <w:rPr>
          <w:rFonts w:cstheme="minorHAnsi"/>
          <w:color w:val="000000"/>
          <w:sz w:val="24"/>
          <w:szCs w:val="24"/>
        </w:rPr>
      </w:pPr>
      <w:r w:rsidRPr="00D306E7">
        <w:rPr>
          <w:rFonts w:cstheme="minorHAnsi"/>
          <w:b/>
          <w:color w:val="000000"/>
          <w:sz w:val="24"/>
          <w:szCs w:val="24"/>
        </w:rPr>
        <w:t>Odpowiedź:</w:t>
      </w:r>
      <w:r w:rsidRPr="00F2492D">
        <w:rPr>
          <w:rFonts w:cstheme="minorHAnsi"/>
          <w:color w:val="000000"/>
          <w:sz w:val="24"/>
          <w:szCs w:val="24"/>
        </w:rPr>
        <w:t xml:space="preserve">  </w:t>
      </w:r>
      <w:r w:rsidR="00182EE0">
        <w:rPr>
          <w:rFonts w:cstheme="minorHAnsi"/>
          <w:color w:val="000000"/>
          <w:sz w:val="24"/>
          <w:szCs w:val="24"/>
        </w:rPr>
        <w:t xml:space="preserve">Tak, </w:t>
      </w:r>
      <w:r w:rsidRPr="00D306E7">
        <w:rPr>
          <w:rFonts w:cstheme="minorHAnsi"/>
          <w:color w:val="000000"/>
          <w:sz w:val="24"/>
          <w:szCs w:val="24"/>
        </w:rPr>
        <w:t xml:space="preserve">Zamawiający wyraża zgodę. </w:t>
      </w:r>
    </w:p>
    <w:p w:rsidR="007908BA" w:rsidRDefault="007908BA" w:rsidP="007908BA">
      <w:pPr>
        <w:rPr>
          <w:rFonts w:cstheme="minorHAnsi"/>
          <w:sz w:val="24"/>
          <w:szCs w:val="24"/>
        </w:rPr>
      </w:pPr>
    </w:p>
    <w:p w:rsidR="007908BA" w:rsidRDefault="007908BA" w:rsidP="00717714">
      <w:pPr>
        <w:rPr>
          <w:rFonts w:cstheme="minorHAnsi"/>
          <w:sz w:val="24"/>
          <w:szCs w:val="24"/>
        </w:rPr>
      </w:pPr>
    </w:p>
    <w:p w:rsidR="007908BA" w:rsidRDefault="007908BA" w:rsidP="00717714">
      <w:pPr>
        <w:rPr>
          <w:rFonts w:cstheme="minorHAnsi"/>
          <w:sz w:val="24"/>
          <w:szCs w:val="24"/>
        </w:rPr>
      </w:pPr>
    </w:p>
    <w:p w:rsidR="00717714" w:rsidRPr="002760ED" w:rsidRDefault="00717714" w:rsidP="00717714">
      <w:pPr>
        <w:rPr>
          <w:rFonts w:cstheme="minorHAnsi"/>
          <w:b/>
          <w:color w:val="000000"/>
          <w:sz w:val="24"/>
          <w:szCs w:val="24"/>
        </w:rPr>
      </w:pPr>
      <w:r w:rsidRPr="002760ED">
        <w:rPr>
          <w:rFonts w:cstheme="minorHAnsi"/>
          <w:sz w:val="24"/>
          <w:szCs w:val="24"/>
        </w:rPr>
        <w:t xml:space="preserve">  </w:t>
      </w:r>
    </w:p>
    <w:p w:rsidR="00717714" w:rsidRPr="00182EE0" w:rsidRDefault="00717714" w:rsidP="003137BE">
      <w:pPr>
        <w:rPr>
          <w:rFonts w:cstheme="minorHAnsi"/>
          <w:sz w:val="24"/>
          <w:szCs w:val="24"/>
        </w:rPr>
      </w:pPr>
    </w:p>
    <w:sectPr w:rsidR="00717714" w:rsidRPr="00182EE0" w:rsidSect="001576ED">
      <w:headerReference w:type="default" r:id="rId8"/>
      <w:footerReference w:type="default" r:id="rId9"/>
      <w:pgSz w:w="11906" w:h="16838"/>
      <w:pgMar w:top="851" w:right="1417" w:bottom="1417" w:left="1417" w:header="708" w:footer="1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7A" w:rsidRDefault="00B4397A" w:rsidP="001F1D85">
      <w:pPr>
        <w:spacing w:after="0" w:line="240" w:lineRule="auto"/>
      </w:pPr>
      <w:r>
        <w:separator/>
      </w:r>
    </w:p>
  </w:endnote>
  <w:endnote w:type="continuationSeparator" w:id="0">
    <w:p w:rsidR="00B4397A" w:rsidRDefault="00B4397A" w:rsidP="001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22" w:rsidRDefault="00E14D2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28BB7A7" wp14:editId="15114628">
          <wp:simplePos x="0" y="0"/>
          <wp:positionH relativeFrom="column">
            <wp:posOffset>-1171575</wp:posOffset>
          </wp:positionH>
          <wp:positionV relativeFrom="paragraph">
            <wp:posOffset>0</wp:posOffset>
          </wp:positionV>
          <wp:extent cx="7961243" cy="1335650"/>
          <wp:effectExtent l="0" t="0" r="190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243" cy="133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7A" w:rsidRDefault="00B4397A" w:rsidP="001F1D85">
      <w:pPr>
        <w:spacing w:after="0" w:line="240" w:lineRule="auto"/>
      </w:pPr>
      <w:r>
        <w:separator/>
      </w:r>
    </w:p>
  </w:footnote>
  <w:footnote w:type="continuationSeparator" w:id="0">
    <w:p w:rsidR="00B4397A" w:rsidRDefault="00B4397A" w:rsidP="001F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E14D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84A3254" wp14:editId="3179A4D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58315" cy="942340"/>
          <wp:effectExtent l="0" t="0" r="0" b="0"/>
          <wp:wrapNone/>
          <wp:docPr id="8" name="Obraz 8" descr="NIO_logo_podst_GL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O_logo_podst_GL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6DEF"/>
    <w:multiLevelType w:val="hybridMultilevel"/>
    <w:tmpl w:val="0B46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2070"/>
    <w:multiLevelType w:val="hybridMultilevel"/>
    <w:tmpl w:val="3D40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949"/>
    <w:multiLevelType w:val="hybridMultilevel"/>
    <w:tmpl w:val="B5E6A57A"/>
    <w:lvl w:ilvl="0" w:tplc="757447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E30D57"/>
    <w:multiLevelType w:val="hybridMultilevel"/>
    <w:tmpl w:val="74BA9DE2"/>
    <w:lvl w:ilvl="0" w:tplc="662AAE0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5C162EEA"/>
    <w:lvl w:ilvl="0" w:tplc="2568631A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309E"/>
    <w:multiLevelType w:val="multilevel"/>
    <w:tmpl w:val="A60E0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51458"/>
    <w:multiLevelType w:val="multilevel"/>
    <w:tmpl w:val="3BDA7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8623D"/>
    <w:multiLevelType w:val="multilevel"/>
    <w:tmpl w:val="F5929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5741F"/>
    <w:multiLevelType w:val="hybridMultilevel"/>
    <w:tmpl w:val="74BA9DE2"/>
    <w:lvl w:ilvl="0" w:tplc="662AAE0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7BAF"/>
    <w:multiLevelType w:val="multilevel"/>
    <w:tmpl w:val="5412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A5028"/>
    <w:multiLevelType w:val="multilevel"/>
    <w:tmpl w:val="B69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4C164F"/>
    <w:multiLevelType w:val="hybridMultilevel"/>
    <w:tmpl w:val="BD18BA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6"/>
    <w:rsid w:val="00002E72"/>
    <w:rsid w:val="0000365F"/>
    <w:rsid w:val="00011BBD"/>
    <w:rsid w:val="00016310"/>
    <w:rsid w:val="00036686"/>
    <w:rsid w:val="0005747C"/>
    <w:rsid w:val="00065EC4"/>
    <w:rsid w:val="000808EE"/>
    <w:rsid w:val="00090A0E"/>
    <w:rsid w:val="000A09F6"/>
    <w:rsid w:val="000B70E5"/>
    <w:rsid w:val="000C7D96"/>
    <w:rsid w:val="000D7355"/>
    <w:rsid w:val="000F70AF"/>
    <w:rsid w:val="001036E2"/>
    <w:rsid w:val="001043FE"/>
    <w:rsid w:val="00112101"/>
    <w:rsid w:val="00113572"/>
    <w:rsid w:val="0012728E"/>
    <w:rsid w:val="001336E5"/>
    <w:rsid w:val="00135346"/>
    <w:rsid w:val="00137772"/>
    <w:rsid w:val="001576ED"/>
    <w:rsid w:val="00182EE0"/>
    <w:rsid w:val="00194249"/>
    <w:rsid w:val="001B2E4D"/>
    <w:rsid w:val="001D0FB9"/>
    <w:rsid w:val="001F0E3B"/>
    <w:rsid w:val="001F1D85"/>
    <w:rsid w:val="00212770"/>
    <w:rsid w:val="002217BC"/>
    <w:rsid w:val="002247E3"/>
    <w:rsid w:val="002261DC"/>
    <w:rsid w:val="002270F1"/>
    <w:rsid w:val="00233A23"/>
    <w:rsid w:val="002540D4"/>
    <w:rsid w:val="00256498"/>
    <w:rsid w:val="00256A1B"/>
    <w:rsid w:val="002620AC"/>
    <w:rsid w:val="0029061C"/>
    <w:rsid w:val="002B59DA"/>
    <w:rsid w:val="002D072F"/>
    <w:rsid w:val="002D1930"/>
    <w:rsid w:val="0031028D"/>
    <w:rsid w:val="003137BE"/>
    <w:rsid w:val="00327858"/>
    <w:rsid w:val="00343CF4"/>
    <w:rsid w:val="003469A3"/>
    <w:rsid w:val="00375E2F"/>
    <w:rsid w:val="00385AEC"/>
    <w:rsid w:val="00406DA4"/>
    <w:rsid w:val="004306CC"/>
    <w:rsid w:val="00436885"/>
    <w:rsid w:val="00454D45"/>
    <w:rsid w:val="00473444"/>
    <w:rsid w:val="004810BB"/>
    <w:rsid w:val="00495415"/>
    <w:rsid w:val="004A128A"/>
    <w:rsid w:val="004A6559"/>
    <w:rsid w:val="004C2683"/>
    <w:rsid w:val="004D70C7"/>
    <w:rsid w:val="004E3C60"/>
    <w:rsid w:val="004E44C1"/>
    <w:rsid w:val="004F24A1"/>
    <w:rsid w:val="00525B3E"/>
    <w:rsid w:val="00530AD5"/>
    <w:rsid w:val="005464C1"/>
    <w:rsid w:val="005513C0"/>
    <w:rsid w:val="005673B6"/>
    <w:rsid w:val="00580833"/>
    <w:rsid w:val="005A7596"/>
    <w:rsid w:val="005A76BA"/>
    <w:rsid w:val="005C149E"/>
    <w:rsid w:val="005F270F"/>
    <w:rsid w:val="0061596F"/>
    <w:rsid w:val="00615A70"/>
    <w:rsid w:val="006363D8"/>
    <w:rsid w:val="00654491"/>
    <w:rsid w:val="006707D4"/>
    <w:rsid w:val="00677369"/>
    <w:rsid w:val="006A6984"/>
    <w:rsid w:val="006B1B67"/>
    <w:rsid w:val="006B2A07"/>
    <w:rsid w:val="006B477E"/>
    <w:rsid w:val="006D338E"/>
    <w:rsid w:val="006D4DE8"/>
    <w:rsid w:val="006F7A06"/>
    <w:rsid w:val="00717714"/>
    <w:rsid w:val="00735BBD"/>
    <w:rsid w:val="0074088E"/>
    <w:rsid w:val="00770238"/>
    <w:rsid w:val="00780C64"/>
    <w:rsid w:val="007908BA"/>
    <w:rsid w:val="007A2463"/>
    <w:rsid w:val="007B0345"/>
    <w:rsid w:val="007C5677"/>
    <w:rsid w:val="007D5815"/>
    <w:rsid w:val="007F613B"/>
    <w:rsid w:val="008125B6"/>
    <w:rsid w:val="0081315F"/>
    <w:rsid w:val="00815190"/>
    <w:rsid w:val="00815404"/>
    <w:rsid w:val="00827DE8"/>
    <w:rsid w:val="0083239B"/>
    <w:rsid w:val="0088297B"/>
    <w:rsid w:val="008969A4"/>
    <w:rsid w:val="008A3C57"/>
    <w:rsid w:val="008B6DA2"/>
    <w:rsid w:val="008C67E5"/>
    <w:rsid w:val="00910C09"/>
    <w:rsid w:val="009126B5"/>
    <w:rsid w:val="00912C53"/>
    <w:rsid w:val="00916D6C"/>
    <w:rsid w:val="00942E58"/>
    <w:rsid w:val="00946937"/>
    <w:rsid w:val="009622EE"/>
    <w:rsid w:val="00966664"/>
    <w:rsid w:val="0096799C"/>
    <w:rsid w:val="00974A32"/>
    <w:rsid w:val="00982C22"/>
    <w:rsid w:val="00987621"/>
    <w:rsid w:val="00991814"/>
    <w:rsid w:val="009B2FC8"/>
    <w:rsid w:val="009B66C4"/>
    <w:rsid w:val="009D1163"/>
    <w:rsid w:val="009E3C12"/>
    <w:rsid w:val="009F70A0"/>
    <w:rsid w:val="00A019A0"/>
    <w:rsid w:val="00A3100D"/>
    <w:rsid w:val="00A60534"/>
    <w:rsid w:val="00A65313"/>
    <w:rsid w:val="00A6688B"/>
    <w:rsid w:val="00A67778"/>
    <w:rsid w:val="00A70634"/>
    <w:rsid w:val="00A853A0"/>
    <w:rsid w:val="00A915E4"/>
    <w:rsid w:val="00AA33CA"/>
    <w:rsid w:val="00AA7CBE"/>
    <w:rsid w:val="00AC2A47"/>
    <w:rsid w:val="00AD0526"/>
    <w:rsid w:val="00AD34D6"/>
    <w:rsid w:val="00AE6A07"/>
    <w:rsid w:val="00AF4C4E"/>
    <w:rsid w:val="00B10FF2"/>
    <w:rsid w:val="00B166B9"/>
    <w:rsid w:val="00B4397A"/>
    <w:rsid w:val="00B54D4F"/>
    <w:rsid w:val="00B75EA7"/>
    <w:rsid w:val="00B83DDF"/>
    <w:rsid w:val="00B94A54"/>
    <w:rsid w:val="00BB23A6"/>
    <w:rsid w:val="00BD4C9D"/>
    <w:rsid w:val="00BE4498"/>
    <w:rsid w:val="00BE6D43"/>
    <w:rsid w:val="00C0624C"/>
    <w:rsid w:val="00C32FF5"/>
    <w:rsid w:val="00C360C3"/>
    <w:rsid w:val="00C54CA5"/>
    <w:rsid w:val="00C66CBC"/>
    <w:rsid w:val="00C94679"/>
    <w:rsid w:val="00CB4927"/>
    <w:rsid w:val="00CC22B7"/>
    <w:rsid w:val="00CC2F22"/>
    <w:rsid w:val="00CD71EE"/>
    <w:rsid w:val="00CE35AD"/>
    <w:rsid w:val="00CE6716"/>
    <w:rsid w:val="00CE6827"/>
    <w:rsid w:val="00CF57CB"/>
    <w:rsid w:val="00D00B74"/>
    <w:rsid w:val="00D01453"/>
    <w:rsid w:val="00D117D0"/>
    <w:rsid w:val="00D13121"/>
    <w:rsid w:val="00D306E7"/>
    <w:rsid w:val="00D722C8"/>
    <w:rsid w:val="00D7780E"/>
    <w:rsid w:val="00D85884"/>
    <w:rsid w:val="00D85F24"/>
    <w:rsid w:val="00DF7066"/>
    <w:rsid w:val="00E0235B"/>
    <w:rsid w:val="00E14D22"/>
    <w:rsid w:val="00E300E2"/>
    <w:rsid w:val="00E32BDB"/>
    <w:rsid w:val="00E46E2F"/>
    <w:rsid w:val="00E542F1"/>
    <w:rsid w:val="00E6770D"/>
    <w:rsid w:val="00E86DD8"/>
    <w:rsid w:val="00E90991"/>
    <w:rsid w:val="00E975C5"/>
    <w:rsid w:val="00E97F7E"/>
    <w:rsid w:val="00EA1DBF"/>
    <w:rsid w:val="00EA52A0"/>
    <w:rsid w:val="00EC2194"/>
    <w:rsid w:val="00EC2EBF"/>
    <w:rsid w:val="00EC588B"/>
    <w:rsid w:val="00EC5A47"/>
    <w:rsid w:val="00EE3F80"/>
    <w:rsid w:val="00F2492D"/>
    <w:rsid w:val="00F24F71"/>
    <w:rsid w:val="00F4668D"/>
    <w:rsid w:val="00F47A7B"/>
    <w:rsid w:val="00F64EA9"/>
    <w:rsid w:val="00F839CC"/>
    <w:rsid w:val="00F93888"/>
    <w:rsid w:val="00F95561"/>
    <w:rsid w:val="00FB282C"/>
    <w:rsid w:val="00FE0103"/>
    <w:rsid w:val="00FE2516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3BDC91-090D-463B-B08A-1A69A0B6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D85"/>
  </w:style>
  <w:style w:type="paragraph" w:styleId="Stopka">
    <w:name w:val="footer"/>
    <w:basedOn w:val="Normalny"/>
    <w:link w:val="Stopka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D85"/>
  </w:style>
  <w:style w:type="character" w:styleId="Hipercze">
    <w:name w:val="Hyperlink"/>
    <w:basedOn w:val="Domylnaczcionkaakapitu"/>
    <w:uiPriority w:val="99"/>
    <w:unhideWhenUsed/>
    <w:rsid w:val="006B2A0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82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827DE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,Akapit z listą2,lp1"/>
    <w:basedOn w:val="Normalny"/>
    <w:link w:val="AkapitzlistZnak"/>
    <w:uiPriority w:val="34"/>
    <w:qFormat/>
    <w:rsid w:val="00827D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qFormat/>
    <w:locked/>
    <w:rsid w:val="00827D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357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3572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2D19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24F71"/>
  </w:style>
  <w:style w:type="character" w:customStyle="1" w:styleId="vcenter">
    <w:name w:val="vcenter"/>
    <w:basedOn w:val="Domylnaczcionkaakapitu"/>
    <w:rsid w:val="00F24F71"/>
  </w:style>
  <w:style w:type="character" w:customStyle="1" w:styleId="markedcontent">
    <w:name w:val="markedcontent"/>
    <w:basedOn w:val="Domylnaczcionkaakapitu"/>
    <w:rsid w:val="00F24F71"/>
  </w:style>
  <w:style w:type="character" w:styleId="Pogrubienie">
    <w:name w:val="Strong"/>
    <w:basedOn w:val="Domylnaczcionkaakapitu"/>
    <w:uiPriority w:val="22"/>
    <w:qFormat/>
    <w:rsid w:val="0096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10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5F0E-0629-4F68-8175-3A79D83D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Saracen</dc:creator>
  <cp:lastModifiedBy>Ewa Stelmach</cp:lastModifiedBy>
  <cp:revision>2</cp:revision>
  <cp:lastPrinted>2026-06-01T09:41:00Z</cp:lastPrinted>
  <dcterms:created xsi:type="dcterms:W3CDTF">2026-06-01T10:07:00Z</dcterms:created>
  <dcterms:modified xsi:type="dcterms:W3CDTF">2026-06-01T10:07:00Z</dcterms:modified>
</cp:coreProperties>
</file>