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74F10" w14:textId="77777777" w:rsidR="00BE61FF" w:rsidRPr="007C2994" w:rsidRDefault="00BE61FF" w:rsidP="007C299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BC4290" w14:textId="1D2AD83E" w:rsidR="007C2994" w:rsidRDefault="007C2994" w:rsidP="007C2994">
      <w:pPr>
        <w:ind w:left="-709"/>
        <w:rPr>
          <w:rFonts w:asciiTheme="minorHAnsi" w:hAnsiTheme="minorHAnsi" w:cstheme="minorHAnsi"/>
          <w:b/>
          <w:sz w:val="24"/>
          <w:szCs w:val="24"/>
        </w:rPr>
      </w:pPr>
      <w:r w:rsidRPr="007C2994">
        <w:rPr>
          <w:rFonts w:asciiTheme="minorHAnsi" w:hAnsiTheme="minorHAnsi" w:cstheme="minorHAnsi"/>
          <w:b/>
          <w:sz w:val="24"/>
          <w:szCs w:val="24"/>
        </w:rPr>
        <w:t xml:space="preserve">Załącznik nr 1 do zapytania </w:t>
      </w:r>
      <w:r>
        <w:rPr>
          <w:rFonts w:asciiTheme="minorHAnsi" w:hAnsiTheme="minorHAnsi" w:cstheme="minorHAnsi"/>
          <w:b/>
          <w:sz w:val="24"/>
          <w:szCs w:val="24"/>
        </w:rPr>
        <w:t>ofertowego DZ/AM-231-41/26</w:t>
      </w:r>
    </w:p>
    <w:p w14:paraId="01553842" w14:textId="77777777" w:rsidR="007C2994" w:rsidRPr="007C2994" w:rsidRDefault="007C2994" w:rsidP="007C2994">
      <w:pPr>
        <w:ind w:left="-709"/>
        <w:rPr>
          <w:rFonts w:asciiTheme="minorHAnsi" w:hAnsiTheme="minorHAnsi" w:cstheme="minorHAnsi"/>
          <w:b/>
          <w:sz w:val="24"/>
          <w:szCs w:val="24"/>
        </w:rPr>
      </w:pPr>
    </w:p>
    <w:p w14:paraId="6C8029FA" w14:textId="7228C1F4" w:rsidR="00BE61FF" w:rsidRPr="007C2994" w:rsidRDefault="007C2994" w:rsidP="007C2994">
      <w:pPr>
        <w:keepNext/>
        <w:spacing w:line="259" w:lineRule="auto"/>
        <w:ind w:left="-709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E61FF" w:rsidRPr="007C2994">
        <w:rPr>
          <w:rFonts w:asciiTheme="minorHAnsi" w:hAnsiTheme="minorHAnsi" w:cstheme="minorHAnsi"/>
          <w:b/>
          <w:sz w:val="24"/>
          <w:szCs w:val="24"/>
          <w:u w:val="single"/>
        </w:rPr>
        <w:t>Parametry techniczne – zbiornik kriogeniczny</w:t>
      </w:r>
      <w:r w:rsidR="00633262" w:rsidRPr="007C2994">
        <w:rPr>
          <w:rFonts w:asciiTheme="minorHAnsi" w:hAnsiTheme="minorHAnsi" w:cstheme="minorHAnsi"/>
          <w:b/>
          <w:sz w:val="24"/>
          <w:szCs w:val="24"/>
          <w:u w:val="single"/>
        </w:rPr>
        <w:t xml:space="preserve"> na ciekły azot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E61FF" w:rsidRPr="007C2994">
        <w:rPr>
          <w:rFonts w:asciiTheme="minorHAnsi" w:hAnsiTheme="minorHAnsi" w:cstheme="minorHAnsi"/>
          <w:b/>
          <w:sz w:val="24"/>
          <w:szCs w:val="24"/>
          <w:u w:val="single"/>
        </w:rPr>
        <w:t xml:space="preserve">(minimalne parametry techniczne) 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4962"/>
        <w:gridCol w:w="1134"/>
        <w:gridCol w:w="4328"/>
      </w:tblGrid>
      <w:tr w:rsidR="00BE61FF" w:rsidRPr="007C2994" w14:paraId="74553DC4" w14:textId="77777777" w:rsidTr="001E0CE5">
        <w:trPr>
          <w:trHeight w:val="669"/>
        </w:trPr>
        <w:tc>
          <w:tcPr>
            <w:tcW w:w="492" w:type="dxa"/>
            <w:shd w:val="pct15" w:color="auto" w:fill="auto"/>
            <w:vAlign w:val="center"/>
          </w:tcPr>
          <w:p w14:paraId="64028429" w14:textId="77777777" w:rsidR="00BE61FF" w:rsidRPr="007C2994" w:rsidRDefault="00BE61FF" w:rsidP="007C29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962" w:type="dxa"/>
            <w:shd w:val="pct15" w:color="auto" w:fill="auto"/>
            <w:vAlign w:val="center"/>
          </w:tcPr>
          <w:p w14:paraId="4F950038" w14:textId="77777777" w:rsidR="00BE61FF" w:rsidRPr="007C2994" w:rsidRDefault="00BE61FF" w:rsidP="007C29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Parametry wymagane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223650B1" w14:textId="77777777" w:rsidR="00BE61FF" w:rsidRPr="007C2994" w:rsidRDefault="00BE61FF" w:rsidP="007C29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Wartość wymagana</w:t>
            </w:r>
          </w:p>
        </w:tc>
        <w:tc>
          <w:tcPr>
            <w:tcW w:w="4328" w:type="dxa"/>
            <w:shd w:val="pct15" w:color="auto" w:fill="auto"/>
            <w:vAlign w:val="center"/>
          </w:tcPr>
          <w:p w14:paraId="18C262CE" w14:textId="77777777" w:rsidR="00BE61FF" w:rsidRPr="007C2994" w:rsidRDefault="00BE61FF" w:rsidP="007C29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Parametr oferowany</w:t>
            </w:r>
          </w:p>
        </w:tc>
      </w:tr>
      <w:tr w:rsidR="00BE61FF" w:rsidRPr="007C2994" w14:paraId="0C31C84A" w14:textId="77777777" w:rsidTr="009857DF">
        <w:trPr>
          <w:trHeight w:val="340"/>
        </w:trPr>
        <w:tc>
          <w:tcPr>
            <w:tcW w:w="10916" w:type="dxa"/>
            <w:gridSpan w:val="4"/>
            <w:shd w:val="clear" w:color="auto" w:fill="DEEAF6"/>
            <w:vAlign w:val="center"/>
          </w:tcPr>
          <w:p w14:paraId="052F8C9B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Informacje ogólne</w:t>
            </w:r>
          </w:p>
        </w:tc>
      </w:tr>
      <w:tr w:rsidR="00BE61FF" w:rsidRPr="007C2994" w14:paraId="37BD59FD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6CDD7847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1AE1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Producent/kraj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F08B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TAK,</w:t>
            </w:r>
          </w:p>
          <w:p w14:paraId="0E3BF74A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podać</w:t>
            </w:r>
          </w:p>
        </w:tc>
        <w:tc>
          <w:tcPr>
            <w:tcW w:w="4328" w:type="dxa"/>
            <w:vAlign w:val="center"/>
          </w:tcPr>
          <w:p w14:paraId="2D8A8FDA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3A4D7D14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763216CC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92C8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Model/Typ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FA78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TAK, </w:t>
            </w:r>
          </w:p>
          <w:p w14:paraId="58FD9227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podać</w:t>
            </w:r>
          </w:p>
        </w:tc>
        <w:tc>
          <w:tcPr>
            <w:tcW w:w="4328" w:type="dxa"/>
            <w:vAlign w:val="center"/>
          </w:tcPr>
          <w:p w14:paraId="12DCC3BA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0A5ECAA7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49C43F2F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BC87" w14:textId="54F0CDBF" w:rsidR="00BE61FF" w:rsidRPr="007C2994" w:rsidRDefault="00BE61FF" w:rsidP="007C2994">
            <w:pPr>
              <w:autoSpaceDE w:val="0"/>
              <w:autoSpaceDN w:val="0"/>
              <w:adjustRightInd w:val="0"/>
              <w:spacing w:line="250" w:lineRule="exact"/>
              <w:ind w:left="5" w:hanging="5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Urządzenie fabrycznie nowe</w:t>
            </w:r>
            <w:r w:rsidR="00D36B53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lub używane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(rok produkcji nie wcześniej niż </w:t>
            </w:r>
            <w:r w:rsidR="00D36B53" w:rsidRPr="007C2994"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), kompletne i gotowe do użycia - bez dodatkowych nakładów finansowych ze strony Zamawiającego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4157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TAK, </w:t>
            </w:r>
          </w:p>
          <w:p w14:paraId="5A486638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podać</w:t>
            </w:r>
          </w:p>
        </w:tc>
        <w:tc>
          <w:tcPr>
            <w:tcW w:w="4328" w:type="dxa"/>
            <w:vAlign w:val="center"/>
          </w:tcPr>
          <w:p w14:paraId="2686545A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6B5DE38F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719126DB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969E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Urządzenie zgodne z Rozporządzeniem 2017/745 w sprawie wyrobów medycznych (MDR) 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1D5D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32225D31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0C4E0578" w14:textId="77777777" w:rsidTr="00A47E61">
        <w:trPr>
          <w:trHeight w:val="464"/>
        </w:trPr>
        <w:tc>
          <w:tcPr>
            <w:tcW w:w="10916" w:type="dxa"/>
            <w:gridSpan w:val="4"/>
            <w:shd w:val="clear" w:color="auto" w:fill="DEEAF6"/>
            <w:vAlign w:val="center"/>
          </w:tcPr>
          <w:p w14:paraId="0BEFDF16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Parametry podstawowe</w:t>
            </w:r>
          </w:p>
        </w:tc>
      </w:tr>
      <w:tr w:rsidR="00773634" w:rsidRPr="007C2994" w14:paraId="44B51F38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402A5163" w14:textId="77777777" w:rsidR="00773634" w:rsidRPr="007C2994" w:rsidRDefault="00773634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0C65" w14:textId="443AC391" w:rsidR="00773634" w:rsidRPr="007C2994" w:rsidRDefault="00773634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Zbiornik kriogeniczny do przechowywania materiału biologicznego w parach ciekłego azotu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58D5" w14:textId="737B7724" w:rsidR="00773634" w:rsidRPr="007C2994" w:rsidRDefault="00773634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7CEDAA8F" w14:textId="77777777" w:rsidR="00773634" w:rsidRPr="007C2994" w:rsidRDefault="00773634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66C20840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28348218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8A46" w14:textId="77777777" w:rsidR="00822BE0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Możliwość przechowania minimum 600 worków </w:t>
            </w:r>
          </w:p>
          <w:p w14:paraId="3275900E" w14:textId="2AB984FC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do głębokiego mrożenia (wymiary stosowanych worków: 225 x 120 mm, pojemność 100 ml)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A7AD" w14:textId="20A59D23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6324416D" w14:textId="392C1D24" w:rsidR="00822BE0" w:rsidRPr="007C2994" w:rsidRDefault="00822BE0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0EEDDDD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6AF07D98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3CC37C75" w14:textId="211D9B59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6773" w14:textId="7FF73757" w:rsidR="00BE61FF" w:rsidRPr="007C2994" w:rsidRDefault="00C20750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Statywy, umożliwiające przechowanie pojemników mrożeniowych, w całości wypełniające zbiornik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838B" w14:textId="261445DA" w:rsidR="00BE61FF" w:rsidRPr="007C2994" w:rsidRDefault="007C2994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22561A07" w14:textId="6C66B2DC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5C3150AA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747A3F05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270F2961" w14:textId="12C4F285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8E556" w14:textId="1762129E" w:rsidR="00822BE0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Automatyczny system napełniania i kontroli poziomu ciekłego azotu kompatybilny </w:t>
            </w:r>
            <w:r w:rsidR="00A47E61" w:rsidRPr="007C2994">
              <w:rPr>
                <w:rFonts w:asciiTheme="minorHAnsi" w:hAnsiTheme="minorHAnsi" w:cstheme="minorHAnsi"/>
                <w:sz w:val="24"/>
                <w:szCs w:val="24"/>
              </w:rPr>
              <w:t>z istniejącym systemem.</w:t>
            </w:r>
          </w:p>
          <w:p w14:paraId="0BB33D24" w14:textId="7D82F9AE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Podpięcie do istniejącego syst</w:t>
            </w:r>
            <w:r w:rsidR="00A47E61" w:rsidRPr="007C2994">
              <w:rPr>
                <w:rFonts w:asciiTheme="minorHAnsi" w:hAnsiTheme="minorHAnsi" w:cstheme="minorHAnsi"/>
                <w:sz w:val="24"/>
                <w:szCs w:val="24"/>
              </w:rPr>
              <w:t>emu bez ingerencji w instalację.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848B" w14:textId="26D24817" w:rsidR="00BE61FF" w:rsidRPr="007C2994" w:rsidRDefault="00822BE0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17F38677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64DE986F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10D0A113" w14:textId="1542CF3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F916A" w14:textId="77777777" w:rsidR="00822BE0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Wyświetlacz 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wskazujący wartość  temperatury</w:t>
            </w:r>
          </w:p>
          <w:p w14:paraId="55DC33FF" w14:textId="3FD58762" w:rsidR="00822BE0" w:rsidRPr="007C2994" w:rsidRDefault="00822BE0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w zbiorniku na </w:t>
            </w:r>
            <w:r w:rsidR="001A25FC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min 2 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poziomach</w:t>
            </w:r>
          </w:p>
          <w:p w14:paraId="2EC00BED" w14:textId="040884D3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(każdy poziom 2 czujniki)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9751" w14:textId="2D3F5C12" w:rsidR="00BE61FF" w:rsidRPr="007C2994" w:rsidRDefault="00822BE0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7E56D963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7D4C5E4F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4A8AC2B3" w14:textId="7BC390F4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8692" w14:textId="77777777" w:rsidR="00822BE0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Sygnalizacja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dźwiękowa nieprawidłowej pracy</w:t>
            </w:r>
          </w:p>
          <w:p w14:paraId="127142A4" w14:textId="72BBECFC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(zbyt wysoki lub niski poziom azotu, uszkodzenie czujnika, zbyt długie otwarcie pokrywy)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8092" w14:textId="45DE84C3" w:rsidR="00BE61FF" w:rsidRPr="007C2994" w:rsidRDefault="00822BE0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381E4BBD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3B9E8545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75CAF5EE" w14:textId="6D5A4ECD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AA3B" w14:textId="77777777" w:rsidR="005362D2" w:rsidRPr="007C2994" w:rsidRDefault="005938A9" w:rsidP="007C2994">
            <w:pPr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Wymiary</w:t>
            </w:r>
            <w:r w:rsidR="005362D2" w:rsidRPr="007C299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7FA42F" w14:textId="1EFB873B" w:rsidR="005362D2" w:rsidRPr="007C2994" w:rsidRDefault="005362D2" w:rsidP="007C2994">
            <w:pPr>
              <w:pStyle w:val="Akapitzlist"/>
              <w:numPr>
                <w:ilvl w:val="0"/>
                <w:numId w:val="4"/>
              </w:numPr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szerokość nie większa niż 90 c</w:t>
            </w:r>
            <w:r w:rsidR="001A25FC" w:rsidRPr="007C299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4CF8F34" w14:textId="327F98FC" w:rsidR="00822BE0" w:rsidRPr="007C2994" w:rsidRDefault="005362D2" w:rsidP="007C2994">
            <w:pPr>
              <w:pStyle w:val="Akapitzlist"/>
              <w:numPr>
                <w:ilvl w:val="0"/>
                <w:numId w:val="4"/>
              </w:numPr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wysokość nie większa niż 115 cm,</w:t>
            </w:r>
          </w:p>
          <w:p w14:paraId="1BD2F191" w14:textId="77777777" w:rsidR="005362D2" w:rsidRPr="007C2994" w:rsidRDefault="005938A9" w:rsidP="007C2994">
            <w:pPr>
              <w:pStyle w:val="Akapitzlist"/>
              <w:numPr>
                <w:ilvl w:val="0"/>
                <w:numId w:val="4"/>
              </w:numPr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wysokość po ot</w:t>
            </w:r>
            <w:r w:rsidR="005362D2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warciu pokrywy </w:t>
            </w:r>
          </w:p>
          <w:p w14:paraId="3204F2E0" w14:textId="068A1A53" w:rsidR="005938A9" w:rsidRPr="007C2994" w:rsidRDefault="005362D2" w:rsidP="007C2994">
            <w:pPr>
              <w:pStyle w:val="Akapitzlist"/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nie więcej niż 1200</w:t>
            </w:r>
            <w:r w:rsidR="005938A9" w:rsidRPr="007C2994">
              <w:rPr>
                <w:rFonts w:asciiTheme="minorHAnsi" w:hAnsiTheme="minorHAnsi" w:cstheme="minorHAnsi"/>
                <w:sz w:val="24"/>
                <w:szCs w:val="24"/>
              </w:rPr>
              <w:t>cm</w:t>
            </w:r>
          </w:p>
          <w:p w14:paraId="02E652E5" w14:textId="77777777" w:rsidR="005938A9" w:rsidRPr="007C2994" w:rsidRDefault="005938A9" w:rsidP="007C2994">
            <w:pPr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Średnica wewnętrzna 790 +/-30mm</w:t>
            </w:r>
          </w:p>
          <w:p w14:paraId="5906D4A9" w14:textId="77777777" w:rsidR="005938A9" w:rsidRPr="007C2994" w:rsidRDefault="005938A9" w:rsidP="007C2994">
            <w:pPr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Pojemność ciekłego azotu 365l +/-3 litry.</w:t>
            </w:r>
          </w:p>
          <w:p w14:paraId="0649A7C5" w14:textId="76193D72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Waga pełnego zbiornika 475kg +/- 3kg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3235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2B5F13B" w14:textId="778E4F84" w:rsidR="00822BE0" w:rsidRPr="007C2994" w:rsidRDefault="00822BE0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podać</w:t>
            </w:r>
          </w:p>
        </w:tc>
        <w:tc>
          <w:tcPr>
            <w:tcW w:w="4328" w:type="dxa"/>
            <w:vAlign w:val="center"/>
          </w:tcPr>
          <w:p w14:paraId="28F434E9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2787E984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4B6B6B80" w14:textId="0D45DB65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F99E" w14:textId="2E748613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Kształt zbiorni</w:t>
            </w:r>
            <w:r w:rsidR="007C2994">
              <w:rPr>
                <w:rFonts w:asciiTheme="minorHAnsi" w:hAnsiTheme="minorHAnsi" w:cstheme="minorHAnsi"/>
                <w:sz w:val="24"/>
                <w:szCs w:val="24"/>
              </w:rPr>
              <w:t>ka okrągły, pokrywa prostokątna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26BA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64DA58A7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1628311F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2416478B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CB743" w14:textId="2E1B9C03" w:rsidR="00822BE0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Kontroler</w:t>
            </w:r>
            <w:proofErr w:type="spellEnd"/>
            <w:r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PSU 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</w:t>
            </w:r>
            <w:r w:rsidR="005362D2"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nnection Unit </w:t>
            </w:r>
            <w:proofErr w:type="spellStart"/>
            <w:r w:rsidR="005362D2"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Typ</w:t>
            </w:r>
            <w:proofErr w:type="spellEnd"/>
            <w:r w:rsidR="005362D2"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p. 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M507CE</w:t>
            </w:r>
          </w:p>
          <w:p w14:paraId="21E95BA3" w14:textId="77777777" w:rsidR="00822BE0" w:rsidRPr="007C2994" w:rsidRDefault="00822BE0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lub równoważny </w:t>
            </w:r>
            <w:r w:rsidR="005938A9" w:rsidRPr="007C2994">
              <w:rPr>
                <w:rFonts w:asciiTheme="minorHAnsi" w:hAnsiTheme="minorHAnsi" w:cstheme="minorHAnsi"/>
                <w:sz w:val="24"/>
                <w:szCs w:val="24"/>
              </w:rPr>
              <w:t>wraz z kar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tą </w:t>
            </w:r>
            <w:proofErr w:type="spellStart"/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ethernetową</w:t>
            </w:r>
            <w:proofErr w:type="spellEnd"/>
          </w:p>
          <w:p w14:paraId="05C36A21" w14:textId="3AF9D5A2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oraz wszystkie niezbędne elementy umożliwiające podłączenie kon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trolera do szpitalnej sieci LAN</w:t>
            </w:r>
            <w:r w:rsid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i uruchomie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nia wizualizacji w istniejącym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w stacji monitoringu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242B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70375797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44EE81CF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1EF13014" w14:textId="414C0466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CC2D" w14:textId="7BBC134B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Niezależny system monitorowania temperatury zgodny z systemem posiadanym przez użytkownika, pomiar w 2 punktach jako rozbudowa istniejącego systemu, umożliwiający wysyłanie powiadomień, zdalnych alarmów o awarii zbiornika, przekroczeniach temperatur, 12 diodowy system powi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adamiania o statusie urządzenia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DC47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4A374212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0F708763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0CF6B0CD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AB2A" w14:textId="77777777" w:rsidR="00822BE0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Urządzenie 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obsługiwane przyciskami</w:t>
            </w:r>
          </w:p>
          <w:p w14:paraId="6EE970B3" w14:textId="1CEE47F8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059D8" w:rsidRPr="007C2994">
              <w:rPr>
                <w:rFonts w:asciiTheme="minorHAnsi" w:hAnsiTheme="minorHAnsi" w:cstheme="minorHAnsi"/>
                <w:sz w:val="24"/>
                <w:szCs w:val="24"/>
              </w:rPr>
              <w:t>bez ekranu dotykowego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), wyświetlacz ciekłokrystaliczny,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 minimum 3 porty komunikacyjne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, zasilanie z sieci oraz bat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eryjne w razie awarii zasilania</w:t>
            </w:r>
            <w:r w:rsid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(akumulator do podtrzymania w zestawie) jako standardowe wyposażenie, pomiar temperatur za pomocą 8 termistorów, standardowo zaprogramo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wane 19 alarmów w razie awarii,</w:t>
            </w:r>
            <w:r w:rsid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system musi posiadać możliwość zdalnej diagnozy, komunikacja za pośrednictwem LAN, </w:t>
            </w:r>
            <w:proofErr w:type="spellStart"/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WiFi</w:t>
            </w:r>
            <w:proofErr w:type="spellEnd"/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, 4G, sterownik musi posiadać możliwość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wyprowadzania zdalnych alarmów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, możliwość podłączenia w szereg już i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stniejących w banku sterowników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8721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5F6DB974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30222F35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6B06982F" w14:textId="3F1880CA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1405" w14:textId="03DC4B04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Zbiornik musi być kompatybilny z istniejącym systemem zainstalowanym w banku, podłączenie do instalacji by-pas, odgazowania, alarmowania – centralnego monitorowania, oraz systemu </w:t>
            </w:r>
            <w:proofErr w:type="spellStart"/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CryoStatusMonitor</w:t>
            </w:r>
            <w:proofErr w:type="spellEnd"/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, RTR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E646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6F83D8D4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36D825D5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2A79D733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97C7" w14:textId="433D0427" w:rsidR="00BE61FF" w:rsidRPr="007C2994" w:rsidRDefault="00A67C50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 zestawie: wszystkie niezbędne elementy jak: przyłącza, węże, zawory umożliwiające podłączenie zamrażarki do zbiornika zasilającego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7F6A" w14:textId="77777777" w:rsidR="00BE61FF" w:rsidRPr="007C2994" w:rsidRDefault="00BE61FF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0360E259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663C2E1D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1D302A62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6A873" w14:textId="7BB8CDDA" w:rsidR="00BE61FF" w:rsidRPr="007C2994" w:rsidRDefault="00D36B53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="005938A9" w:rsidRPr="007C2994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5938A9" w:rsidRPr="007C2994">
              <w:rPr>
                <w:rFonts w:asciiTheme="minorHAnsi" w:hAnsiTheme="minorHAnsi" w:cstheme="minorHAnsi"/>
                <w:sz w:val="24"/>
                <w:szCs w:val="24"/>
              </w:rPr>
              <w:t>orma separująca dla uzyskania prawidłowego profilu tem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peratury w zbiorniku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1C1E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59888AA8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6399DAE7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2DC1FBA2" w14:textId="77777777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3B50" w14:textId="7D667C85" w:rsidR="00BE61FF" w:rsidRPr="007C2994" w:rsidRDefault="005938A9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Oferowany z</w:t>
            </w:r>
            <w:r w:rsidR="005362D2" w:rsidRPr="007C2994">
              <w:rPr>
                <w:rFonts w:asciiTheme="minorHAnsi" w:hAnsiTheme="minorHAnsi" w:cstheme="minorHAnsi"/>
                <w:sz w:val="24"/>
                <w:szCs w:val="24"/>
              </w:rPr>
              <w:t>biornik i jego system kontroli muszą być kompatybilne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z ist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niejącym (będącym na gwarancji)</w:t>
            </w:r>
            <w:r w:rsid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a  jego włączenie do instalac</w:t>
            </w:r>
            <w:r w:rsidR="00822BE0" w:rsidRPr="007C2994">
              <w:rPr>
                <w:rFonts w:asciiTheme="minorHAnsi" w:hAnsiTheme="minorHAnsi" w:cstheme="minorHAnsi"/>
                <w:sz w:val="24"/>
                <w:szCs w:val="24"/>
              </w:rPr>
              <w:t>ji winno uzyskać zgodę gwaranta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32E26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0F3E4997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12917EAF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206FC0D6" w14:textId="68E18F68" w:rsidR="00BE61FF" w:rsidRPr="007C2994" w:rsidRDefault="00BE61FF" w:rsidP="007C2994">
            <w:pPr>
              <w:numPr>
                <w:ilvl w:val="0"/>
                <w:numId w:val="3"/>
              </w:numPr>
              <w:ind w:left="414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A150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5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Zasilanie 230V/50 Hz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7684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TAK,</w:t>
            </w:r>
          </w:p>
          <w:p w14:paraId="2FB19AEB" w14:textId="77777777" w:rsidR="00BE61FF" w:rsidRPr="007C2994" w:rsidRDefault="00BE61FF" w:rsidP="007C2994">
            <w:pPr>
              <w:autoSpaceDE w:val="0"/>
              <w:autoSpaceDN w:val="0"/>
              <w:adjustRightInd w:val="0"/>
              <w:spacing w:line="22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podać</w:t>
            </w:r>
          </w:p>
        </w:tc>
        <w:tc>
          <w:tcPr>
            <w:tcW w:w="4328" w:type="dxa"/>
            <w:vAlign w:val="center"/>
          </w:tcPr>
          <w:p w14:paraId="4B90F19A" w14:textId="77777777" w:rsidR="00BE61FF" w:rsidRPr="007C2994" w:rsidRDefault="00BE61FF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61FF" w:rsidRPr="007C2994" w14:paraId="40F8DC01" w14:textId="77777777" w:rsidTr="00A47E61">
        <w:trPr>
          <w:trHeight w:val="388"/>
        </w:trPr>
        <w:tc>
          <w:tcPr>
            <w:tcW w:w="10916" w:type="dxa"/>
            <w:gridSpan w:val="4"/>
            <w:shd w:val="clear" w:color="auto" w:fill="DEEAF6"/>
            <w:vAlign w:val="center"/>
          </w:tcPr>
          <w:p w14:paraId="72B5BBF7" w14:textId="77777777" w:rsidR="00BE61FF" w:rsidRPr="007C2994" w:rsidRDefault="00BE61FF" w:rsidP="007C29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b/>
                <w:sz w:val="24"/>
                <w:szCs w:val="24"/>
              </w:rPr>
              <w:t>Gwarancja i serwis</w:t>
            </w:r>
          </w:p>
        </w:tc>
      </w:tr>
      <w:tr w:rsidR="00490E31" w:rsidRPr="007C2994" w14:paraId="1253AB12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3B082147" w14:textId="77777777" w:rsidR="00490E31" w:rsidRPr="007C2994" w:rsidRDefault="00490E31" w:rsidP="007C299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729D" w14:textId="798333AF" w:rsidR="00490E31" w:rsidRPr="007C2994" w:rsidRDefault="00490E31" w:rsidP="007C2994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Autoryzowany prze</w:t>
            </w:r>
            <w:r w:rsidR="00DC7D65" w:rsidRPr="007C2994">
              <w:rPr>
                <w:rFonts w:asciiTheme="minorHAnsi" w:hAnsiTheme="minorHAnsi" w:cstheme="minorHAnsi"/>
                <w:sz w:val="24"/>
                <w:szCs w:val="24"/>
              </w:rPr>
              <w:t>z producenta serwis gwarancyjny</w:t>
            </w:r>
            <w:r w:rsid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i pogwarancyjny. Minimum 15 letnie doświadczenie w dystrybucji, oraz serwisowaniu tego typu zbiorników, poświadczone certyfikatem, oferent musi posiadać uprawnienia do obsługi urządzeń MDD,MRD poświadczone certyfikatem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D85C" w14:textId="1BC840F9" w:rsidR="00490E31" w:rsidRPr="007C2994" w:rsidRDefault="00490E31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75672DC4" w14:textId="77777777" w:rsidR="00490E31" w:rsidRPr="007C2994" w:rsidRDefault="00490E31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62D2" w:rsidRPr="007C2994" w14:paraId="1FE6FD9B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3C4E710B" w14:textId="77777777" w:rsidR="005362D2" w:rsidRPr="007C2994" w:rsidRDefault="005362D2" w:rsidP="007C299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8D83" w14:textId="15727A71" w:rsidR="005362D2" w:rsidRPr="007C2994" w:rsidRDefault="00C20750" w:rsidP="007C2994">
            <w:pPr>
              <w:autoSpaceDE w:val="0"/>
              <w:autoSpaceDN w:val="0"/>
              <w:adjustRightInd w:val="0"/>
              <w:spacing w:line="250" w:lineRule="exact"/>
              <w:ind w:firstLin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5362D2" w:rsidRPr="007C2994">
              <w:rPr>
                <w:rFonts w:asciiTheme="minorHAnsi" w:hAnsiTheme="minorHAnsi" w:cstheme="minorHAnsi"/>
                <w:sz w:val="24"/>
                <w:szCs w:val="24"/>
              </w:rPr>
              <w:t>ykonanie mapowania temperatury zbiornika na 2 poziomach za pomocą rejestratorów temperatury posiadających aktualną kalibrację</w:t>
            </w: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62D2" w:rsidRPr="007C2994">
              <w:rPr>
                <w:rFonts w:asciiTheme="minorHAnsi" w:hAnsiTheme="minorHAnsi" w:cstheme="minorHAnsi"/>
                <w:sz w:val="24"/>
                <w:szCs w:val="24"/>
              </w:rPr>
              <w:t xml:space="preserve">w min. 5 punktach na poziom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9E40" w14:textId="4B60E062" w:rsidR="005362D2" w:rsidRPr="007C2994" w:rsidRDefault="005362D2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508BD7EA" w14:textId="77777777" w:rsidR="005362D2" w:rsidRPr="007C2994" w:rsidRDefault="005362D2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E31" w:rsidRPr="007C2994" w14:paraId="6ABB7456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7EC4BAED" w14:textId="77777777" w:rsidR="00490E31" w:rsidRPr="007C2994" w:rsidRDefault="00490E31" w:rsidP="007C299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41CAB" w14:textId="77777777" w:rsidR="00490E31" w:rsidRPr="007C2994" w:rsidRDefault="00490E31" w:rsidP="007C2994">
            <w:pPr>
              <w:autoSpaceDE w:val="0"/>
              <w:autoSpaceDN w:val="0"/>
              <w:adjustRightInd w:val="0"/>
              <w:spacing w:line="254" w:lineRule="exact"/>
              <w:ind w:left="5" w:hanging="5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Szkolenie dla użytkowników oraz pracowników Działu Aparatury Medycznej z obsługi i konserwacji urządzenia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AEA7" w14:textId="77777777" w:rsidR="00490E31" w:rsidRPr="007C2994" w:rsidRDefault="00490E31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4D951109" w14:textId="77777777" w:rsidR="00490E31" w:rsidRPr="007C2994" w:rsidRDefault="00490E31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E31" w:rsidRPr="007C2994" w14:paraId="124B0FAB" w14:textId="77777777" w:rsidTr="001E0CE5">
        <w:trPr>
          <w:trHeight w:val="340"/>
        </w:trPr>
        <w:tc>
          <w:tcPr>
            <w:tcW w:w="492" w:type="dxa"/>
            <w:vAlign w:val="center"/>
          </w:tcPr>
          <w:p w14:paraId="346B00ED" w14:textId="77777777" w:rsidR="00490E31" w:rsidRPr="007C2994" w:rsidRDefault="00490E31" w:rsidP="007C2994">
            <w:pPr>
              <w:numPr>
                <w:ilvl w:val="0"/>
                <w:numId w:val="3"/>
              </w:numPr>
              <w:ind w:left="414" w:hanging="3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5D57" w14:textId="77777777" w:rsidR="00490E31" w:rsidRPr="007C2994" w:rsidRDefault="00490E31" w:rsidP="007C2994">
            <w:pPr>
              <w:autoSpaceDE w:val="0"/>
              <w:autoSpaceDN w:val="0"/>
              <w:adjustRightInd w:val="0"/>
              <w:spacing w:line="254" w:lineRule="exact"/>
              <w:ind w:left="5" w:hanging="5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Instrukcja obsługi urządzenia w języku polskim oraz w języku angielskim (jeżeli posiada) – dostarczona wraz z urządzeniem w formie papierowej oraz elektronicznej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2E5" w14:textId="77777777" w:rsidR="00490E31" w:rsidRPr="007C2994" w:rsidRDefault="00490E31" w:rsidP="007C29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C2994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4328" w:type="dxa"/>
            <w:vAlign w:val="center"/>
          </w:tcPr>
          <w:p w14:paraId="561C2F2F" w14:textId="77777777" w:rsidR="00490E31" w:rsidRPr="007C2994" w:rsidRDefault="00490E31" w:rsidP="007C29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572ADE" w14:textId="77777777" w:rsidR="00BE61FF" w:rsidRPr="007C2994" w:rsidRDefault="00BE61FF" w:rsidP="007C2994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BE61FF" w:rsidRPr="007C2994" w:rsidSect="007C2994">
      <w:headerReference w:type="default" r:id="rId8"/>
      <w:footerReference w:type="default" r:id="rId9"/>
      <w:pgSz w:w="11906" w:h="16838" w:code="9"/>
      <w:pgMar w:top="85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055E0" w14:textId="77777777" w:rsidR="00860B40" w:rsidRDefault="00860B40" w:rsidP="00846BCA">
      <w:r>
        <w:separator/>
      </w:r>
    </w:p>
  </w:endnote>
  <w:endnote w:type="continuationSeparator" w:id="0">
    <w:p w14:paraId="254E38CB" w14:textId="77777777" w:rsidR="00860B40" w:rsidRDefault="00860B40" w:rsidP="008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8BC9" w14:textId="77777777" w:rsidR="000C3DB0" w:rsidRDefault="000C3DB0" w:rsidP="000C3DB0">
    <w:pPr>
      <w:jc w:val="center"/>
      <w:rPr>
        <w:rFonts w:ascii="Arial" w:hAnsi="Arial" w:cs="Arial"/>
        <w:i/>
        <w:sz w:val="18"/>
        <w:szCs w:val="18"/>
      </w:rPr>
    </w:pPr>
  </w:p>
  <w:p w14:paraId="160C8924" w14:textId="77777777" w:rsidR="00846BCA" w:rsidRDefault="00846B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1C343" w14:textId="77777777" w:rsidR="00860B40" w:rsidRDefault="00860B40" w:rsidP="00846BCA">
      <w:r>
        <w:separator/>
      </w:r>
    </w:p>
  </w:footnote>
  <w:footnote w:type="continuationSeparator" w:id="0">
    <w:p w14:paraId="6D3EE27B" w14:textId="77777777" w:rsidR="00860B40" w:rsidRDefault="00860B40" w:rsidP="0084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8614F" w14:textId="6E3DFDBC" w:rsidR="00846BCA" w:rsidRDefault="00846BCA">
    <w:pPr>
      <w:pStyle w:val="Nagwek"/>
    </w:pPr>
  </w:p>
  <w:p w14:paraId="66DA0FEE" w14:textId="77777777" w:rsidR="00846BCA" w:rsidRDefault="00846B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50B1"/>
    <w:multiLevelType w:val="hybridMultilevel"/>
    <w:tmpl w:val="3C40CC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2EC4"/>
    <w:multiLevelType w:val="hybridMultilevel"/>
    <w:tmpl w:val="3C40CC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37A"/>
    <w:multiLevelType w:val="hybridMultilevel"/>
    <w:tmpl w:val="067AD438"/>
    <w:lvl w:ilvl="0" w:tplc="3DA43F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CA"/>
    <w:rsid w:val="00013EA2"/>
    <w:rsid w:val="000C3DB0"/>
    <w:rsid w:val="001177E6"/>
    <w:rsid w:val="0013577B"/>
    <w:rsid w:val="00155DD9"/>
    <w:rsid w:val="001A25FC"/>
    <w:rsid w:val="001C70BF"/>
    <w:rsid w:val="001D47C9"/>
    <w:rsid w:val="001E0CE5"/>
    <w:rsid w:val="001E167E"/>
    <w:rsid w:val="00202207"/>
    <w:rsid w:val="00206996"/>
    <w:rsid w:val="00206E19"/>
    <w:rsid w:val="00241981"/>
    <w:rsid w:val="00250444"/>
    <w:rsid w:val="002551F5"/>
    <w:rsid w:val="0027437C"/>
    <w:rsid w:val="00277695"/>
    <w:rsid w:val="0029625A"/>
    <w:rsid w:val="00296DB5"/>
    <w:rsid w:val="002A79D0"/>
    <w:rsid w:val="002B6C1D"/>
    <w:rsid w:val="002D443D"/>
    <w:rsid w:val="002D4C5B"/>
    <w:rsid w:val="002F7A14"/>
    <w:rsid w:val="00381007"/>
    <w:rsid w:val="003813F3"/>
    <w:rsid w:val="003B7294"/>
    <w:rsid w:val="003D6E68"/>
    <w:rsid w:val="00425BB5"/>
    <w:rsid w:val="00427A95"/>
    <w:rsid w:val="004377A4"/>
    <w:rsid w:val="0048502E"/>
    <w:rsid w:val="00490E31"/>
    <w:rsid w:val="004B6239"/>
    <w:rsid w:val="004D3970"/>
    <w:rsid w:val="00522C29"/>
    <w:rsid w:val="005362D2"/>
    <w:rsid w:val="00572DA3"/>
    <w:rsid w:val="0058245F"/>
    <w:rsid w:val="00586914"/>
    <w:rsid w:val="0058781A"/>
    <w:rsid w:val="005938A9"/>
    <w:rsid w:val="00632E12"/>
    <w:rsid w:val="00633262"/>
    <w:rsid w:val="00641649"/>
    <w:rsid w:val="00654600"/>
    <w:rsid w:val="0066215A"/>
    <w:rsid w:val="00671271"/>
    <w:rsid w:val="006863F2"/>
    <w:rsid w:val="00695BE5"/>
    <w:rsid w:val="006A01EB"/>
    <w:rsid w:val="006C5D3F"/>
    <w:rsid w:val="00703C96"/>
    <w:rsid w:val="00710D14"/>
    <w:rsid w:val="00772C16"/>
    <w:rsid w:val="00773634"/>
    <w:rsid w:val="0078040F"/>
    <w:rsid w:val="007C17E0"/>
    <w:rsid w:val="007C2994"/>
    <w:rsid w:val="00822BE0"/>
    <w:rsid w:val="00846B80"/>
    <w:rsid w:val="00846BCA"/>
    <w:rsid w:val="00857577"/>
    <w:rsid w:val="00860B40"/>
    <w:rsid w:val="00890587"/>
    <w:rsid w:val="00893CF1"/>
    <w:rsid w:val="008A4983"/>
    <w:rsid w:val="008C217C"/>
    <w:rsid w:val="008E0D37"/>
    <w:rsid w:val="00904208"/>
    <w:rsid w:val="009210A6"/>
    <w:rsid w:val="00982919"/>
    <w:rsid w:val="009A16DF"/>
    <w:rsid w:val="009B3E94"/>
    <w:rsid w:val="009B65CC"/>
    <w:rsid w:val="009F6328"/>
    <w:rsid w:val="00A15000"/>
    <w:rsid w:val="00A374FE"/>
    <w:rsid w:val="00A47E61"/>
    <w:rsid w:val="00A67C50"/>
    <w:rsid w:val="00A702ED"/>
    <w:rsid w:val="00B479D6"/>
    <w:rsid w:val="00B51EED"/>
    <w:rsid w:val="00B924A7"/>
    <w:rsid w:val="00B9506E"/>
    <w:rsid w:val="00BD12D0"/>
    <w:rsid w:val="00BD2DB8"/>
    <w:rsid w:val="00BE61FF"/>
    <w:rsid w:val="00BF3955"/>
    <w:rsid w:val="00C059D8"/>
    <w:rsid w:val="00C20750"/>
    <w:rsid w:val="00C70604"/>
    <w:rsid w:val="00CC4686"/>
    <w:rsid w:val="00D161C5"/>
    <w:rsid w:val="00D36B53"/>
    <w:rsid w:val="00D41C1A"/>
    <w:rsid w:val="00D710E3"/>
    <w:rsid w:val="00DB7359"/>
    <w:rsid w:val="00DC7D65"/>
    <w:rsid w:val="00DD6C86"/>
    <w:rsid w:val="00DE0D7B"/>
    <w:rsid w:val="00DF4A87"/>
    <w:rsid w:val="00E11046"/>
    <w:rsid w:val="00E30DE1"/>
    <w:rsid w:val="00EA5A0E"/>
    <w:rsid w:val="00EF61E5"/>
    <w:rsid w:val="00F227BC"/>
    <w:rsid w:val="00F35731"/>
    <w:rsid w:val="00F40EBE"/>
    <w:rsid w:val="00F53FAD"/>
    <w:rsid w:val="00F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5BFA8"/>
  <w15:chartTrackingRefBased/>
  <w15:docId w15:val="{26631F2E-1A49-4248-BCCE-98688682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BCA"/>
  </w:style>
  <w:style w:type="paragraph" w:styleId="Stopka">
    <w:name w:val="footer"/>
    <w:basedOn w:val="Normalny"/>
    <w:link w:val="StopkaZnak"/>
    <w:uiPriority w:val="99"/>
    <w:unhideWhenUsed/>
    <w:rsid w:val="00846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BCA"/>
  </w:style>
  <w:style w:type="paragraph" w:styleId="Tekstdymka">
    <w:name w:val="Balloon Text"/>
    <w:basedOn w:val="Normalny"/>
    <w:link w:val="TekstdymkaZnak"/>
    <w:uiPriority w:val="99"/>
    <w:semiHidden/>
    <w:unhideWhenUsed/>
    <w:rsid w:val="000C3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DB0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641649"/>
    <w:rPr>
      <w:sz w:val="24"/>
      <w:szCs w:val="24"/>
    </w:rPr>
  </w:style>
  <w:style w:type="paragraph" w:customStyle="1" w:styleId="Default">
    <w:name w:val="Default"/>
    <w:rsid w:val="003B7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2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2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2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B4F2-E0CD-41A7-AF6A-82804AF7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Paliga</dc:creator>
  <cp:keywords/>
  <dc:description/>
  <cp:lastModifiedBy>Ewelina Piątek</cp:lastModifiedBy>
  <cp:revision>2</cp:revision>
  <cp:lastPrinted>2022-08-26T09:33:00Z</cp:lastPrinted>
  <dcterms:created xsi:type="dcterms:W3CDTF">2026-03-31T06:00:00Z</dcterms:created>
  <dcterms:modified xsi:type="dcterms:W3CDTF">2026-03-31T06:00:00Z</dcterms:modified>
</cp:coreProperties>
</file>