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C1F8" w14:textId="531476A8" w:rsidR="004E0253" w:rsidRPr="0096160D" w:rsidRDefault="002B2EBF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851" w:right="-432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Załącznik nr 2</w:t>
      </w:r>
      <w:r w:rsidR="004E0253"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do zapytania </w:t>
      </w:r>
      <w:r w:rsidR="001321A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ofertowego</w:t>
      </w:r>
      <w:r w:rsidR="004E0253"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DZ/AM-231-</w:t>
      </w:r>
      <w:r w:rsidR="00CE0315"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3</w:t>
      </w:r>
      <w:r w:rsidR="001321A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9</w:t>
      </w:r>
      <w:r w:rsidR="004E0253"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/26</w:t>
      </w:r>
    </w:p>
    <w:p w14:paraId="1C398BC5" w14:textId="77777777" w:rsidR="004E0253" w:rsidRPr="0096160D" w:rsidRDefault="004E0253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 w:firstLine="720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p w14:paraId="13604605" w14:textId="1F249889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851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Parametry techniczne –</w:t>
      </w:r>
      <w:r w:rsidR="00954BDC" w:rsidRPr="0096160D">
        <w:rPr>
          <w:rFonts w:ascii="Calibri" w:hAnsi="Calibri" w:cs="Calibri"/>
          <w:b/>
          <w:u w:val="single"/>
          <w:lang w:val="pl-PL"/>
        </w:rPr>
        <w:t xml:space="preserve"> </w:t>
      </w:r>
      <w:r w:rsidR="006E022E" w:rsidRPr="0096160D">
        <w:rPr>
          <w:rFonts w:ascii="Calibri" w:hAnsi="Calibri" w:cs="Calibri"/>
          <w:b/>
          <w:u w:val="single"/>
          <w:lang w:val="pl-PL"/>
        </w:rPr>
        <w:t>k</w:t>
      </w:r>
      <w:r w:rsidR="00DB3A68" w:rsidRPr="0096160D">
        <w:rPr>
          <w:rFonts w:ascii="Calibri" w:hAnsi="Calibri" w:cs="Calibri"/>
          <w:b/>
          <w:u w:val="single"/>
          <w:lang w:val="pl-PL"/>
        </w:rPr>
        <w:t xml:space="preserve">ieszonkowy </w:t>
      </w:r>
      <w:r w:rsidR="006E022E" w:rsidRPr="0096160D">
        <w:rPr>
          <w:rFonts w:ascii="Calibri" w:hAnsi="Calibri" w:cs="Calibri"/>
          <w:b/>
          <w:u w:val="single"/>
          <w:lang w:val="pl-PL"/>
        </w:rPr>
        <w:t>a</w:t>
      </w:r>
      <w:r w:rsidR="00561A4A" w:rsidRPr="0096160D">
        <w:rPr>
          <w:rFonts w:ascii="Calibri" w:hAnsi="Calibri" w:cs="Calibri"/>
          <w:b/>
          <w:u w:val="single"/>
          <w:lang w:val="pl-PL"/>
        </w:rPr>
        <w:t xml:space="preserve">parat </w:t>
      </w:r>
      <w:r w:rsidR="00561A4A"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USG </w:t>
      </w:r>
      <w:r w:rsidR="00347E13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(</w:t>
      </w:r>
      <w:r w:rsidR="004E0253"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minimalne parametry techniczne)</w:t>
      </w: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5245"/>
        <w:gridCol w:w="1701"/>
        <w:gridCol w:w="3545"/>
      </w:tblGrid>
      <w:tr w:rsidR="00033401" w:rsidRPr="002B2EBF" w14:paraId="5762B7AB" w14:textId="77777777" w:rsidTr="006E022E">
        <w:trPr>
          <w:cantSplit/>
          <w:trHeight w:val="126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F6AF37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50C4C7D" w14:textId="77777777" w:rsidR="00033401" w:rsidRPr="0096160D" w:rsidRDefault="00033401" w:rsidP="0096160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outlineLvl w:val="0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5344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Wymóg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98A3B48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Oferowane</w:t>
            </w:r>
          </w:p>
          <w:p w14:paraId="2711226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(należy potwierdzić spełnianie wymagań poprzez „TAK” lub tam gdzie to wymagane podać posiadane parametry)</w:t>
            </w:r>
          </w:p>
        </w:tc>
      </w:tr>
      <w:tr w:rsidR="00033401" w:rsidRPr="0096160D" w14:paraId="33EF5C5A" w14:textId="77777777" w:rsidTr="006E022E">
        <w:trPr>
          <w:cantSplit/>
          <w:trHeight w:val="50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  <w:hideMark/>
          </w:tcPr>
          <w:p w14:paraId="012CEF92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ogólne</w:t>
            </w:r>
          </w:p>
        </w:tc>
      </w:tr>
      <w:tr w:rsidR="00033401" w:rsidRPr="0096160D" w14:paraId="2F7C0E5A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7E6" w14:textId="039FD2B4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B14E" w14:textId="6D6CB9C3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/ Kraj</w:t>
            </w:r>
            <w:r w:rsidR="00954BD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(producenta)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1D34" w14:textId="30F2918D" w:rsidR="00033401" w:rsidRPr="0096160D" w:rsidRDefault="00033401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  <w:r w:rsidR="006E022E"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 xml:space="preserve"> </w:t>
            </w: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C7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96160D" w14:paraId="7C95466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0D8" w14:textId="2562F897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299E" w14:textId="726BCBED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Model / typ </w:t>
            </w:r>
            <w:r w:rsidR="00954BD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(jeżeli posiada)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2A6" w14:textId="31D73A42" w:rsidR="00033401" w:rsidRPr="0096160D" w:rsidRDefault="00033401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  <w:r w:rsidR="006E022E"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 xml:space="preserve"> </w:t>
            </w: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BFB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96160D" w14:paraId="7806ED5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988" w14:textId="60E79158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FBB8" w14:textId="736D0CB6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Urządzenie fabrycznie nowe (rok produkcji </w:t>
            </w:r>
            <w:r w:rsidR="004E0253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nie wcześniej </w:t>
            </w: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niż 202</w:t>
            </w:r>
            <w:r w:rsidR="00D3713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</w:t>
            </w: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5FE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B4C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bookmarkStart w:id="0" w:name="_GoBack"/>
            <w:bookmarkEnd w:id="0"/>
          </w:p>
        </w:tc>
      </w:tr>
      <w:tr w:rsidR="00D3713C" w:rsidRPr="0096160D" w14:paraId="7D65C6A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7E6" w14:textId="2EBFCAAA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12C0" w14:textId="02AF897C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Urządzenie zgodne z Rozporządzeniem 2017/745 w sprawie wyrobów medycznych (MDR) 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4011" w14:textId="3E848ECC" w:rsidR="00D3713C" w:rsidRPr="0096160D" w:rsidRDefault="00954BD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TAK, </w:t>
            </w:r>
            <w:r w:rsidR="00D3713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załączyć dokumenty potwierdzające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0BC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611F52D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6E0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C1FC" w14:textId="06B24D83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Urządzenie zgodne z Dyrektywą </w:t>
            </w:r>
            <w:proofErr w:type="spellStart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RoHS</w:t>
            </w:r>
            <w:proofErr w:type="spellEnd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w sprawie ograniczenia stosowania niektórych niebezpiecznych substancji w sprzęcie elektrycznym i elektronicznym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CCBE" w14:textId="01544501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TAK, załączyć dokumenty potwierdzające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9F4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288FFF6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2B0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E380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Realizacja zamówienia zgodne z zasadą DNSH („nie czyń poważnej szkody”; ang. „Do No </w:t>
            </w:r>
            <w:proofErr w:type="spellStart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Significant</w:t>
            </w:r>
            <w:proofErr w:type="spellEnd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</w:t>
            </w:r>
            <w:proofErr w:type="spellStart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Harm</w:t>
            </w:r>
            <w:proofErr w:type="spellEnd"/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”) która jest zasadą dotyczącą niewspierania ani nieprowadzenia działalności gospodarczej, która powoduje znaczące szkody (poważne szkody, posiada znaczący negatywny wpływ) dla któregokolwiek z celów środowiskowych takich jak:</w:t>
            </w:r>
          </w:p>
          <w:p w14:paraId="130F5875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1) łagodzenie zmian klimatu,</w:t>
            </w:r>
          </w:p>
          <w:p w14:paraId="4EC12CE6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2) adaptacja do zmian klimatu,</w:t>
            </w:r>
          </w:p>
          <w:p w14:paraId="63E45213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3) zrównoważone wykorzystanie i ochrona zasobów wodnych i morskich,</w:t>
            </w:r>
          </w:p>
          <w:p w14:paraId="492D953E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4) gospodarka o obiegu zamkniętym,</w:t>
            </w:r>
          </w:p>
          <w:p w14:paraId="74C34C67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5) zapobieganie zanieczyszczeniu i jego kontroli,</w:t>
            </w:r>
          </w:p>
          <w:p w14:paraId="03AB7128" w14:textId="0357064E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6) ochrona i odbudowa bioróżnorodności i ekosystemów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CF7D" w14:textId="3C998D9E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4F1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1321A0" w14:paraId="6E49E90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8E4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D01" w14:textId="69DAB179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urządzenia spełnia normę środowiskową PN-EN ISO 14001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6F50" w14:textId="77777777" w:rsidR="00D3713C" w:rsidRPr="0096160D" w:rsidRDefault="00D3713C" w:rsidP="0096160D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TAK/NIE*</w:t>
            </w:r>
          </w:p>
          <w:p w14:paraId="5B15CA97" w14:textId="77777777" w:rsidR="008331F6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*W przypadku odpowiedzi twierdzącej dołączyć certyfikat wdrożenia normy PN-EN ISO 14001</w:t>
            </w:r>
          </w:p>
          <w:p w14:paraId="6CAA8265" w14:textId="77777777" w:rsidR="001321A0" w:rsidRPr="004F7271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  <w:r w:rsidRPr="004F7271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  <w:t>Tak – 5 pkt</w:t>
            </w:r>
          </w:p>
          <w:p w14:paraId="3E5F91AD" w14:textId="6459580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4F7271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  <w:t>Nie – 0 pkt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A2B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1321A0" w14:paraId="4A8E060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797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7C3E" w14:textId="77777777" w:rsidR="001321A0" w:rsidRPr="004F7271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3E40A6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Dostępność części zamiennych i serwisu zadeklarowana przez producenta min. 8 lat</w:t>
            </w:r>
            <w:r w:rsidRPr="003E40A6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ab/>
            </w:r>
          </w:p>
          <w:p w14:paraId="5EA3C4F2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1FF4" w14:textId="77777777" w:rsidR="001321A0" w:rsidRPr="001321A0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1321A0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TAK, podać liczbę lat</w:t>
            </w:r>
          </w:p>
          <w:p w14:paraId="19C4ADC8" w14:textId="77777777" w:rsidR="001321A0" w:rsidRPr="003E40A6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  <w:r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  <w:t>5</w:t>
            </w:r>
            <w:r w:rsidRPr="003E40A6"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  <w:t xml:space="preserve"> lat – 0 pkt.</w:t>
            </w:r>
          </w:p>
          <w:p w14:paraId="61936A85" w14:textId="77777777" w:rsidR="001321A0" w:rsidRDefault="001321A0" w:rsidP="001321A0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  <w:r>
              <w:rPr>
                <w:rFonts w:ascii="Calibri" w:eastAsia="Times New Roman" w:hAnsi="Calibri" w:cs="Calibri" w:hint="eastAsia"/>
                <w:color w:val="FF0000"/>
                <w:bdr w:val="none" w:sz="0" w:space="0" w:color="auto"/>
                <w:lang w:val="pl-PL"/>
              </w:rPr>
              <w:t>≥ 6 lat – 2 pkt</w:t>
            </w:r>
          </w:p>
          <w:p w14:paraId="6F6A6AAC" w14:textId="77777777" w:rsidR="001321A0" w:rsidRDefault="001321A0" w:rsidP="001321A0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</w:p>
          <w:p w14:paraId="4BC750A1" w14:textId="294B98D7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CBA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4A5566AC" w14:textId="77777777" w:rsidTr="006E022E">
        <w:trPr>
          <w:cantSplit/>
          <w:trHeight w:val="477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  <w:hideMark/>
          </w:tcPr>
          <w:p w14:paraId="44820061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lastRenderedPageBreak/>
              <w:t>Parametry szczegółowe</w:t>
            </w:r>
          </w:p>
        </w:tc>
      </w:tr>
      <w:tr w:rsidR="001321A0" w:rsidRPr="0096160D" w14:paraId="036EA07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C9D" w14:textId="223A118F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74E65C" w14:textId="1DF9E69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Bezprzewodowy, </w:t>
            </w:r>
            <w:proofErr w:type="spellStart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ultramobilny</w:t>
            </w:r>
            <w:proofErr w:type="spellEnd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 aparat do szybkiej i precyzyjnej diagnostyki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C42" w14:textId="1710198E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A55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3A706C0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A07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545D30" w14:textId="08A0FB71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Aparat USG kieszonkowy z głowicą </w:t>
            </w:r>
            <w:proofErr w:type="spellStart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convex</w:t>
            </w:r>
            <w:proofErr w:type="spellEnd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-linia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837" w14:textId="22DAC863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583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49B4D2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385" w14:textId="28C058EB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4CF779" w14:textId="4AD8DCF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Głowica dwu-soczewkowa typu </w:t>
            </w:r>
            <w:proofErr w:type="spellStart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convex</w:t>
            </w:r>
            <w:proofErr w:type="spellEnd"/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-linia (w jednej obudowie) współpracująca bezprzewodowo ze smartfonami lub tabletami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0B2" w14:textId="05A802DC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32D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15F90CF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50F" w14:textId="761FEB29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F0639B0" w14:textId="21CE67D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Stopień ochrony min. IP67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DC5" w14:textId="05BF7EDF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752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2B2EBF" w14:paraId="0A27138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F76" w14:textId="418D8226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FF95766" w14:textId="0B1ECB1B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Zasilanie głowicy z wbudowanego akumulatora pozwalające na pracę min. 50 minut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69D" w14:textId="09F4C013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 podać czas pracy głowicy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73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19EBA25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3CD" w14:textId="6CC6C830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099CF3" w14:textId="43A8E7C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Ładowarka bezprzewodowa indukcyjna w formie podkładki (w zestawie)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D90" w14:textId="30B829A6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F1DD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</w:p>
        </w:tc>
      </w:tr>
      <w:tr w:rsidR="001321A0" w:rsidRPr="0096160D" w14:paraId="4E88A681" w14:textId="77777777" w:rsidTr="006E022E">
        <w:trPr>
          <w:cantSplit/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D1C" w14:textId="20FAD838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E4699A7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Waga głowicy wraz z wbudowaną baterią 0,40 kg </w:t>
            </w:r>
          </w:p>
          <w:p w14:paraId="774A3CD7" w14:textId="2581894A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±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3DB" w14:textId="21F0BC71" w:rsidR="001321A0" w:rsidRPr="0096160D" w:rsidRDefault="001321A0" w:rsidP="001321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 podać wagę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D38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49E3F641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3A0AC2E7" w14:textId="369F97D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Tryb pracy</w:t>
            </w:r>
          </w:p>
        </w:tc>
      </w:tr>
      <w:tr w:rsidR="001321A0" w:rsidRPr="0096160D" w14:paraId="3B9A7F3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C1B" w14:textId="064C0E15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91AF" w14:textId="5C90E79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2D (B-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mode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>) z redukcją szumów i artefaktów oraz wyostrzenie konturów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34C" w14:textId="2BF7AD60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AD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155ADA5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68E" w14:textId="2EC4F254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B208C" w14:textId="0DBA10D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Regulowana głębokość penetracji w trybie 2D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11C" w14:textId="4C84491B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62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2D58147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844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AFA85" w14:textId="1AA9579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Maksymalna penetracja min.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6C8" w14:textId="6887B6F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806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6A42196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90B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C0B19" w14:textId="14CCDD2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Regulowane wzmocnienia w trybie 2D oraz wybieralna kontrola TGC z 6 wzmocnieniami zależnymi od głębokości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83A" w14:textId="3BB2CF5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11C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818F81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2C0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D1726" w14:textId="69B48C7E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M-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Mode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01F" w14:textId="71CA70C0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DB8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1941ED8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80A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074D9" w14:textId="29154B64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Kolor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209" w14:textId="53E62510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7A5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50ED03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3C1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5CE60" w14:textId="3E84EF19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Regulowane położenia bramki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color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 xml:space="preserve">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BDB" w14:textId="339D937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85F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9F4AC7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A31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59B70" w14:textId="3F167CE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PW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605" w14:textId="663A46E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1F5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57E3A0A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F6B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F212E" w14:textId="14F445B9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Regulowane położenia linii bazowe w PW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C39" w14:textId="0C19665B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0BC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6126682D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164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1B87" w14:textId="419EB17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Pomiary: min. odległość, prędkości przepływu w PW Doppler, czas w PW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895" w14:textId="0006637A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  <w:p w14:paraId="2373FEB5" w14:textId="5E282B09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87A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49133D27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36FDFE58" w14:textId="21B0E0BB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>Głowica liniowa</w:t>
            </w:r>
          </w:p>
        </w:tc>
      </w:tr>
      <w:tr w:rsidR="001321A0" w:rsidRPr="0096160D" w14:paraId="743D2B4A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2D9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623E3" w14:textId="73367FB0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Zakres częstotliwości głowicy min. 3,0÷12,0 MHz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242" w14:textId="1BD629F1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C45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107BE2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CA9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48921" w14:textId="2737C9E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Pracująca w trybie 2D,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dopplera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 xml:space="preserve"> kolorowego i PW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46" w14:textId="660EBF0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A7E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1671C9B3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109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694B" w14:textId="7317B33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Głębokość penetracji min. 8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F9E" w14:textId="4CE1322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AD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7553522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D2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EA10D" w14:textId="1E15053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Ilość kryształów min. 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49E" w14:textId="526C2AA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386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0F08CE3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402906A4" w14:textId="00C674D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 xml:space="preserve">Głowica </w:t>
            </w:r>
            <w:proofErr w:type="spellStart"/>
            <w:r w:rsidRPr="0096160D">
              <w:rPr>
                <w:rFonts w:ascii="Calibri" w:hAnsi="Calibri" w:cs="Calibri"/>
                <w:b/>
                <w:lang w:val="pl-PL"/>
              </w:rPr>
              <w:t>convex</w:t>
            </w:r>
            <w:proofErr w:type="spellEnd"/>
          </w:p>
        </w:tc>
      </w:tr>
      <w:tr w:rsidR="001321A0" w:rsidRPr="0096160D" w14:paraId="6406B1F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B3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86346" w14:textId="599E82B4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Do badania narządów jamy brzusznej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2E0" w14:textId="3DA6923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B2D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70EC69E7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707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E49F8" w14:textId="357F8E6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Pracująca w trybie 2D oraz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dopplera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 xml:space="preserve"> kolorowego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B13" w14:textId="3983472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9A4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7E689C20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CD4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127DB" w14:textId="78AAD3F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Zakres częstotliwości głowicy min. 2,0÷5,0 MHz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355" w14:textId="6B4E8A82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954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79584C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F64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A9102" w14:textId="618C9AA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Głębokość penetracji min.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D9D" w14:textId="7B03135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93D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7464BBD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DB9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E7A0" w14:textId="7550437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Kąt skanowania min. 60°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AA" w14:textId="5A92CDE9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56C0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AC155D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DD3" w14:textId="77777777" w:rsidR="001321A0" w:rsidRPr="0096160D" w:rsidRDefault="001321A0" w:rsidP="001321A0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2ADD" w14:textId="7E0F9A3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Ilość kryształów min.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781" w14:textId="05A61EC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3D2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3C0047C7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36DC4999" w14:textId="217BD8A0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000000" w:themeColor="text1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color w:val="000000" w:themeColor="text1"/>
                <w:lang w:val="pl-PL"/>
              </w:rPr>
              <w:t>Oprogramowanie</w:t>
            </w:r>
          </w:p>
        </w:tc>
      </w:tr>
      <w:tr w:rsidR="001321A0" w:rsidRPr="0096160D" w14:paraId="5D0C68B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172" w14:textId="21BDB7D1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96D6B" w14:textId="78726DE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brzucha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4E4" w14:textId="0B0E4021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28F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3C462C1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54F" w14:textId="06418341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D6EEA" w14:textId="6E2F9E9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nerwów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155" w14:textId="26C9F6B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A21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A64F88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0E1" w14:textId="1A54FC2E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71B2" w14:textId="422F536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małych narządów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7DA" w14:textId="228A46C9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D42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8D920F5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151" w14:textId="495B2097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A3369" w14:textId="5F2E0A1A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naczyń szyjnych i obwodowych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BD2" w14:textId="11722488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E7B1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647355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385C" w14:textId="47FE1D51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0E71B" w14:textId="6D9B91A5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płuc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DCD" w14:textId="71CA5CE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6E3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i/>
                <w:bdr w:val="none" w:sz="0" w:space="0" w:color="auto"/>
                <w:lang w:val="pl-PL"/>
              </w:rPr>
            </w:pPr>
          </w:p>
        </w:tc>
      </w:tr>
      <w:tr w:rsidR="001321A0" w:rsidRPr="0096160D" w14:paraId="603145C0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243A007B" w14:textId="1E44F044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>Tablet</w:t>
            </w:r>
          </w:p>
        </w:tc>
      </w:tr>
      <w:tr w:rsidR="001321A0" w:rsidRPr="0096160D" w14:paraId="6CC61B3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0BD" w14:textId="7AB78BCE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39.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925" w14:textId="50E4365A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Musi obsługiwać system operacyjny Android w zakresie od wersji 12 do 16 lub iOS w zakresie od wersji 14 do 26.3  </w:t>
            </w:r>
          </w:p>
          <w:p w14:paraId="0126D724" w14:textId="630CE42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pamięcią RAM min. 3 GB </w:t>
            </w:r>
          </w:p>
          <w:p w14:paraId="64BD4144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pamięcią wbudowaną min. 32 GB. </w:t>
            </w:r>
          </w:p>
          <w:p w14:paraId="1FA86F5B" w14:textId="6A3E344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ekran dotykowym o przekątnej min. 9,7 cali,                 - rozdzielczość min. 2000 x 1600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pixeli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 xml:space="preserve">,                        - pojemność akumulatora min. 6000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mAh</w:t>
            </w:r>
            <w:proofErr w:type="spellEnd"/>
            <w:r w:rsidRPr="0096160D">
              <w:rPr>
                <w:rFonts w:ascii="Calibri" w:hAnsi="Calibri" w:cs="Calibri"/>
                <w:lang w:val="pl-PL"/>
              </w:rPr>
              <w:t xml:space="preserve">.                  - </w:t>
            </w:r>
            <w:r>
              <w:rPr>
                <w:rFonts w:ascii="Calibri" w:hAnsi="Calibri" w:cs="Calibri"/>
                <w:lang w:val="pl-PL"/>
              </w:rPr>
              <w:t>k</w:t>
            </w:r>
            <w:r w:rsidRPr="0096160D">
              <w:rPr>
                <w:rFonts w:ascii="Calibri" w:hAnsi="Calibri" w:cs="Calibri"/>
                <w:lang w:val="pl-PL"/>
              </w:rPr>
              <w:t>omunikacja min: Wi-Fi 802.11  Bluetooth 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4A7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07C1990C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1BC4AE7B" w14:textId="44325996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75E7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4F1380B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89D" w14:textId="3E890F7F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lastRenderedPageBreak/>
              <w:t>40.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41F0A" w14:textId="3F7E4271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Aplikacja działająca na tabletach z systemem Android 12 do 16 lub iOS 14 do 26.3 </w:t>
            </w:r>
          </w:p>
          <w:p w14:paraId="07A25A58" w14:textId="5A3FE57F" w:rsidR="001321A0" w:rsidRPr="0096160D" w:rsidDel="00093E67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z architekturą procesora 0x64 ARM i 64-bitowym jądrem z Bluetooth min. BLE 4,0. oraz o przekątnej wyświetlacza min. 5 cali o rozdzielczości min. 960 x 640 lub 640 x 960 </w:t>
            </w:r>
            <w:proofErr w:type="spellStart"/>
            <w:r w:rsidRPr="0096160D">
              <w:rPr>
                <w:rFonts w:ascii="Calibri" w:hAnsi="Calibri" w:cs="Calibri"/>
                <w:lang w:val="pl-PL"/>
              </w:rPr>
              <w:t>pixeli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422" w14:textId="51622D8B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5F6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0417221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732" w14:textId="0682B993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8C37F" w14:textId="6247872E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Aplikacja dostarczona na nośniku lub do pobrania na stronie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08" w14:textId="1147823F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6FA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2662AED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AD4" w14:textId="05FD1F38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9C529" w14:textId="6EC6B93E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Możliwość eksportowania (bezprzewodowo): </w:t>
            </w:r>
            <w:r>
              <w:rPr>
                <w:rFonts w:ascii="Calibri" w:hAnsi="Calibri" w:cs="Calibri"/>
                <w:lang w:val="pl-PL"/>
              </w:rPr>
              <w:t>o</w:t>
            </w:r>
            <w:r w:rsidRPr="0096160D">
              <w:rPr>
                <w:rFonts w:ascii="Calibri" w:hAnsi="Calibri" w:cs="Calibri"/>
                <w:lang w:val="pl-PL"/>
              </w:rPr>
              <w:t>braz</w:t>
            </w:r>
            <w:r>
              <w:rPr>
                <w:rFonts w:ascii="Calibri" w:hAnsi="Calibri" w:cs="Calibri"/>
                <w:lang w:val="pl-PL"/>
              </w:rPr>
              <w:t>ów, klipów wideo lub badań</w:t>
            </w:r>
            <w:r w:rsidRPr="0096160D">
              <w:rPr>
                <w:rFonts w:ascii="Calibri" w:hAnsi="Calibri" w:cs="Calibri"/>
                <w:lang w:val="pl-PL"/>
              </w:rPr>
              <w:t xml:space="preserve"> z informacjami o pacjencie w formatach (jpg, mp4) do udostępnionych folderów sieciowych oraz w formacie DICOM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DEE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0361B643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14ED9030" w14:textId="4EEF5304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031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64E43A69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7F2C6323" w14:textId="726B681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Warunki gwarancji i serwisu</w:t>
            </w:r>
          </w:p>
        </w:tc>
      </w:tr>
      <w:tr w:rsidR="001321A0" w:rsidRPr="0096160D" w14:paraId="5A45885E" w14:textId="77777777" w:rsidTr="006E022E">
        <w:trPr>
          <w:cantSplit/>
          <w:trHeight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25C" w14:textId="58E5E1CC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eastAsia="Calibri" w:hAnsi="Calibri" w:cs="Calibri"/>
              </w:rPr>
            </w:pPr>
            <w:r w:rsidRPr="0096160D">
              <w:rPr>
                <w:rFonts w:ascii="Calibri" w:eastAsia="Calibri" w:hAnsi="Calibri" w:cs="Calibri"/>
              </w:rPr>
              <w:t>43.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E9CB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Gwarancja: </w:t>
            </w:r>
          </w:p>
          <w:p w14:paraId="303DAFA5" w14:textId="6B53C3A4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- 12 miesięcy na tablet, nie krótsza jednak od okresu gwarancji zapewnionej przez producenta urządzenia</w:t>
            </w:r>
          </w:p>
          <w:p w14:paraId="32AA12B2" w14:textId="078568FD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- 36 miesięcy na głowice, nie krótsza jednak od okresu gwarancji zapewnionej przez producenta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AAE6" w14:textId="35A79E5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952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2B2EBF" w14:paraId="4BAFDE73" w14:textId="77777777" w:rsidTr="006E022E">
        <w:trPr>
          <w:cantSplit/>
          <w:trHeight w:val="1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63A" w14:textId="061430AB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77E03" w14:textId="445B71D1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Przeglądy oraz kalibracja sprzętu w okresie gwarancji wraz ze wszystkimi materiałami niezbędnymi do wykonania przeglądu zgodnie z zaleceniami producenta (co najmniej jeden przegląd pod koniec każdego roku trwania gwarancji) – jeżeli producent wymaga wykonywania przeglądów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2211" w14:textId="40CA277A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 częstotliwość wykonywania przeglądów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FC75B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6A7597C5" w14:textId="77777777" w:rsidTr="006E022E">
        <w:trPr>
          <w:cantSplit/>
          <w:trHeight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D4D" w14:textId="4F9BD6A1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1CF8C" w14:textId="303F4AA3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Szkolenie dla personelu medycznego z zakresu obsługi i konserwacji aparatu. Czas trwania każdego szkolenia powinien być dostosowany w taki sposób, aby wyczerpać wszystkie niezbędne zagadnienia zapewniające bezpieczną i prawidłową pracę na u</w:t>
            </w:r>
            <w:r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rządzeniu wg zaleceń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021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14589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47935938" w14:textId="77777777" w:rsidTr="006E022E">
        <w:trPr>
          <w:cantSplit/>
          <w:trHeight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65B" w14:textId="2885B568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lastRenderedPageBreak/>
              <w:t>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D9187" w14:textId="071F253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Szkolenie dla personelu Działu Aparatury Medycznej w zakresie budowy, właściwej obsługi, eksploatacji, diagnostyki i konserwacji aparatu. Czas trwania powinien być dostosowany w taki sposób, aby wyczerpać wszystkie niezbędne zagadnienia zapewniające bezpieczną i prawidłową pracę na urządzeniu wg zaleceń prod</w:t>
            </w:r>
            <w:r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43F" w14:textId="225E672C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3A44F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1321A0" w:rsidRPr="0096160D" w14:paraId="7B0C1863" w14:textId="77777777" w:rsidTr="006E022E">
        <w:trPr>
          <w:cantSplit/>
          <w:trHeight w:val="8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C46" w14:textId="2C8D253C" w:rsidR="001321A0" w:rsidRPr="0096160D" w:rsidRDefault="001321A0" w:rsidP="001321A0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CBEFF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Instrukcja obsługi urządzenia w języku polskim oraz w języku angielskim (jeżeli posiada) – dostarczona wraz z urządzeniem w formie papierowej oraz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71C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13B48" w14:textId="77777777" w:rsidR="001321A0" w:rsidRPr="0096160D" w:rsidRDefault="001321A0" w:rsidP="001321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</w:tbl>
    <w:p w14:paraId="3D02CD02" w14:textId="77777777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4C9B008C" w14:textId="77777777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1EE7CDB8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09"/>
        <w:rPr>
          <w:rFonts w:ascii="Calibri" w:hAnsi="Calibri" w:cs="Calibri"/>
          <w:b/>
          <w:color w:val="6266F0"/>
          <w:bdr w:val="none" w:sz="0" w:space="0" w:color="auto"/>
          <w:lang w:val="pl-PL"/>
        </w:rPr>
      </w:pPr>
      <w:r w:rsidRPr="0096160D">
        <w:rPr>
          <w:rFonts w:ascii="Calibri" w:hAnsi="Calibri" w:cs="Calibri"/>
          <w:b/>
          <w:color w:val="6266F0"/>
          <w:bdr w:val="none" w:sz="0" w:space="0" w:color="auto"/>
          <w:lang w:val="pl-PL"/>
        </w:rPr>
        <w:t>SPECYFIKACJA ASORTYMENTOWO-CENOWA</w:t>
      </w:r>
    </w:p>
    <w:p w14:paraId="3DCBDFD7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dr w:val="none" w:sz="0" w:space="0" w:color="auto"/>
          <w:lang w:val="pl-PL"/>
        </w:rPr>
      </w:pPr>
    </w:p>
    <w:tbl>
      <w:tblPr>
        <w:tblW w:w="11057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500"/>
        <w:gridCol w:w="506"/>
        <w:gridCol w:w="632"/>
        <w:gridCol w:w="1556"/>
        <w:gridCol w:w="1558"/>
        <w:gridCol w:w="509"/>
        <w:gridCol w:w="1617"/>
        <w:gridCol w:w="1701"/>
      </w:tblGrid>
      <w:tr w:rsidR="00415BAA" w:rsidRPr="0096160D" w14:paraId="4AD2521C" w14:textId="77777777" w:rsidTr="00347E13">
        <w:trPr>
          <w:trHeight w:val="80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65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2C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Przedmiot zamówienia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03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J.m.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CC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Ilość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95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Cena jednostkowa netto</w:t>
            </w:r>
          </w:p>
          <w:p w14:paraId="26F31A4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5C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739ADB4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netto</w:t>
            </w:r>
          </w:p>
          <w:p w14:paraId="16DA160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E2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73CFCBE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[%]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F7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4ACE21A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60EE61C1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911A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269682F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brutto</w:t>
            </w:r>
          </w:p>
          <w:p w14:paraId="772B150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</w:tr>
      <w:tr w:rsidR="00415BAA" w:rsidRPr="0096160D" w14:paraId="1CD0BAEC" w14:textId="77777777" w:rsidTr="00347E13">
        <w:trPr>
          <w:trHeight w:val="25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83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A8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B059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7D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AC5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14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44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9D8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E6BF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9</w:t>
            </w:r>
          </w:p>
        </w:tc>
      </w:tr>
      <w:tr w:rsidR="00415BAA" w:rsidRPr="0096160D" w14:paraId="51806EFA" w14:textId="77777777" w:rsidTr="00347E13">
        <w:trPr>
          <w:trHeight w:val="258"/>
        </w:trPr>
        <w:tc>
          <w:tcPr>
            <w:tcW w:w="56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18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BE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(4 x 5)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15F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7DC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x 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8004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+ 8)</w:t>
            </w:r>
          </w:p>
        </w:tc>
      </w:tr>
      <w:tr w:rsidR="00415BAA" w:rsidRPr="0096160D" w14:paraId="6D6D7910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0F7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CE5" w14:textId="44682EDC" w:rsidR="00415BAA" w:rsidRPr="0096160D" w:rsidRDefault="00DB3A68" w:rsidP="00347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 xml:space="preserve">Kieszonkowy </w:t>
            </w:r>
            <w:r w:rsidR="00347E13">
              <w:rPr>
                <w:rFonts w:ascii="Calibri" w:hAnsi="Calibri" w:cs="Calibri"/>
                <w:bdr w:val="none" w:sz="0" w:space="0" w:color="auto"/>
                <w:lang w:val="pl-PL"/>
              </w:rPr>
              <w:t>a</w:t>
            </w: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parat USG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CE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D57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DA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E9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30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A1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0941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911B14" w:rsidRPr="0096160D" w14:paraId="00F9B5A5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608" w14:textId="77777777" w:rsidR="00911B14" w:rsidRPr="0096160D" w:rsidRDefault="00911B14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15F" w14:textId="2DE743D1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Tablet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5C01" w14:textId="051FF072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AD1" w14:textId="3557F30C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690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F11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4992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38B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DAEDA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50A405C1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4B0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0B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Dostawa, instalacja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378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302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53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CF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08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5C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98F1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6361A095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C1F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76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Szkolenie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C0E9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C5B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45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D7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0C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71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BCDC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7EDA7754" w14:textId="77777777" w:rsidTr="00347E13">
        <w:trPr>
          <w:trHeight w:val="517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5FCD" w14:textId="10F4A13E" w:rsidR="00415BAA" w:rsidRPr="0096160D" w:rsidRDefault="006E022E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RAZEM (POZ. NR 1-4</w:t>
            </w:r>
            <w:r w:rsidR="00415BAA"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)*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5F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CA4E9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1B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4F7F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</w:tbl>
    <w:p w14:paraId="1E20CA3A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/>
          <w:lang w:val="pl-PL"/>
        </w:rPr>
      </w:pPr>
    </w:p>
    <w:p w14:paraId="0B071224" w14:textId="77777777" w:rsidR="00DC135E" w:rsidRPr="0096160D" w:rsidRDefault="00DC135E" w:rsidP="00347E13">
      <w:pPr>
        <w:spacing w:line="276" w:lineRule="auto"/>
        <w:rPr>
          <w:rFonts w:ascii="Calibri" w:hAnsi="Calibri" w:cs="Calibri"/>
          <w:lang w:val="pl-PL"/>
        </w:rPr>
      </w:pPr>
    </w:p>
    <w:sectPr w:rsidR="00DC135E" w:rsidRPr="0096160D" w:rsidSect="00B26132">
      <w:headerReference w:type="default" r:id="rId8"/>
      <w:footerReference w:type="default" r:id="rId9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F4263" w14:textId="77777777" w:rsidR="006B2FCC" w:rsidRDefault="006B2FCC">
      <w:r>
        <w:separator/>
      </w:r>
    </w:p>
  </w:endnote>
  <w:endnote w:type="continuationSeparator" w:id="0">
    <w:p w14:paraId="3D82E9F1" w14:textId="77777777" w:rsidR="006B2FCC" w:rsidRDefault="006B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10178" w14:textId="77777777" w:rsidR="006B2FCC" w:rsidRDefault="006B2FCC">
      <w:r>
        <w:separator/>
      </w:r>
    </w:p>
  </w:footnote>
  <w:footnote w:type="continuationSeparator" w:id="0">
    <w:p w14:paraId="5397E688" w14:textId="77777777" w:rsidR="006B2FCC" w:rsidRDefault="006B2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C6C"/>
    <w:multiLevelType w:val="hybridMultilevel"/>
    <w:tmpl w:val="025023A8"/>
    <w:lvl w:ilvl="0" w:tplc="858A60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57971"/>
    <w:multiLevelType w:val="hybridMultilevel"/>
    <w:tmpl w:val="89644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9AC4D5F0"/>
    <w:lvl w:ilvl="0" w:tplc="E8B285C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19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3"/>
  </w:num>
  <w:num w:numId="19">
    <w:abstractNumId w:val="7"/>
  </w:num>
  <w:num w:numId="20">
    <w:abstractNumId w:val="17"/>
  </w:num>
  <w:num w:numId="21">
    <w:abstractNumId w:val="10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4D87"/>
    <w:rsid w:val="00026A02"/>
    <w:rsid w:val="00033401"/>
    <w:rsid w:val="00052B5B"/>
    <w:rsid w:val="000616F5"/>
    <w:rsid w:val="00062CAF"/>
    <w:rsid w:val="00062DF1"/>
    <w:rsid w:val="000701B5"/>
    <w:rsid w:val="00082CF0"/>
    <w:rsid w:val="00093E67"/>
    <w:rsid w:val="000A1C37"/>
    <w:rsid w:val="000A3CAB"/>
    <w:rsid w:val="000D3350"/>
    <w:rsid w:val="0011666D"/>
    <w:rsid w:val="00124B70"/>
    <w:rsid w:val="001321A0"/>
    <w:rsid w:val="001358D7"/>
    <w:rsid w:val="00140040"/>
    <w:rsid w:val="001521FC"/>
    <w:rsid w:val="0015461F"/>
    <w:rsid w:val="00161307"/>
    <w:rsid w:val="00162492"/>
    <w:rsid w:val="00164EA0"/>
    <w:rsid w:val="00174B77"/>
    <w:rsid w:val="001969F9"/>
    <w:rsid w:val="001A6F43"/>
    <w:rsid w:val="001B2584"/>
    <w:rsid w:val="001B3651"/>
    <w:rsid w:val="001C35B9"/>
    <w:rsid w:val="001E210E"/>
    <w:rsid w:val="001F1E22"/>
    <w:rsid w:val="00214123"/>
    <w:rsid w:val="00217B14"/>
    <w:rsid w:val="00220A82"/>
    <w:rsid w:val="00243A48"/>
    <w:rsid w:val="0024541C"/>
    <w:rsid w:val="00281284"/>
    <w:rsid w:val="002956EB"/>
    <w:rsid w:val="002A4B5C"/>
    <w:rsid w:val="002B096E"/>
    <w:rsid w:val="002B2EBF"/>
    <w:rsid w:val="002C4D9A"/>
    <w:rsid w:val="002F7B89"/>
    <w:rsid w:val="0030104B"/>
    <w:rsid w:val="00310498"/>
    <w:rsid w:val="003248F1"/>
    <w:rsid w:val="00340595"/>
    <w:rsid w:val="00347E13"/>
    <w:rsid w:val="003567D7"/>
    <w:rsid w:val="00356A22"/>
    <w:rsid w:val="00385727"/>
    <w:rsid w:val="0039223D"/>
    <w:rsid w:val="003A5A8F"/>
    <w:rsid w:val="003D3886"/>
    <w:rsid w:val="003E464F"/>
    <w:rsid w:val="00406AD3"/>
    <w:rsid w:val="00415BAA"/>
    <w:rsid w:val="00461413"/>
    <w:rsid w:val="00466A7A"/>
    <w:rsid w:val="00493320"/>
    <w:rsid w:val="0049491D"/>
    <w:rsid w:val="004A0E2E"/>
    <w:rsid w:val="004C1776"/>
    <w:rsid w:val="004C6A10"/>
    <w:rsid w:val="004E0253"/>
    <w:rsid w:val="004F1667"/>
    <w:rsid w:val="004F2401"/>
    <w:rsid w:val="00507726"/>
    <w:rsid w:val="00515DAF"/>
    <w:rsid w:val="0051719B"/>
    <w:rsid w:val="00523965"/>
    <w:rsid w:val="00525695"/>
    <w:rsid w:val="005274EF"/>
    <w:rsid w:val="00534F8A"/>
    <w:rsid w:val="00540CF4"/>
    <w:rsid w:val="00546627"/>
    <w:rsid w:val="005551D8"/>
    <w:rsid w:val="00561A4A"/>
    <w:rsid w:val="005630DD"/>
    <w:rsid w:val="00563A56"/>
    <w:rsid w:val="0056656C"/>
    <w:rsid w:val="00570A1D"/>
    <w:rsid w:val="00577A38"/>
    <w:rsid w:val="005A0F43"/>
    <w:rsid w:val="005B10EC"/>
    <w:rsid w:val="005E072D"/>
    <w:rsid w:val="005E5FF3"/>
    <w:rsid w:val="005F2D49"/>
    <w:rsid w:val="00611ABB"/>
    <w:rsid w:val="00621242"/>
    <w:rsid w:val="00634D4F"/>
    <w:rsid w:val="00637B15"/>
    <w:rsid w:val="00657580"/>
    <w:rsid w:val="0066288A"/>
    <w:rsid w:val="00662C02"/>
    <w:rsid w:val="00672C46"/>
    <w:rsid w:val="00686903"/>
    <w:rsid w:val="0069307D"/>
    <w:rsid w:val="006A47D6"/>
    <w:rsid w:val="006B17B6"/>
    <w:rsid w:val="006B1AD2"/>
    <w:rsid w:val="006B2FCC"/>
    <w:rsid w:val="006E022E"/>
    <w:rsid w:val="006F1119"/>
    <w:rsid w:val="00713743"/>
    <w:rsid w:val="00736FF3"/>
    <w:rsid w:val="0074492E"/>
    <w:rsid w:val="00750D80"/>
    <w:rsid w:val="0075477C"/>
    <w:rsid w:val="007600C3"/>
    <w:rsid w:val="00760688"/>
    <w:rsid w:val="007740DA"/>
    <w:rsid w:val="007A31AA"/>
    <w:rsid w:val="007B1F76"/>
    <w:rsid w:val="007E3509"/>
    <w:rsid w:val="007F0979"/>
    <w:rsid w:val="007F1136"/>
    <w:rsid w:val="007F6C43"/>
    <w:rsid w:val="0082509F"/>
    <w:rsid w:val="008267C1"/>
    <w:rsid w:val="008331F6"/>
    <w:rsid w:val="00834D16"/>
    <w:rsid w:val="00877C39"/>
    <w:rsid w:val="00877CD4"/>
    <w:rsid w:val="00881509"/>
    <w:rsid w:val="00892181"/>
    <w:rsid w:val="008C3A04"/>
    <w:rsid w:val="008D3B0F"/>
    <w:rsid w:val="008D4305"/>
    <w:rsid w:val="008D664C"/>
    <w:rsid w:val="008E7740"/>
    <w:rsid w:val="00911B14"/>
    <w:rsid w:val="00920C0B"/>
    <w:rsid w:val="009274E5"/>
    <w:rsid w:val="009467BA"/>
    <w:rsid w:val="00954BDC"/>
    <w:rsid w:val="009559A5"/>
    <w:rsid w:val="009577AC"/>
    <w:rsid w:val="0096160D"/>
    <w:rsid w:val="0096200F"/>
    <w:rsid w:val="00964382"/>
    <w:rsid w:val="009656A7"/>
    <w:rsid w:val="00980D97"/>
    <w:rsid w:val="00987BDD"/>
    <w:rsid w:val="00992723"/>
    <w:rsid w:val="009A785C"/>
    <w:rsid w:val="009B15F0"/>
    <w:rsid w:val="009C6EA1"/>
    <w:rsid w:val="009D7141"/>
    <w:rsid w:val="009E379A"/>
    <w:rsid w:val="009E638A"/>
    <w:rsid w:val="00A07837"/>
    <w:rsid w:val="00A07C92"/>
    <w:rsid w:val="00A218A4"/>
    <w:rsid w:val="00A538AD"/>
    <w:rsid w:val="00A741C3"/>
    <w:rsid w:val="00AA20F1"/>
    <w:rsid w:val="00AB7001"/>
    <w:rsid w:val="00AC5F28"/>
    <w:rsid w:val="00AF2CA7"/>
    <w:rsid w:val="00AF3BF6"/>
    <w:rsid w:val="00B04BB6"/>
    <w:rsid w:val="00B11621"/>
    <w:rsid w:val="00B14CF2"/>
    <w:rsid w:val="00B17543"/>
    <w:rsid w:val="00B17B7E"/>
    <w:rsid w:val="00B26132"/>
    <w:rsid w:val="00B36DB8"/>
    <w:rsid w:val="00B371A2"/>
    <w:rsid w:val="00B54148"/>
    <w:rsid w:val="00B72635"/>
    <w:rsid w:val="00B73D2F"/>
    <w:rsid w:val="00B753B8"/>
    <w:rsid w:val="00B75A32"/>
    <w:rsid w:val="00C05DE9"/>
    <w:rsid w:val="00C1170B"/>
    <w:rsid w:val="00C16DC8"/>
    <w:rsid w:val="00C2274D"/>
    <w:rsid w:val="00C423E1"/>
    <w:rsid w:val="00C4564F"/>
    <w:rsid w:val="00C461F0"/>
    <w:rsid w:val="00C5126F"/>
    <w:rsid w:val="00C573D1"/>
    <w:rsid w:val="00C76D79"/>
    <w:rsid w:val="00C83C43"/>
    <w:rsid w:val="00CB07CB"/>
    <w:rsid w:val="00CC097A"/>
    <w:rsid w:val="00CC7C2E"/>
    <w:rsid w:val="00CE0315"/>
    <w:rsid w:val="00CE0B6D"/>
    <w:rsid w:val="00D06405"/>
    <w:rsid w:val="00D125DF"/>
    <w:rsid w:val="00D21629"/>
    <w:rsid w:val="00D257BF"/>
    <w:rsid w:val="00D27592"/>
    <w:rsid w:val="00D27F4D"/>
    <w:rsid w:val="00D3713C"/>
    <w:rsid w:val="00D41B71"/>
    <w:rsid w:val="00D47A52"/>
    <w:rsid w:val="00D60C22"/>
    <w:rsid w:val="00D66663"/>
    <w:rsid w:val="00D81827"/>
    <w:rsid w:val="00DB3A68"/>
    <w:rsid w:val="00DC135E"/>
    <w:rsid w:val="00DF5A0E"/>
    <w:rsid w:val="00E27363"/>
    <w:rsid w:val="00E34718"/>
    <w:rsid w:val="00E36E3B"/>
    <w:rsid w:val="00E41ECF"/>
    <w:rsid w:val="00E43CF2"/>
    <w:rsid w:val="00E543E3"/>
    <w:rsid w:val="00E63169"/>
    <w:rsid w:val="00E729C5"/>
    <w:rsid w:val="00E929CA"/>
    <w:rsid w:val="00E931FB"/>
    <w:rsid w:val="00EA1A62"/>
    <w:rsid w:val="00EB456F"/>
    <w:rsid w:val="00EC271E"/>
    <w:rsid w:val="00ED0F32"/>
    <w:rsid w:val="00EE32A9"/>
    <w:rsid w:val="00F01DEC"/>
    <w:rsid w:val="00F03C92"/>
    <w:rsid w:val="00F068EB"/>
    <w:rsid w:val="00F25690"/>
    <w:rsid w:val="00F621DE"/>
    <w:rsid w:val="00F67A92"/>
    <w:rsid w:val="00F80957"/>
    <w:rsid w:val="00F84EBE"/>
    <w:rsid w:val="00F962C6"/>
    <w:rsid w:val="00FA00FF"/>
    <w:rsid w:val="00FA3D40"/>
    <w:rsid w:val="00FA56FF"/>
    <w:rsid w:val="00FA60FE"/>
    <w:rsid w:val="00FB05A2"/>
    <w:rsid w:val="00FB6A08"/>
    <w:rsid w:val="00FD4E8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9223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5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5D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5DF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38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0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0C3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6108-0303-4CD9-B53A-E457E4D5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7</cp:revision>
  <cp:lastPrinted>2026-03-25T09:41:00Z</cp:lastPrinted>
  <dcterms:created xsi:type="dcterms:W3CDTF">2026-03-12T10:30:00Z</dcterms:created>
  <dcterms:modified xsi:type="dcterms:W3CDTF">2026-03-25T09:41:00Z</dcterms:modified>
</cp:coreProperties>
</file>