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B6C4E" w14:textId="008540CA" w:rsidR="00FB45A7" w:rsidRPr="003F0306" w:rsidRDefault="00FB45A7" w:rsidP="00FB45A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-851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  <w:r w:rsidRPr="003F0306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Załącznik nr 1 do zapytania cenowego DZ/AM-231-32/26</w:t>
      </w:r>
    </w:p>
    <w:p w14:paraId="31FB9BEA" w14:textId="77777777" w:rsidR="005B5DE4" w:rsidRPr="003F0306" w:rsidRDefault="005B5DE4" w:rsidP="006E2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</w:p>
    <w:p w14:paraId="7359C573" w14:textId="4BDBC1E3" w:rsidR="0068353A" w:rsidRPr="003F0306" w:rsidRDefault="0068353A" w:rsidP="006E2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  <w:r w:rsidRPr="003F0306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  <w:t xml:space="preserve">Parametry techniczne – </w:t>
      </w:r>
      <w:r w:rsidR="001B1C4A" w:rsidRPr="003F0306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  <w:t>manipulator maciczny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6238"/>
        <w:gridCol w:w="1351"/>
        <w:gridCol w:w="3118"/>
      </w:tblGrid>
      <w:tr w:rsidR="0068353A" w:rsidRPr="003F0306" w14:paraId="5E1239DD" w14:textId="77777777" w:rsidTr="006E2E7D">
        <w:trPr>
          <w:trHeight w:val="340"/>
        </w:trPr>
        <w:tc>
          <w:tcPr>
            <w:tcW w:w="350" w:type="dxa"/>
            <w:shd w:val="pct15" w:color="auto" w:fill="auto"/>
            <w:vAlign w:val="center"/>
          </w:tcPr>
          <w:p w14:paraId="55F8CC61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6238" w:type="dxa"/>
            <w:shd w:val="pct15" w:color="auto" w:fill="auto"/>
            <w:vAlign w:val="center"/>
          </w:tcPr>
          <w:p w14:paraId="44C58BF7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wymagane</w:t>
            </w:r>
          </w:p>
        </w:tc>
        <w:tc>
          <w:tcPr>
            <w:tcW w:w="1351" w:type="dxa"/>
            <w:shd w:val="pct15" w:color="auto" w:fill="auto"/>
            <w:vAlign w:val="center"/>
          </w:tcPr>
          <w:p w14:paraId="69975DB1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Wartość wymagana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6EF23CC5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 oferowany</w:t>
            </w:r>
          </w:p>
        </w:tc>
      </w:tr>
      <w:tr w:rsidR="0068353A" w:rsidRPr="003F0306" w14:paraId="29D23E6E" w14:textId="77777777" w:rsidTr="006E2E7D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7C42CD7D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Informacje ogólne</w:t>
            </w:r>
          </w:p>
        </w:tc>
      </w:tr>
      <w:tr w:rsidR="0068353A" w:rsidRPr="003F0306" w14:paraId="4886920F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01B1CBEB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1CE8B490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Producent/kraj</w:t>
            </w:r>
          </w:p>
        </w:tc>
        <w:tc>
          <w:tcPr>
            <w:tcW w:w="1351" w:type="dxa"/>
            <w:vAlign w:val="center"/>
          </w:tcPr>
          <w:p w14:paraId="5D235A9E" w14:textId="5F350A9B" w:rsidR="0068353A" w:rsidRPr="003F0306" w:rsidRDefault="0068353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5B5DE4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30585A22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F0306" w14:paraId="298A4BAC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6D9E1CC4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65C28ACE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Model/Typ</w:t>
            </w:r>
          </w:p>
        </w:tc>
        <w:tc>
          <w:tcPr>
            <w:tcW w:w="1351" w:type="dxa"/>
            <w:vAlign w:val="center"/>
          </w:tcPr>
          <w:p w14:paraId="74E75A46" w14:textId="327172DD" w:rsidR="0068353A" w:rsidRPr="003F0306" w:rsidRDefault="0068353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5B5DE4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6A7F1D0C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F0306" w14:paraId="5CF74EEB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3985D80E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5EBE715E" w14:textId="1D2E8064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Urządzenie fabrycznie nowe (rok produkcji nie wcześniej niż 202</w:t>
            </w:r>
            <w:r w:rsidR="001B1C4A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6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), kompletne i gotowe do użycia – bez dodatkowych nakładów finansowych ze strony Zamawiającego</w:t>
            </w:r>
          </w:p>
        </w:tc>
        <w:tc>
          <w:tcPr>
            <w:tcW w:w="1351" w:type="dxa"/>
            <w:vAlign w:val="center"/>
          </w:tcPr>
          <w:p w14:paraId="41C20C8E" w14:textId="36F3E141" w:rsidR="0068353A" w:rsidRPr="003F0306" w:rsidRDefault="0068353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5B5DE4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4C686BAB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F0306" w14:paraId="1B5AF349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169B785F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</w:tcPr>
          <w:p w14:paraId="656596AC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zgodne z Rozporządzeniem 2017/745 w sprawie wyrobów medycznych (MDR) bądź zgodne z Dyrektywą Rady 93/42/EEC (MDD) wraz z późniejszymi przepisami przejściowymi, potwierdzone deklaracją zgodności i/lub certyfikatem CE (w zależności od klasy wyrobu medycznego) oraz stosownymi oświadczeniami (jeśli wymaga) </w:t>
            </w:r>
          </w:p>
        </w:tc>
        <w:tc>
          <w:tcPr>
            <w:tcW w:w="1351" w:type="dxa"/>
            <w:vAlign w:val="center"/>
          </w:tcPr>
          <w:p w14:paraId="05522D3D" w14:textId="75F7C419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  <w:r w:rsidR="00580F74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i załączyć dokumenty potwierdzające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(jeżeli posiada)</w:t>
            </w:r>
          </w:p>
        </w:tc>
        <w:tc>
          <w:tcPr>
            <w:tcW w:w="3118" w:type="dxa"/>
            <w:vAlign w:val="center"/>
          </w:tcPr>
          <w:p w14:paraId="3C9E2E17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F0306" w14:paraId="6579DFE3" w14:textId="77777777" w:rsidTr="006E2E7D">
        <w:trPr>
          <w:trHeight w:val="359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0B340393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podstawowe</w:t>
            </w:r>
          </w:p>
        </w:tc>
      </w:tr>
      <w:tr w:rsidR="0068353A" w:rsidRPr="003F0306" w14:paraId="6FE83DC1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0F8EFE3B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CD16" w14:textId="45155E6B" w:rsidR="0040731F" w:rsidRPr="003F0306" w:rsidRDefault="001B1C4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Manipulator maciczny przeznaczony do laparoskopowych zabiegów ginekologicznych</w:t>
            </w:r>
            <w:r w:rsidR="004C580C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B2E9" w14:textId="5E4C329E" w:rsidR="0068353A" w:rsidRPr="003F0306" w:rsidRDefault="0068353A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8578078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F0306" w14:paraId="7F009ABC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3B95FDDD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DEBB" w14:textId="044FF4B4" w:rsidR="0068353A" w:rsidRPr="003F0306" w:rsidRDefault="001B1C4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Urządzenie umożliwia co najmniej: ustawienie macicy w różnych położeniach, atraumatyczną stabilizację macicy za pomocą zasysania próżniowego oraz wizualizację tkanki przy użyciu oświetlenia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5E70" w14:textId="2C3EC88B" w:rsidR="0068353A" w:rsidRPr="003F0306" w:rsidRDefault="0068353A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2C4B27F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F0306" w14:paraId="2F92F039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553D0E04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F82B3" w14:textId="5FD4069C" w:rsidR="0068353A" w:rsidRPr="003F0306" w:rsidRDefault="004C580C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Oświetlenie w manipulatorze realizowane poprzez</w:t>
            </w:r>
            <w:r w:rsidR="001B1C4A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podłączeni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e</w:t>
            </w:r>
            <w:r w:rsidR="001B1C4A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światłowodu</w:t>
            </w:r>
            <w:r w:rsidR="00B1272C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oraz 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przenośnego źródła światła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DF4C" w14:textId="0D3E5B9F" w:rsidR="0068353A" w:rsidRPr="003F0306" w:rsidRDefault="0068353A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C645161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F0306" w14:paraId="0E0B7D77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33168975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423AD" w14:textId="08B405CE" w:rsidR="0068353A" w:rsidRPr="003F0306" w:rsidRDefault="00962448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Manipulator wyposażony w kanał roboczy </w:t>
            </w:r>
            <w:r w:rsidR="00367B90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o średnicy min. 5 mm 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umożliwiający wprowadzenie</w:t>
            </w:r>
            <w:r w:rsidR="004C580C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kompatybilnej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sondy domacicznej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52FA" w14:textId="555D3766" w:rsidR="0068353A" w:rsidRPr="003F0306" w:rsidRDefault="0068353A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0F12455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F64CD" w:rsidRPr="003F0306" w14:paraId="1CDA2305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14B481AE" w14:textId="77777777" w:rsidR="006F64CD" w:rsidRPr="003F0306" w:rsidRDefault="006F64CD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F99B8" w14:textId="20484B10" w:rsidR="006F64CD" w:rsidRPr="003F0306" w:rsidRDefault="006F64CD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Możliwość stosowania urządzenia u pacjentów onkologicznych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19CE" w14:textId="01341268" w:rsidR="006F64CD" w:rsidRPr="003F0306" w:rsidRDefault="006F64CD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9FFFEAD" w14:textId="77777777" w:rsidR="006F64CD" w:rsidRPr="003F0306" w:rsidRDefault="006F64CD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962448" w:rsidRPr="003F0306" w14:paraId="5F5245DB" w14:textId="77777777" w:rsidTr="006E2E7D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190E940C" w14:textId="40A41A42" w:rsidR="00962448" w:rsidRPr="003F0306" w:rsidRDefault="00962448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pl-PL" w:eastAsia="pl-PL"/>
              </w:rPr>
              <w:t>Sonda domaciczna</w:t>
            </w:r>
            <w:r w:rsidR="004C580C" w:rsidRPr="003F0306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pl-PL" w:eastAsia="pl-PL"/>
              </w:rPr>
              <w:t xml:space="preserve"> – 1 szt.</w:t>
            </w:r>
          </w:p>
        </w:tc>
      </w:tr>
      <w:tr w:rsidR="0068353A" w:rsidRPr="003F0306" w14:paraId="1A92F899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724ED6EB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7F8F2" w14:textId="2DF2053B" w:rsidR="0068353A" w:rsidRPr="003F0306" w:rsidRDefault="00962448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Sonda o długości całkowitej min. 500 mm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3441" w14:textId="77777777" w:rsidR="0068353A" w:rsidRPr="003F0306" w:rsidRDefault="0068353A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347F815F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962448" w:rsidRPr="003F0306" w14:paraId="3EA1C138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7106F082" w14:textId="77777777" w:rsidR="00962448" w:rsidRPr="003F0306" w:rsidRDefault="00962448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59AA5" w14:textId="54352049" w:rsidR="00962448" w:rsidRPr="003F0306" w:rsidRDefault="00962448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Średnica wewnętrzna sondy </w:t>
            </w:r>
            <w:r w:rsidR="004C580C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max. 3 mm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89AE" w14:textId="2FE34AAD" w:rsidR="00962448" w:rsidRPr="003F0306" w:rsidRDefault="004C580C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D90949A" w14:textId="77777777" w:rsidR="00962448" w:rsidRPr="003F0306" w:rsidRDefault="00962448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F0306" w14:paraId="6F3FA2C6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1357CC51" w14:textId="77777777" w:rsidR="0068353A" w:rsidRPr="003F0306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04E3" w14:textId="4C3DD452" w:rsidR="0068353A" w:rsidRPr="003F0306" w:rsidRDefault="00962448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Wysunięcie sondy regulowane w rękojeści manipulatora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3A8D" w14:textId="2AD82CC7" w:rsidR="0068353A" w:rsidRPr="003F0306" w:rsidRDefault="0068353A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4A711501" w14:textId="77777777" w:rsidR="0068353A" w:rsidRPr="003F0306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76A49" w:rsidRPr="003F0306" w14:paraId="2403734C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74F5335B" w14:textId="77777777" w:rsidR="00676A49" w:rsidRPr="003F0306" w:rsidRDefault="00676A49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01D25" w14:textId="6964268A" w:rsidR="00676A49" w:rsidRPr="003F0306" w:rsidRDefault="00676A49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Sonda posiadająca s</w:t>
            </w:r>
            <w:r w:rsidR="004252DE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kalę/podziałkę w celu 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dopasowa</w:t>
            </w:r>
            <w:r w:rsidR="004252DE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nia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do szyjki macicy o różnej długości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14A5" w14:textId="4EACA5D2" w:rsidR="00676A49" w:rsidRPr="003F0306" w:rsidRDefault="004252DE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5C3CFB0" w14:textId="77777777" w:rsidR="00676A49" w:rsidRPr="003F0306" w:rsidRDefault="00676A49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3F0306" w14:paraId="05CC2387" w14:textId="77777777" w:rsidTr="006E2E7D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741286D9" w14:textId="57FDADEF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Światłowód – 1 szt.</w:t>
            </w:r>
          </w:p>
        </w:tc>
      </w:tr>
      <w:tr w:rsidR="004C580C" w:rsidRPr="003F0306" w14:paraId="71371709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55E2180B" w14:textId="77777777" w:rsidR="004C580C" w:rsidRPr="003F0306" w:rsidRDefault="004C580C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13968" w14:textId="0FF8752C" w:rsidR="004C580C" w:rsidRPr="003F0306" w:rsidRDefault="004252DE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Długość światłowodu min. 2 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3BB2" w14:textId="6AB98A70" w:rsidR="004C580C" w:rsidRPr="003F0306" w:rsidRDefault="00580F74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7B331199" w14:textId="77777777" w:rsidR="004C580C" w:rsidRPr="003F0306" w:rsidRDefault="004C580C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1568042E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489D7356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8893" w14:textId="23F8744D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Średnica wiązki włókien światłowodu min. 3,5 mm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638A" w14:textId="116D4F11" w:rsidR="00580F74" w:rsidRPr="003F0306" w:rsidRDefault="00580F74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27B993CE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36B0A104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5003495F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2A159" w14:textId="47D1A15A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Światłowód wyposażony w wymienny, odkręcany adapter po stronie źródła światła oraz odkręcany adapter po stronie endoskopu z szybkozłączem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AA06" w14:textId="3E93B5DF" w:rsidR="00580F74" w:rsidRPr="003F0306" w:rsidRDefault="00580F74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524B8816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5D1309F8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05887A01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D1E33" w14:textId="67B6194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Ozna</w:t>
            </w:r>
            <w:r w:rsidR="003A37CA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kowanie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wskazujące na kompatybilność światłowodu z dedykowaną optyką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8050" w14:textId="18DEE1D6" w:rsidR="00580F74" w:rsidRPr="003F0306" w:rsidRDefault="00580F74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2D136B95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3F0306" w14:paraId="44B560A5" w14:textId="77777777" w:rsidTr="006E2E7D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45AE245A" w14:textId="7A95CE69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lastRenderedPageBreak/>
              <w:t>Źródło światła LED – 1 szt.</w:t>
            </w:r>
          </w:p>
        </w:tc>
      </w:tr>
      <w:tr w:rsidR="00580F74" w:rsidRPr="003F0306" w14:paraId="47E3D6C1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7F361C13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FFB70" w14:textId="1D1FB60C" w:rsidR="00580F74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Żywotność lampy LED min. 30 000 godzin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DF51" w14:textId="2930500E" w:rsidR="00580F74" w:rsidRPr="003F0306" w:rsidRDefault="00367B90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0F2CE1EC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3F0306" w14:paraId="0C0F59A8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0ABD2B3F" w14:textId="77777777" w:rsidR="00367B90" w:rsidRPr="003F0306" w:rsidRDefault="00367B90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0B97A" w14:textId="301158FD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Moc LED min 40 W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2987" w14:textId="5FCE4895" w:rsidR="00367B90" w:rsidRPr="003F0306" w:rsidRDefault="00367B90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796E0053" w14:textId="77777777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3F0306" w14:paraId="26603510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25FA9C9A" w14:textId="77777777" w:rsidR="00367B90" w:rsidRPr="003F0306" w:rsidRDefault="00367B90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68256" w14:textId="0A0F875A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Jasność nie gorsza niż 1350 lm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CE2D" w14:textId="07C36508" w:rsidR="00367B90" w:rsidRPr="003F0306" w:rsidRDefault="00367B90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93C38EA" w14:textId="77777777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3F0306" w14:paraId="1FE7D93C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148F1D1E" w14:textId="77777777" w:rsidR="00367B90" w:rsidRPr="003F0306" w:rsidRDefault="00367B90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C304" w14:textId="1678290B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Temperatura barwowa 6500 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565A" w14:textId="653C3C6A" w:rsidR="00367B90" w:rsidRPr="003F0306" w:rsidRDefault="00367B90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4AA7BC19" w14:textId="77777777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3F0306" w14:paraId="2B78A1BF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193F6E16" w14:textId="77777777" w:rsidR="00367B90" w:rsidRPr="003F0306" w:rsidRDefault="00367B90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F0B33" w14:textId="0825F4F3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Poziom hałasu nie większy niż 30 </w:t>
            </w:r>
            <w:proofErr w:type="spellStart"/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dB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68C4" w14:textId="35FC489E" w:rsidR="00367B90" w:rsidRPr="003F0306" w:rsidRDefault="00367B90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7978D462" w14:textId="77777777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3F0306" w14:paraId="3C5F0031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292944E0" w14:textId="77777777" w:rsidR="00367B90" w:rsidRPr="003F0306" w:rsidRDefault="00367B90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401D8" w14:textId="18FE68E0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Masa urządzenia max 2 kg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559" w14:textId="177B6CEB" w:rsidR="00367B90" w:rsidRPr="003F0306" w:rsidRDefault="00367B90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E9384EB" w14:textId="77777777" w:rsidR="00367B90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214DAF19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571ACD23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8A10" w14:textId="267B3106" w:rsidR="00580F74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Funkcja automatycznego przyciemnienia gniazda światła po wyjęciu światłowodu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5331" w14:textId="3D621BD6" w:rsidR="00580F74" w:rsidRPr="003F0306" w:rsidRDefault="00367B90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2494E4E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6E3B040D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71093AD0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2415D" w14:textId="0322BF87" w:rsidR="00580F74" w:rsidRPr="003F0306" w:rsidRDefault="00367B90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Możliwość ręcznego sterowania regulacją jasności z panelu przedniego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53BE" w14:textId="33833235" w:rsidR="00580F74" w:rsidRPr="003F0306" w:rsidRDefault="00367B90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28C37A64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0A1C7C87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434FBFE9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219FF" w14:textId="2794A72B" w:rsidR="00580F74" w:rsidRPr="003F0306" w:rsidRDefault="006F64CD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Źródło światła wyposażone w </w:t>
            </w:r>
            <w:r w:rsidR="00367B90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gniazdo światłowodowe 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odpowiednie </w:t>
            </w:r>
            <w:r w:rsidR="00367B90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dla </w:t>
            </w:r>
            <w:r w:rsidR="003A37CA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oferowanego </w:t>
            </w:r>
            <w:r w:rsidR="00367B90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światłowodu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28FF" w14:textId="4C521B26" w:rsidR="00580F74" w:rsidRPr="003F0306" w:rsidRDefault="00367B90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82DA4E9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3F0306" w14:paraId="736AAE24" w14:textId="77777777" w:rsidTr="006E2E7D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3F4C767F" w14:textId="27207E14" w:rsidR="00871137" w:rsidRPr="003F0306" w:rsidRDefault="00871137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Wyposażenie manipulatora</w:t>
            </w:r>
          </w:p>
        </w:tc>
      </w:tr>
      <w:tr w:rsidR="00871137" w:rsidRPr="003F0306" w14:paraId="7A206899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430513B8" w14:textId="77777777" w:rsidR="00871137" w:rsidRPr="003F0306" w:rsidRDefault="00871137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242E6" w14:textId="3002800B" w:rsidR="00871137" w:rsidRPr="003F0306" w:rsidRDefault="00871137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Szczotka o średnicy umożliwiającej czyszczenie kanału roboczego manipulatora – </w:t>
            </w: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 szt.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4F38" w14:textId="6AF6F950" w:rsidR="00871137" w:rsidRPr="003F0306" w:rsidRDefault="00871137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3B4CCC4" w14:textId="77777777" w:rsidR="00871137" w:rsidRPr="003F0306" w:rsidRDefault="00871137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3F0306" w14:paraId="6728C4FE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1488D9CD" w14:textId="77777777" w:rsidR="00871137" w:rsidRPr="003F0306" w:rsidRDefault="00871137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84598" w14:textId="1FC771AB" w:rsidR="00871137" w:rsidRPr="003F0306" w:rsidRDefault="00871137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Szczotka o średnicy umożliwiającej czyszczenie wnętrza sondy –</w:t>
            </w: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1 szt.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B3ED" w14:textId="41606D7C" w:rsidR="00871137" w:rsidRPr="003F0306" w:rsidRDefault="00871137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32D97E3" w14:textId="77777777" w:rsidR="00871137" w:rsidRPr="003F0306" w:rsidRDefault="00871137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3F0306" w14:paraId="63D1B9ED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25798F9F" w14:textId="77777777" w:rsidR="00871137" w:rsidRPr="003F0306" w:rsidRDefault="00871137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98F5" w14:textId="767D450C" w:rsidR="00871137" w:rsidRPr="003F0306" w:rsidRDefault="00871137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Jednorazowy sterylny zestaw zawierający osłonkę </w:t>
            </w:r>
            <w:proofErr w:type="spellStart"/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naszyjkową</w:t>
            </w:r>
            <w:proofErr w:type="spellEnd"/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oraz elastyczne dreny umożliwiające zasysanie szyjki macicy –</w:t>
            </w:r>
            <w:r w:rsidR="006E2E7D"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3</w:t>
            </w: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0 szt.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D2CF" w14:textId="78477F32" w:rsidR="00871137" w:rsidRPr="003F0306" w:rsidRDefault="00871137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1BB26F0" w14:textId="77777777" w:rsidR="00871137" w:rsidRPr="003F0306" w:rsidRDefault="00871137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3F0306" w14:paraId="54ADE1C4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1C5F25E6" w14:textId="77777777" w:rsidR="00871137" w:rsidRPr="003F0306" w:rsidRDefault="00871137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DB762" w14:textId="51DA6FF1" w:rsidR="00871137" w:rsidRPr="003F0306" w:rsidRDefault="00871137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Pojemnik, wyposażony w matę, służący do: sterylizacji parowej oraz </w:t>
            </w:r>
            <w:r w:rsidR="003A37CA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niskotemperaturowej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, przechowywania i transportu – </w:t>
            </w: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 szt.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E160" w14:textId="72916E13" w:rsidR="00871137" w:rsidRPr="003F0306" w:rsidRDefault="00871137" w:rsidP="006E2E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5FC2F13F" w14:textId="77777777" w:rsidR="00871137" w:rsidRPr="003F0306" w:rsidRDefault="00871137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2D77DAFF" w14:textId="77777777" w:rsidTr="006E2E7D">
        <w:trPr>
          <w:trHeight w:val="409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67C5E1E4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Gwarancja i serwis</w:t>
            </w:r>
          </w:p>
        </w:tc>
      </w:tr>
      <w:tr w:rsidR="00580F74" w:rsidRPr="003F0306" w14:paraId="0BB22AB2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6A192314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A2E" w14:textId="35C8D17A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Gwarancja 24 miesiące</w:t>
            </w:r>
            <w:r w:rsidRPr="003F0306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 xml:space="preserve"> </w:t>
            </w:r>
            <w:r w:rsidR="005B5DE4" w:rsidRPr="003F0306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(</w:t>
            </w:r>
            <w:r w:rsidRPr="003F0306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nie krótsza jednak od okresu gwarancji zapewnio</w:t>
            </w:r>
            <w:r w:rsidR="005B5DE4" w:rsidRPr="003F0306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nej przez producenta urządzenia)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807A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1419306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607EAF60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4D1C9627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shd w:val="clear" w:color="auto" w:fill="auto"/>
          </w:tcPr>
          <w:p w14:paraId="5CB92571" w14:textId="65F17A34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przeglądy gwarancyjne zgodnie z zaleceniami producenta wraz ze wszystkimi częściami niezbędnymi do wykonania przeglądów</w:t>
            </w:r>
            <w:r w:rsidR="00871137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.</w:t>
            </w:r>
          </w:p>
          <w:p w14:paraId="45DE40A2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Zamawiający wymaga wykonania co najmniej 1 przeglądu w ostatnim miesiącu gwarancji</w:t>
            </w:r>
          </w:p>
        </w:tc>
        <w:tc>
          <w:tcPr>
            <w:tcW w:w="1351" w:type="dxa"/>
            <w:vAlign w:val="center"/>
          </w:tcPr>
          <w:p w14:paraId="7A6265DB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TAK, podać częstotliwość</w:t>
            </w:r>
          </w:p>
        </w:tc>
        <w:tc>
          <w:tcPr>
            <w:tcW w:w="3118" w:type="dxa"/>
            <w:vAlign w:val="center"/>
          </w:tcPr>
          <w:p w14:paraId="2BEA8F0D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  <w:t>Częstotliwość wymagana przez producenta: …….</w:t>
            </w:r>
          </w:p>
        </w:tc>
      </w:tr>
      <w:tr w:rsidR="00580F74" w:rsidRPr="003F0306" w14:paraId="633F036A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771AE4EA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CEC8D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Instrukcja obsługi urządzenia w języku polskim dostarczona wraz z urządzeniem w formie papierowej i elektronicznej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CDB1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092ECB6E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25B2207F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0372EC27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A4432" w14:textId="61AC8219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Szkolenie w zakresie obsługi i konserwacji sprzętu w cenie urządzenia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1C90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E8F9774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C00F58" w:rsidRPr="003F0306" w14:paraId="5070C07E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3D957C6E" w14:textId="77777777" w:rsidR="00C00F58" w:rsidRPr="003F0306" w:rsidRDefault="00C00F58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36F10" w14:textId="295A213D" w:rsidR="00C00F58" w:rsidRPr="003F0306" w:rsidRDefault="00C00F58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Szkolenie w zakresie sterylizacji sprzętu w cenie urządzenia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9042" w14:textId="77777777" w:rsidR="00C00F58" w:rsidRPr="003F0306" w:rsidRDefault="00C00F58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CA2E67B" w14:textId="77777777" w:rsidR="00C00F58" w:rsidRPr="003F0306" w:rsidRDefault="00C00F58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3F0306" w14:paraId="63002090" w14:textId="77777777" w:rsidTr="006E2E7D">
        <w:trPr>
          <w:trHeight w:val="340"/>
        </w:trPr>
        <w:tc>
          <w:tcPr>
            <w:tcW w:w="350" w:type="dxa"/>
            <w:vAlign w:val="center"/>
          </w:tcPr>
          <w:p w14:paraId="10958A60" w14:textId="77777777" w:rsidR="00580F74" w:rsidRPr="003F0306" w:rsidRDefault="00580F74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A4E3B" w14:textId="14A578B1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Dostawa</w:t>
            </w:r>
            <w:r w:rsidR="00425C9C"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,</w:t>
            </w: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montaż i uruchomienie w siedzibie Zamawiającego w cenie urządzenia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009A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F030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9CC059D" w14:textId="77777777" w:rsidR="00580F74" w:rsidRPr="003F0306" w:rsidRDefault="00580F74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</w:tbl>
    <w:p w14:paraId="0B071224" w14:textId="77777777" w:rsidR="00DC135E" w:rsidRPr="003F0306" w:rsidRDefault="00DC135E" w:rsidP="006E2E7D">
      <w:pPr>
        <w:suppressAutoHyphens/>
        <w:spacing w:line="360" w:lineRule="auto"/>
        <w:rPr>
          <w:rFonts w:ascii="Calibri" w:hAnsi="Calibri" w:cs="Calibri"/>
          <w:bCs/>
        </w:rPr>
      </w:pPr>
      <w:bookmarkStart w:id="0" w:name="_GoBack"/>
      <w:bookmarkEnd w:id="0"/>
    </w:p>
    <w:sectPr w:rsidR="00DC135E" w:rsidRPr="003F0306" w:rsidSect="005B5DE4">
      <w:headerReference w:type="default" r:id="rId8"/>
      <w:footerReference w:type="default" r:id="rId9"/>
      <w:pgSz w:w="11900" w:h="16840"/>
      <w:pgMar w:top="284" w:right="1417" w:bottom="1417" w:left="1417" w:header="142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FF0FB" w14:textId="77777777" w:rsidR="00625ED5" w:rsidRDefault="00625ED5">
      <w:r>
        <w:separator/>
      </w:r>
    </w:p>
  </w:endnote>
  <w:endnote w:type="continuationSeparator" w:id="0">
    <w:p w14:paraId="674AE993" w14:textId="77777777" w:rsidR="00625ED5" w:rsidRDefault="0062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D27AB" w14:textId="3C095F41" w:rsidR="00B26132" w:rsidRPr="0068353A" w:rsidRDefault="00B26132" w:rsidP="00750D80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E345F" w14:textId="77777777" w:rsidR="00625ED5" w:rsidRDefault="00625ED5">
      <w:r>
        <w:separator/>
      </w:r>
    </w:p>
  </w:footnote>
  <w:footnote w:type="continuationSeparator" w:id="0">
    <w:p w14:paraId="51471F55" w14:textId="77777777" w:rsidR="00625ED5" w:rsidRDefault="00625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7A09258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445C4"/>
    <w:multiLevelType w:val="hybridMultilevel"/>
    <w:tmpl w:val="CADE3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26A02"/>
    <w:rsid w:val="000356A9"/>
    <w:rsid w:val="0005337D"/>
    <w:rsid w:val="00062CAF"/>
    <w:rsid w:val="00062DF1"/>
    <w:rsid w:val="00062FBD"/>
    <w:rsid w:val="000701B5"/>
    <w:rsid w:val="00082CF0"/>
    <w:rsid w:val="000A1C37"/>
    <w:rsid w:val="001521FC"/>
    <w:rsid w:val="00162492"/>
    <w:rsid w:val="00164EA0"/>
    <w:rsid w:val="00174B77"/>
    <w:rsid w:val="001836B8"/>
    <w:rsid w:val="001A6F43"/>
    <w:rsid w:val="001B1C4A"/>
    <w:rsid w:val="001C701D"/>
    <w:rsid w:val="001F1E22"/>
    <w:rsid w:val="001F240E"/>
    <w:rsid w:val="00214123"/>
    <w:rsid w:val="00217B14"/>
    <w:rsid w:val="00220A82"/>
    <w:rsid w:val="00281284"/>
    <w:rsid w:val="002956EB"/>
    <w:rsid w:val="002B096E"/>
    <w:rsid w:val="002D462F"/>
    <w:rsid w:val="002E20ED"/>
    <w:rsid w:val="002F7B89"/>
    <w:rsid w:val="0030104B"/>
    <w:rsid w:val="00310498"/>
    <w:rsid w:val="003248F1"/>
    <w:rsid w:val="00340595"/>
    <w:rsid w:val="00346745"/>
    <w:rsid w:val="003567D7"/>
    <w:rsid w:val="00367B90"/>
    <w:rsid w:val="003A37CA"/>
    <w:rsid w:val="003E37A3"/>
    <w:rsid w:val="003E464F"/>
    <w:rsid w:val="003F0306"/>
    <w:rsid w:val="003F518D"/>
    <w:rsid w:val="00406AD3"/>
    <w:rsid w:val="0040731F"/>
    <w:rsid w:val="004252DE"/>
    <w:rsid w:val="00425C9C"/>
    <w:rsid w:val="004766A0"/>
    <w:rsid w:val="00493320"/>
    <w:rsid w:val="0049491D"/>
    <w:rsid w:val="004A0E2E"/>
    <w:rsid w:val="004C580C"/>
    <w:rsid w:val="004C6A10"/>
    <w:rsid w:val="004E3CB4"/>
    <w:rsid w:val="004F1667"/>
    <w:rsid w:val="004F2401"/>
    <w:rsid w:val="004F2A80"/>
    <w:rsid w:val="00515DAF"/>
    <w:rsid w:val="00525695"/>
    <w:rsid w:val="005551D8"/>
    <w:rsid w:val="0056656C"/>
    <w:rsid w:val="005706E4"/>
    <w:rsid w:val="00570A1D"/>
    <w:rsid w:val="00577A38"/>
    <w:rsid w:val="00580F74"/>
    <w:rsid w:val="005A3428"/>
    <w:rsid w:val="005B10EC"/>
    <w:rsid w:val="005B5DE4"/>
    <w:rsid w:val="005E072D"/>
    <w:rsid w:val="005E5FF3"/>
    <w:rsid w:val="005F2D49"/>
    <w:rsid w:val="00625ED5"/>
    <w:rsid w:val="00634D4F"/>
    <w:rsid w:val="0066288A"/>
    <w:rsid w:val="00662C02"/>
    <w:rsid w:val="00672C46"/>
    <w:rsid w:val="00676A49"/>
    <w:rsid w:val="0068353A"/>
    <w:rsid w:val="00686903"/>
    <w:rsid w:val="00692C8C"/>
    <w:rsid w:val="0069307D"/>
    <w:rsid w:val="006E2E7D"/>
    <w:rsid w:val="006F64CD"/>
    <w:rsid w:val="00726291"/>
    <w:rsid w:val="00736FF3"/>
    <w:rsid w:val="0074492E"/>
    <w:rsid w:val="00750D80"/>
    <w:rsid w:val="0075477C"/>
    <w:rsid w:val="007624C5"/>
    <w:rsid w:val="007740DA"/>
    <w:rsid w:val="007A31AA"/>
    <w:rsid w:val="007E1D88"/>
    <w:rsid w:val="0082509F"/>
    <w:rsid w:val="008267C1"/>
    <w:rsid w:val="0086281B"/>
    <w:rsid w:val="00871137"/>
    <w:rsid w:val="00892181"/>
    <w:rsid w:val="0089377A"/>
    <w:rsid w:val="008C04C7"/>
    <w:rsid w:val="008D3B0F"/>
    <w:rsid w:val="008D4305"/>
    <w:rsid w:val="008D53DD"/>
    <w:rsid w:val="008D664C"/>
    <w:rsid w:val="009021AE"/>
    <w:rsid w:val="00920C0B"/>
    <w:rsid w:val="009416E1"/>
    <w:rsid w:val="009559A5"/>
    <w:rsid w:val="0096200F"/>
    <w:rsid w:val="00962448"/>
    <w:rsid w:val="00980D97"/>
    <w:rsid w:val="00992723"/>
    <w:rsid w:val="009A785C"/>
    <w:rsid w:val="009B15F0"/>
    <w:rsid w:val="009D7141"/>
    <w:rsid w:val="009E381A"/>
    <w:rsid w:val="009F15AB"/>
    <w:rsid w:val="00A07837"/>
    <w:rsid w:val="00AB06CB"/>
    <w:rsid w:val="00AD257F"/>
    <w:rsid w:val="00AF2CA7"/>
    <w:rsid w:val="00B04BB6"/>
    <w:rsid w:val="00B11621"/>
    <w:rsid w:val="00B1272C"/>
    <w:rsid w:val="00B26132"/>
    <w:rsid w:val="00B33B05"/>
    <w:rsid w:val="00B54148"/>
    <w:rsid w:val="00B72635"/>
    <w:rsid w:val="00B74A30"/>
    <w:rsid w:val="00B753B8"/>
    <w:rsid w:val="00B75A32"/>
    <w:rsid w:val="00B95BB4"/>
    <w:rsid w:val="00BF6573"/>
    <w:rsid w:val="00C00F58"/>
    <w:rsid w:val="00C05DE9"/>
    <w:rsid w:val="00C1170B"/>
    <w:rsid w:val="00C70744"/>
    <w:rsid w:val="00C7270B"/>
    <w:rsid w:val="00C76D79"/>
    <w:rsid w:val="00C83C43"/>
    <w:rsid w:val="00CE0B6D"/>
    <w:rsid w:val="00D03F43"/>
    <w:rsid w:val="00D257BF"/>
    <w:rsid w:val="00D27F4D"/>
    <w:rsid w:val="00D47A52"/>
    <w:rsid w:val="00D60C22"/>
    <w:rsid w:val="00D66663"/>
    <w:rsid w:val="00D670D4"/>
    <w:rsid w:val="00DC135E"/>
    <w:rsid w:val="00E045CD"/>
    <w:rsid w:val="00E27363"/>
    <w:rsid w:val="00E3141B"/>
    <w:rsid w:val="00E34718"/>
    <w:rsid w:val="00E36129"/>
    <w:rsid w:val="00E43CF2"/>
    <w:rsid w:val="00E63169"/>
    <w:rsid w:val="00E729C5"/>
    <w:rsid w:val="00E929CA"/>
    <w:rsid w:val="00E931FB"/>
    <w:rsid w:val="00EA1A62"/>
    <w:rsid w:val="00EB456F"/>
    <w:rsid w:val="00EC2418"/>
    <w:rsid w:val="00ED3105"/>
    <w:rsid w:val="00EE79F2"/>
    <w:rsid w:val="00F03C92"/>
    <w:rsid w:val="00F12A57"/>
    <w:rsid w:val="00F22EBD"/>
    <w:rsid w:val="00F25690"/>
    <w:rsid w:val="00F67A92"/>
    <w:rsid w:val="00F962C6"/>
    <w:rsid w:val="00F96EA1"/>
    <w:rsid w:val="00FA00FF"/>
    <w:rsid w:val="00FA0FAC"/>
    <w:rsid w:val="00FA56FF"/>
    <w:rsid w:val="00FB05A2"/>
    <w:rsid w:val="00FB45A7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94ECF6E1-4409-4BBF-B5D8-55B1519C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A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A3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A3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22D3-5992-42A7-BF72-CEEAB264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Wojcieszek</dc:creator>
  <cp:keywords/>
  <dc:description/>
  <cp:lastModifiedBy>Ewelina Piątek</cp:lastModifiedBy>
  <cp:revision>6</cp:revision>
  <cp:lastPrinted>2026-03-06T09:22:00Z</cp:lastPrinted>
  <dcterms:created xsi:type="dcterms:W3CDTF">2026-03-05T08:22:00Z</dcterms:created>
  <dcterms:modified xsi:type="dcterms:W3CDTF">2026-03-06T09:22:00Z</dcterms:modified>
</cp:coreProperties>
</file>