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C3E61" w14:textId="77777777" w:rsidR="003C11E3" w:rsidRPr="00EA62A0" w:rsidRDefault="005333BF" w:rsidP="00EA62A0">
      <w:pPr>
        <w:spacing w:line="276" w:lineRule="auto"/>
        <w:contextualSpacing/>
        <w:jc w:val="right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(WZÓR UMOWY</w:t>
      </w:r>
      <w:r w:rsidR="003C11E3" w:rsidRPr="00EA62A0">
        <w:rPr>
          <w:rFonts w:asciiTheme="minorHAnsi" w:hAnsiTheme="minorHAnsi" w:cstheme="minorHAnsi"/>
          <w:b/>
        </w:rPr>
        <w:t xml:space="preserve">) </w:t>
      </w:r>
    </w:p>
    <w:p w14:paraId="6ED51AED" w14:textId="77777777" w:rsidR="00437ED2" w:rsidRPr="00EA62A0" w:rsidRDefault="00437ED2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UMOWA DO/DZ-382-…………/……………</w:t>
      </w:r>
    </w:p>
    <w:p w14:paraId="672209F3" w14:textId="77777777" w:rsidR="00437ED2" w:rsidRPr="00EA62A0" w:rsidRDefault="00437ED2" w:rsidP="00EA62A0">
      <w:pPr>
        <w:spacing w:line="276" w:lineRule="auto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zawarta w dniu …………………… w Gliwicach, pomiędzy </w:t>
      </w:r>
      <w:r w:rsidRPr="00EA62A0">
        <w:rPr>
          <w:rFonts w:asciiTheme="minorHAnsi" w:hAnsiTheme="minorHAnsi" w:cstheme="minorHAnsi"/>
          <w:b/>
        </w:rPr>
        <w:t>Stronami</w:t>
      </w:r>
      <w:r w:rsidRPr="00EA62A0">
        <w:rPr>
          <w:rFonts w:asciiTheme="minorHAnsi" w:hAnsiTheme="minorHAnsi" w:cstheme="minorHAnsi"/>
        </w:rPr>
        <w:t>:</w:t>
      </w:r>
    </w:p>
    <w:p w14:paraId="1FE4A54B" w14:textId="77777777" w:rsidR="00437ED2" w:rsidRPr="00EA62A0" w:rsidRDefault="00437ED2" w:rsidP="00EA62A0">
      <w:pPr>
        <w:spacing w:line="276" w:lineRule="auto"/>
        <w:jc w:val="both"/>
        <w:rPr>
          <w:rFonts w:asciiTheme="minorHAnsi" w:hAnsiTheme="minorHAnsi" w:cstheme="minorHAnsi"/>
        </w:rPr>
      </w:pPr>
    </w:p>
    <w:p w14:paraId="21A5E4F2" w14:textId="77777777" w:rsidR="00437ED2" w:rsidRPr="00EA62A0" w:rsidRDefault="00437ED2" w:rsidP="00EA62A0">
      <w:p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1.</w:t>
      </w:r>
    </w:p>
    <w:p w14:paraId="2E50CB4F" w14:textId="77777777" w:rsidR="00EA62A0" w:rsidRPr="00EA62A0" w:rsidRDefault="00EA62A0" w:rsidP="00EA62A0">
      <w:pPr>
        <w:spacing w:line="276" w:lineRule="auto"/>
        <w:rPr>
          <w:rFonts w:asciiTheme="minorHAnsi" w:eastAsia="Calibri" w:hAnsiTheme="minorHAnsi" w:cstheme="minorHAnsi"/>
        </w:rPr>
      </w:pPr>
      <w:r w:rsidRPr="00EA62A0">
        <w:rPr>
          <w:rFonts w:asciiTheme="minorHAnsi" w:eastAsia="Calibri" w:hAnsiTheme="minorHAnsi" w:cstheme="minorHAnsi"/>
          <w:b/>
          <w:bCs/>
        </w:rPr>
        <w:t xml:space="preserve">Narodowy Instytut Onkologii im. Marii Skłodowskiej-Curie – Państwowy Instytut </w:t>
      </w:r>
      <w:r w:rsidRPr="00EA62A0">
        <w:rPr>
          <w:rFonts w:asciiTheme="minorHAnsi" w:eastAsia="Calibri" w:hAnsiTheme="minorHAnsi" w:cstheme="minorHAnsi"/>
          <w:b/>
          <w:bCs/>
        </w:rPr>
        <w:br/>
        <w:t>Badawczy w Warszawie (02-781) przy ul. W. K. Roentgena 5</w:t>
      </w:r>
      <w:r w:rsidRPr="00EA62A0">
        <w:rPr>
          <w:rFonts w:asciiTheme="minorHAnsi" w:eastAsia="Calibri" w:hAnsiTheme="minorHAnsi" w:cstheme="minorHAnsi"/>
          <w:bCs/>
        </w:rPr>
        <w:t xml:space="preserve">, wpisany do rejestru </w:t>
      </w:r>
      <w:r w:rsidRPr="00EA62A0">
        <w:rPr>
          <w:rFonts w:asciiTheme="minorHAnsi" w:eastAsia="Calibri" w:hAnsiTheme="minorHAnsi" w:cstheme="minorHAnsi"/>
          <w:bCs/>
        </w:rPr>
        <w:br/>
        <w:t>przedsiębiorców prowadzonego przez Sąd Rejonowy dla m. st. Warszawy w Warszawie, Wydział XIII Gospodarczy Krajowego Rejestru Sądowego pod numerem KRS: 0000144803, NIP: 5250008057, REGON 000288366-00028 zwany dalej „Instytutem”</w:t>
      </w:r>
    </w:p>
    <w:p w14:paraId="6C9462A6" w14:textId="2CC71922" w:rsidR="00EA62A0" w:rsidRPr="00EA62A0" w:rsidRDefault="00EA62A0" w:rsidP="00EA62A0">
      <w:pPr>
        <w:spacing w:line="276" w:lineRule="auto"/>
        <w:rPr>
          <w:rFonts w:asciiTheme="minorHAnsi" w:eastAsia="Calibri" w:hAnsiTheme="minorHAnsi" w:cstheme="minorHAnsi"/>
        </w:rPr>
      </w:pPr>
      <w:r w:rsidRPr="00EA62A0">
        <w:rPr>
          <w:rFonts w:asciiTheme="minorHAnsi" w:eastAsia="Calibri" w:hAnsiTheme="minorHAnsi" w:cstheme="minorHAnsi"/>
          <w:b/>
          <w:bCs/>
        </w:rPr>
        <w:t xml:space="preserve">reprezentowany przez </w:t>
      </w:r>
      <w:r w:rsidR="00BD22CE">
        <w:rPr>
          <w:rFonts w:asciiTheme="minorHAnsi" w:eastAsia="Calibri" w:hAnsiTheme="minorHAnsi" w:cstheme="minorHAnsi"/>
          <w:b/>
          <w:bCs/>
        </w:rPr>
        <w:t>……………………………….</w:t>
      </w:r>
      <w:r w:rsidRPr="00EA62A0">
        <w:rPr>
          <w:rFonts w:asciiTheme="minorHAnsi" w:eastAsia="Calibri" w:hAnsiTheme="minorHAnsi" w:cstheme="minorHAnsi"/>
          <w:b/>
          <w:bCs/>
        </w:rPr>
        <w:t xml:space="preserve"> – Zastępcę Dyrektora Oddziału </w:t>
      </w:r>
      <w:r w:rsidRPr="00EA62A0">
        <w:rPr>
          <w:rFonts w:asciiTheme="minorHAnsi" w:eastAsia="Calibri" w:hAnsiTheme="minorHAnsi" w:cstheme="minorHAnsi"/>
          <w:b/>
          <w:bCs/>
        </w:rPr>
        <w:br/>
        <w:t xml:space="preserve">ds. </w:t>
      </w:r>
      <w:r w:rsidR="00BD22CE">
        <w:rPr>
          <w:rFonts w:asciiTheme="minorHAnsi" w:eastAsia="Calibri" w:hAnsiTheme="minorHAnsi" w:cstheme="minorHAnsi"/>
          <w:b/>
          <w:bCs/>
        </w:rPr>
        <w:t>………………………….</w:t>
      </w:r>
      <w:r w:rsidRPr="00EA62A0">
        <w:rPr>
          <w:rFonts w:asciiTheme="minorHAnsi" w:eastAsia="Calibri" w:hAnsiTheme="minorHAnsi" w:cstheme="minorHAnsi"/>
          <w:bCs/>
        </w:rPr>
        <w:t xml:space="preserve">, działającą na podstawie udzielonego pełnomocnictwa uprawniającego do składania oświadczeń woli oraz dokonywania czynności faktycznych </w:t>
      </w:r>
      <w:r w:rsidRPr="00EA62A0">
        <w:rPr>
          <w:rFonts w:asciiTheme="minorHAnsi" w:eastAsia="Calibri" w:hAnsiTheme="minorHAnsi" w:cstheme="minorHAnsi"/>
          <w:bCs/>
        </w:rPr>
        <w:br/>
        <w:t xml:space="preserve">i prawnych dotyczących działalności prowadzonej przez </w:t>
      </w:r>
      <w:r w:rsidRPr="00EA62A0">
        <w:rPr>
          <w:rFonts w:asciiTheme="minorHAnsi" w:eastAsia="Calibri" w:hAnsiTheme="minorHAnsi" w:cstheme="minorHAnsi"/>
          <w:b/>
          <w:bCs/>
        </w:rPr>
        <w:t>Oddział Instytutu w Gliwicach (44-102) przy ul. Wybrzeże Armii Krajowej 15,</w:t>
      </w:r>
      <w:r w:rsidRPr="00EA62A0">
        <w:rPr>
          <w:rFonts w:asciiTheme="minorHAnsi" w:eastAsia="Calibri" w:hAnsiTheme="minorHAnsi" w:cstheme="minorHAnsi"/>
          <w:bCs/>
        </w:rPr>
        <w:t xml:space="preserve"> w szczególności w zakresie </w:t>
      </w:r>
      <w:r w:rsidRPr="00EA62A0">
        <w:rPr>
          <w:rFonts w:asciiTheme="minorHAnsi" w:eastAsia="Calibri" w:hAnsiTheme="minorHAnsi" w:cstheme="minorHAnsi"/>
          <w:bCs/>
        </w:rPr>
        <w:br/>
        <w:t>reprezentowania Instytutu w sprawach związanych z działalnością tego Oddziału</w:t>
      </w:r>
      <w:r w:rsidRPr="00EA62A0">
        <w:rPr>
          <w:rFonts w:asciiTheme="minorHAnsi" w:eastAsia="Calibri" w:hAnsiTheme="minorHAnsi" w:cstheme="minorHAnsi"/>
          <w:color w:val="000000"/>
        </w:rPr>
        <w:t>,</w:t>
      </w:r>
    </w:p>
    <w:p w14:paraId="639D0640" w14:textId="21685A29" w:rsidR="00437ED2" w:rsidRPr="00EA62A0" w:rsidRDefault="00EA62A0" w:rsidP="003A3C06">
      <w:pPr>
        <w:widowControl w:val="0"/>
        <w:shd w:val="clear" w:color="auto" w:fill="FFFFFF"/>
        <w:spacing w:line="276" w:lineRule="auto"/>
        <w:ind w:left="360" w:right="-1417" w:hanging="340"/>
        <w:jc w:val="both"/>
        <w:rPr>
          <w:rFonts w:asciiTheme="minorHAnsi" w:hAnsiTheme="minorHAnsi" w:cstheme="minorHAnsi"/>
        </w:rPr>
      </w:pPr>
      <w:r w:rsidRPr="00EA62A0">
        <w:rPr>
          <w:rFonts w:asciiTheme="minorHAnsi" w:eastAsia="Calibri" w:hAnsiTheme="minorHAnsi" w:cstheme="minorHAnsi"/>
          <w:color w:val="000000"/>
          <w:lang w:eastAsia="en-US"/>
        </w:rPr>
        <w:t xml:space="preserve">zwanym w dalszej części </w:t>
      </w:r>
      <w:r w:rsidRPr="00EA62A0">
        <w:rPr>
          <w:rFonts w:asciiTheme="minorHAnsi" w:eastAsia="Calibri" w:hAnsiTheme="minorHAnsi" w:cstheme="minorHAnsi"/>
          <w:b/>
          <w:color w:val="000000"/>
          <w:lang w:eastAsia="en-US"/>
        </w:rPr>
        <w:t>„Zamawiającym</w:t>
      </w:r>
      <w:r w:rsidRPr="00EA62A0">
        <w:rPr>
          <w:rFonts w:asciiTheme="minorHAnsi" w:eastAsia="Times New Roman" w:hAnsiTheme="minorHAnsi" w:cstheme="minorHAnsi"/>
          <w:bCs/>
        </w:rPr>
        <w:t>”</w:t>
      </w:r>
    </w:p>
    <w:p w14:paraId="6655D446" w14:textId="77777777" w:rsidR="00437ED2" w:rsidRPr="00EA62A0" w:rsidRDefault="00437ED2" w:rsidP="00EA62A0">
      <w:p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a</w:t>
      </w:r>
    </w:p>
    <w:p w14:paraId="4EC1BC73" w14:textId="77777777" w:rsidR="00437ED2" w:rsidRPr="00EA62A0" w:rsidRDefault="00437ED2" w:rsidP="00EA62A0">
      <w:p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2.</w:t>
      </w:r>
    </w:p>
    <w:p w14:paraId="79676DFA" w14:textId="77777777" w:rsidR="00437ED2" w:rsidRPr="00EA62A0" w:rsidRDefault="00437ED2" w:rsidP="00EA62A0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0FF306BC" w14:textId="77777777" w:rsidR="00437ED2" w:rsidRPr="00EA62A0" w:rsidRDefault="00437ED2" w:rsidP="00EA62A0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795617F6" w14:textId="77777777" w:rsidR="00437ED2" w:rsidRPr="00EA62A0" w:rsidRDefault="00437ED2" w:rsidP="00EA62A0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76E22503" w14:textId="1BB5162A" w:rsidR="00437ED2" w:rsidRPr="00EA62A0" w:rsidRDefault="00437ED2" w:rsidP="00EA62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CB2CC9D" w14:textId="77777777" w:rsidR="00437ED2" w:rsidRPr="00EA62A0" w:rsidRDefault="00437ED2" w:rsidP="00EA62A0">
      <w:p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reprezentowaną/ym przez:</w:t>
      </w:r>
    </w:p>
    <w:p w14:paraId="5CE2552E" w14:textId="77777777" w:rsidR="00437ED2" w:rsidRPr="00EA62A0" w:rsidRDefault="00437ED2" w:rsidP="00EA62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71EAB2E1" w14:textId="77777777" w:rsidR="00437ED2" w:rsidRPr="00EA62A0" w:rsidRDefault="00437ED2" w:rsidP="00EA62A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………………………………………………………………………..</w:t>
      </w:r>
    </w:p>
    <w:p w14:paraId="53DD5487" w14:textId="77777777" w:rsidR="00437ED2" w:rsidRPr="00EA62A0" w:rsidRDefault="00437ED2" w:rsidP="00EA62A0">
      <w:pPr>
        <w:spacing w:line="276" w:lineRule="auto"/>
        <w:jc w:val="both"/>
        <w:rPr>
          <w:rFonts w:asciiTheme="minorHAnsi" w:hAnsiTheme="minorHAnsi" w:cstheme="minorHAnsi"/>
        </w:rPr>
      </w:pPr>
    </w:p>
    <w:p w14:paraId="6D00A35F" w14:textId="77777777" w:rsidR="00437ED2" w:rsidRPr="00EA62A0" w:rsidRDefault="00437ED2" w:rsidP="00EA62A0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</w:rPr>
        <w:t xml:space="preserve">zwaną w dalszej części umowy </w:t>
      </w:r>
      <w:r w:rsidRPr="00EA62A0">
        <w:rPr>
          <w:rFonts w:asciiTheme="minorHAnsi" w:hAnsiTheme="minorHAnsi" w:cstheme="minorHAnsi"/>
          <w:b/>
        </w:rPr>
        <w:t>„</w:t>
      </w:r>
      <w:r w:rsidR="00313C86" w:rsidRPr="00EA62A0">
        <w:rPr>
          <w:rFonts w:asciiTheme="minorHAnsi" w:hAnsiTheme="minorHAnsi" w:cstheme="minorHAnsi"/>
          <w:b/>
        </w:rPr>
        <w:t>Przyjmującym zamówieniem”</w:t>
      </w:r>
    </w:p>
    <w:p w14:paraId="4C8855AB" w14:textId="77777777" w:rsidR="00437ED2" w:rsidRPr="00EA62A0" w:rsidRDefault="00437ED2" w:rsidP="00EA62A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54B592A" w14:textId="77777777" w:rsidR="00437ED2" w:rsidRPr="00EA62A0" w:rsidRDefault="00437ED2" w:rsidP="00EA62A0">
      <w:pPr>
        <w:tabs>
          <w:tab w:val="left" w:pos="36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6A86424" w14:textId="77777777" w:rsidR="00313C86" w:rsidRPr="00EA62A0" w:rsidRDefault="00313C86" w:rsidP="00EA62A0">
      <w:pPr>
        <w:tabs>
          <w:tab w:val="left" w:pos="360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Działając na podstawie:</w:t>
      </w:r>
    </w:p>
    <w:p w14:paraId="1516A8A6" w14:textId="6B2337AD" w:rsidR="00313C86" w:rsidRPr="00EA62A0" w:rsidRDefault="00313C86" w:rsidP="00EA62A0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przepisów ustawy z dnia 15 kwietnia 2011 roku o działalności leczn</w:t>
      </w:r>
      <w:r w:rsidR="009769B9" w:rsidRPr="00EA62A0">
        <w:rPr>
          <w:rFonts w:asciiTheme="minorHAnsi" w:hAnsiTheme="minorHAnsi" w:cstheme="minorHAnsi"/>
        </w:rPr>
        <w:t xml:space="preserve">iczej (tekst jednolity: Dz. U. </w:t>
      </w:r>
      <w:r w:rsidRPr="00EA62A0">
        <w:rPr>
          <w:rFonts w:asciiTheme="minorHAnsi" w:hAnsiTheme="minorHAnsi" w:cstheme="minorHAnsi"/>
        </w:rPr>
        <w:t>z 20</w:t>
      </w:r>
      <w:r w:rsidR="002A19EE" w:rsidRPr="00EA62A0">
        <w:rPr>
          <w:rFonts w:asciiTheme="minorHAnsi" w:hAnsiTheme="minorHAnsi" w:cstheme="minorHAnsi"/>
        </w:rPr>
        <w:t>2</w:t>
      </w:r>
      <w:r w:rsidR="007A252B">
        <w:rPr>
          <w:rFonts w:asciiTheme="minorHAnsi" w:hAnsiTheme="minorHAnsi" w:cstheme="minorHAnsi"/>
        </w:rPr>
        <w:t>6</w:t>
      </w:r>
      <w:r w:rsidRPr="00EA62A0">
        <w:rPr>
          <w:rFonts w:asciiTheme="minorHAnsi" w:hAnsiTheme="minorHAnsi" w:cstheme="minorHAnsi"/>
        </w:rPr>
        <w:t xml:space="preserve"> r., poz. </w:t>
      </w:r>
      <w:r w:rsidR="007A252B">
        <w:rPr>
          <w:rFonts w:asciiTheme="minorHAnsi" w:hAnsiTheme="minorHAnsi" w:cstheme="minorHAnsi"/>
        </w:rPr>
        <w:t>156</w:t>
      </w:r>
      <w:r w:rsidRPr="00EA62A0">
        <w:rPr>
          <w:rFonts w:asciiTheme="minorHAnsi" w:hAnsiTheme="minorHAnsi" w:cstheme="minorHAnsi"/>
        </w:rPr>
        <w:t xml:space="preserve">) </w:t>
      </w:r>
    </w:p>
    <w:p w14:paraId="2DFB5628" w14:textId="411BCCC7" w:rsidR="008E6EAD" w:rsidRPr="00EA62A0" w:rsidRDefault="008E6EAD" w:rsidP="00EA62A0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przepisów ustawy z dnia 27 sierpnia 2004r. o świadczeniach opieki zdrowotnej finansowanych ze środków publicznych (t.j. Dz. U. z 202</w:t>
      </w:r>
      <w:r w:rsidR="00D947D7">
        <w:rPr>
          <w:rFonts w:asciiTheme="minorHAnsi" w:hAnsiTheme="minorHAnsi" w:cstheme="minorHAnsi"/>
        </w:rPr>
        <w:t>5</w:t>
      </w:r>
      <w:r w:rsidRPr="00EA62A0">
        <w:rPr>
          <w:rFonts w:asciiTheme="minorHAnsi" w:hAnsiTheme="minorHAnsi" w:cstheme="minorHAnsi"/>
        </w:rPr>
        <w:t xml:space="preserve">r. poz. </w:t>
      </w:r>
      <w:r w:rsidR="00D27B1F" w:rsidRPr="00EA62A0">
        <w:rPr>
          <w:rFonts w:asciiTheme="minorHAnsi" w:hAnsiTheme="minorHAnsi" w:cstheme="minorHAnsi"/>
        </w:rPr>
        <w:t>146</w:t>
      </w:r>
      <w:r w:rsidR="00D947D7">
        <w:rPr>
          <w:rFonts w:asciiTheme="minorHAnsi" w:hAnsiTheme="minorHAnsi" w:cstheme="minorHAnsi"/>
        </w:rPr>
        <w:t>1</w:t>
      </w:r>
      <w:r w:rsidRPr="00EA62A0">
        <w:rPr>
          <w:rFonts w:asciiTheme="minorHAnsi" w:hAnsiTheme="minorHAnsi" w:cstheme="minorHAnsi"/>
        </w:rPr>
        <w:t xml:space="preserve"> z</w:t>
      </w:r>
      <w:r w:rsidR="009477EF" w:rsidRPr="00EA62A0">
        <w:rPr>
          <w:rFonts w:asciiTheme="minorHAnsi" w:hAnsiTheme="minorHAnsi" w:cstheme="minorHAnsi"/>
        </w:rPr>
        <w:t>e</w:t>
      </w:r>
      <w:r w:rsidRPr="00EA62A0">
        <w:rPr>
          <w:rFonts w:asciiTheme="minorHAnsi" w:hAnsiTheme="minorHAnsi" w:cstheme="minorHAnsi"/>
        </w:rPr>
        <w:t xml:space="preserve"> zm.),</w:t>
      </w:r>
    </w:p>
    <w:p w14:paraId="2150AD8A" w14:textId="22756E07" w:rsidR="00313C86" w:rsidRPr="00EA62A0" w:rsidRDefault="00313C86" w:rsidP="00EA62A0">
      <w:pPr>
        <w:pStyle w:val="Akapitzlist"/>
        <w:numPr>
          <w:ilvl w:val="0"/>
          <w:numId w:val="7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decyzji Zamawiającego z dnia…</w:t>
      </w:r>
      <w:r w:rsidR="00AA5110" w:rsidRPr="00EA62A0">
        <w:rPr>
          <w:rFonts w:asciiTheme="minorHAnsi" w:hAnsiTheme="minorHAnsi" w:cstheme="minorHAnsi"/>
        </w:rPr>
        <w:t>….</w:t>
      </w:r>
      <w:r w:rsidRPr="00EA62A0">
        <w:rPr>
          <w:rFonts w:asciiTheme="minorHAnsi" w:hAnsiTheme="minorHAnsi" w:cstheme="minorHAnsi"/>
        </w:rPr>
        <w:t>…</w:t>
      </w:r>
      <w:r w:rsidR="002D706E" w:rsidRPr="00EA62A0">
        <w:rPr>
          <w:rFonts w:asciiTheme="minorHAnsi" w:hAnsiTheme="minorHAnsi" w:cstheme="minorHAnsi"/>
        </w:rPr>
        <w:t>……..</w:t>
      </w:r>
      <w:r w:rsidRPr="00EA62A0">
        <w:rPr>
          <w:rFonts w:asciiTheme="minorHAnsi" w:hAnsiTheme="minorHAnsi" w:cstheme="minorHAnsi"/>
        </w:rPr>
        <w:t xml:space="preserve"> podjętej w wyniku rozstrzygnięcia Konkursu Ofert </w:t>
      </w:r>
      <w:r w:rsidR="008E6EAD" w:rsidRPr="00EA62A0">
        <w:rPr>
          <w:rFonts w:asciiTheme="minorHAnsi" w:hAnsiTheme="minorHAnsi" w:cstheme="minorHAnsi"/>
        </w:rPr>
        <w:t>nr DO/DZ-381-9-</w:t>
      </w:r>
      <w:r w:rsidR="00B534DA">
        <w:rPr>
          <w:rFonts w:asciiTheme="minorHAnsi" w:hAnsiTheme="minorHAnsi" w:cstheme="minorHAnsi"/>
        </w:rPr>
        <w:t>2</w:t>
      </w:r>
      <w:r w:rsidR="00AA5110" w:rsidRPr="00EA62A0">
        <w:rPr>
          <w:rFonts w:asciiTheme="minorHAnsi" w:hAnsiTheme="minorHAnsi" w:cstheme="minorHAnsi"/>
        </w:rPr>
        <w:t>/2</w:t>
      </w:r>
      <w:r w:rsidR="00B534DA">
        <w:rPr>
          <w:rFonts w:asciiTheme="minorHAnsi" w:hAnsiTheme="minorHAnsi" w:cstheme="minorHAnsi"/>
        </w:rPr>
        <w:t>6</w:t>
      </w:r>
      <w:r w:rsidRPr="00EA62A0">
        <w:rPr>
          <w:rFonts w:asciiTheme="minorHAnsi" w:hAnsiTheme="minorHAnsi" w:cstheme="minorHAnsi"/>
        </w:rPr>
        <w:t xml:space="preserve"> o udzielenie zamówienia na świadczenia zdrowotne w zakresie </w:t>
      </w:r>
      <w:r w:rsidR="00E20342" w:rsidRPr="00EA62A0">
        <w:rPr>
          <w:rFonts w:asciiTheme="minorHAnsi" w:hAnsiTheme="minorHAnsi" w:cstheme="minorHAnsi"/>
        </w:rPr>
        <w:t xml:space="preserve">wykonywania </w:t>
      </w:r>
      <w:r w:rsidR="00AA5110" w:rsidRPr="00EA62A0">
        <w:rPr>
          <w:rFonts w:asciiTheme="minorHAnsi" w:hAnsiTheme="minorHAnsi" w:cstheme="minorHAnsi"/>
        </w:rPr>
        <w:t>opisów badań TK</w:t>
      </w:r>
      <w:r w:rsidR="00017954" w:rsidRPr="00EA62A0">
        <w:rPr>
          <w:rFonts w:asciiTheme="minorHAnsi" w:hAnsiTheme="minorHAnsi" w:cstheme="minorHAnsi"/>
        </w:rPr>
        <w:t xml:space="preserve"> i MR</w:t>
      </w:r>
      <w:r w:rsidR="00AA5110" w:rsidRPr="00EA62A0">
        <w:rPr>
          <w:rFonts w:asciiTheme="minorHAnsi" w:hAnsiTheme="minorHAnsi" w:cstheme="minorHAnsi"/>
        </w:rPr>
        <w:t xml:space="preserve"> w trybie planowym</w:t>
      </w:r>
      <w:r w:rsidR="00C66E3C" w:rsidRPr="00EA62A0">
        <w:rPr>
          <w:rFonts w:asciiTheme="minorHAnsi" w:hAnsiTheme="minorHAnsi" w:cstheme="minorHAnsi"/>
        </w:rPr>
        <w:t>.</w:t>
      </w:r>
      <w:r w:rsidR="00E20342" w:rsidRPr="00EA62A0">
        <w:rPr>
          <w:rFonts w:asciiTheme="minorHAnsi" w:hAnsiTheme="minorHAnsi" w:cstheme="minorHAnsi"/>
        </w:rPr>
        <w:t xml:space="preserve"> </w:t>
      </w:r>
    </w:p>
    <w:p w14:paraId="2F1E5AAE" w14:textId="77777777" w:rsidR="007501E3" w:rsidRPr="00EA62A0" w:rsidRDefault="00313C86" w:rsidP="00EA62A0">
      <w:p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</w:rPr>
        <w:lastRenderedPageBreak/>
        <w:t>Strony zawierają umowę o następującej treści:</w:t>
      </w:r>
    </w:p>
    <w:p w14:paraId="3A898CFE" w14:textId="77777777" w:rsidR="007501E3" w:rsidRPr="00EA62A0" w:rsidRDefault="007501E3" w:rsidP="00EA62A0">
      <w:pPr>
        <w:tabs>
          <w:tab w:val="left" w:pos="360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49F2C690" w14:textId="77777777" w:rsidR="00EE5BFA" w:rsidRPr="00EA62A0" w:rsidRDefault="00EE5BFA" w:rsidP="00EA62A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EA62A0">
        <w:rPr>
          <w:rFonts w:asciiTheme="minorHAnsi" w:hAnsiTheme="minorHAnsi" w:cstheme="minorHAnsi"/>
          <w:b/>
          <w:bCs/>
          <w:color w:val="auto"/>
        </w:rPr>
        <w:t>§1</w:t>
      </w:r>
    </w:p>
    <w:p w14:paraId="01B8576F" w14:textId="767BD346" w:rsidR="009769B9" w:rsidRPr="00EA62A0" w:rsidRDefault="009769B9" w:rsidP="00EA62A0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</w:rPr>
        <w:t xml:space="preserve">Na mocy postanowień niniejszej umowy </w:t>
      </w:r>
      <w:r w:rsidRPr="00EA62A0">
        <w:rPr>
          <w:rFonts w:asciiTheme="minorHAnsi" w:hAnsiTheme="minorHAnsi" w:cstheme="minorHAnsi"/>
          <w:b/>
        </w:rPr>
        <w:t>Przyjmujący zamówienie</w:t>
      </w:r>
      <w:r w:rsidRPr="00EA62A0">
        <w:rPr>
          <w:rFonts w:asciiTheme="minorHAnsi" w:hAnsiTheme="minorHAnsi" w:cstheme="minorHAnsi"/>
        </w:rPr>
        <w:t xml:space="preserve"> zobowiązuje się do realizacji względem </w:t>
      </w:r>
      <w:r w:rsidRPr="00EA62A0">
        <w:rPr>
          <w:rFonts w:asciiTheme="minorHAnsi" w:hAnsiTheme="minorHAnsi" w:cstheme="minorHAnsi"/>
          <w:b/>
        </w:rPr>
        <w:t>Zamawiającego</w:t>
      </w:r>
      <w:r w:rsidRPr="00EA62A0">
        <w:rPr>
          <w:rFonts w:asciiTheme="minorHAnsi" w:hAnsiTheme="minorHAnsi" w:cstheme="minorHAnsi"/>
        </w:rPr>
        <w:t xml:space="preserve"> świadczeń zdrowotnych w zakresie </w:t>
      </w:r>
      <w:r w:rsidR="00AA5110" w:rsidRPr="00EA62A0">
        <w:rPr>
          <w:rFonts w:asciiTheme="minorHAnsi" w:hAnsiTheme="minorHAnsi" w:cstheme="minorHAnsi"/>
        </w:rPr>
        <w:t xml:space="preserve">wykonywania </w:t>
      </w:r>
      <w:r w:rsidR="00AA5110" w:rsidRPr="00EA62A0">
        <w:rPr>
          <w:rFonts w:asciiTheme="minorHAnsi" w:hAnsiTheme="minorHAnsi" w:cstheme="minorHAnsi"/>
          <w:b/>
        </w:rPr>
        <w:t>opisów badań TK</w:t>
      </w:r>
      <w:r w:rsidR="00017954" w:rsidRPr="00EA62A0">
        <w:rPr>
          <w:rFonts w:asciiTheme="minorHAnsi" w:hAnsiTheme="minorHAnsi" w:cstheme="minorHAnsi"/>
          <w:b/>
        </w:rPr>
        <w:t xml:space="preserve"> i MR</w:t>
      </w:r>
      <w:r w:rsidR="00AA5110" w:rsidRPr="00EA62A0">
        <w:rPr>
          <w:rFonts w:asciiTheme="minorHAnsi" w:hAnsiTheme="minorHAnsi" w:cstheme="minorHAnsi"/>
          <w:b/>
        </w:rPr>
        <w:t xml:space="preserve"> w trybie planowym</w:t>
      </w:r>
      <w:r w:rsidR="00AA5110" w:rsidRPr="00EA62A0">
        <w:rPr>
          <w:rFonts w:asciiTheme="minorHAnsi" w:hAnsiTheme="minorHAnsi" w:cstheme="minorHAnsi"/>
        </w:rPr>
        <w:t>,</w:t>
      </w:r>
      <w:r w:rsidR="003C5DE3" w:rsidRPr="00EA62A0">
        <w:rPr>
          <w:rFonts w:asciiTheme="minorHAnsi" w:hAnsiTheme="minorHAnsi" w:cstheme="minorHAnsi"/>
        </w:rPr>
        <w:t xml:space="preserve"> </w:t>
      </w:r>
      <w:r w:rsidRPr="00EA62A0">
        <w:rPr>
          <w:rFonts w:asciiTheme="minorHAnsi" w:hAnsiTheme="minorHAnsi" w:cstheme="minorHAnsi"/>
        </w:rPr>
        <w:t xml:space="preserve">zwanych w dalszej części umowy </w:t>
      </w:r>
      <w:r w:rsidR="00910C73" w:rsidRPr="00EA62A0">
        <w:rPr>
          <w:rFonts w:asciiTheme="minorHAnsi" w:hAnsiTheme="minorHAnsi" w:cstheme="minorHAnsi"/>
          <w:b/>
        </w:rPr>
        <w:t>„badaniami”</w:t>
      </w:r>
      <w:r w:rsidR="00910C73" w:rsidRPr="00EA62A0">
        <w:rPr>
          <w:rFonts w:asciiTheme="minorHAnsi" w:hAnsiTheme="minorHAnsi" w:cstheme="minorHAnsi"/>
        </w:rPr>
        <w:t xml:space="preserve"> lub </w:t>
      </w:r>
      <w:r w:rsidRPr="00EA62A0">
        <w:rPr>
          <w:rFonts w:asciiTheme="minorHAnsi" w:hAnsiTheme="minorHAnsi" w:cstheme="minorHAnsi"/>
          <w:b/>
        </w:rPr>
        <w:t>„świadczeniami”.</w:t>
      </w:r>
    </w:p>
    <w:p w14:paraId="49B6FCFC" w14:textId="07650D68" w:rsidR="00C912D4" w:rsidRPr="00EA62A0" w:rsidRDefault="00C912D4" w:rsidP="00EA62A0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Zakres udzielanych świadczeń zdrowotnych obejmuje opisywanie </w:t>
      </w:r>
      <w:r w:rsidR="00DB5CA9" w:rsidRPr="00EA62A0">
        <w:rPr>
          <w:rFonts w:asciiTheme="minorHAnsi" w:hAnsiTheme="minorHAnsi" w:cstheme="minorHAnsi"/>
        </w:rPr>
        <w:t xml:space="preserve">planowych </w:t>
      </w:r>
      <w:r w:rsidR="00B82DEB" w:rsidRPr="00EA62A0">
        <w:rPr>
          <w:rFonts w:asciiTheme="minorHAnsi" w:hAnsiTheme="minorHAnsi" w:cstheme="minorHAnsi"/>
        </w:rPr>
        <w:t>badań tomografii komputerowej</w:t>
      </w:r>
      <w:r w:rsidR="00017954" w:rsidRPr="00EA62A0">
        <w:rPr>
          <w:rFonts w:asciiTheme="minorHAnsi" w:hAnsiTheme="minorHAnsi" w:cstheme="minorHAnsi"/>
        </w:rPr>
        <w:t xml:space="preserve"> i rezonansu magnetycznego </w:t>
      </w:r>
      <w:r w:rsidRPr="00EA62A0">
        <w:rPr>
          <w:rFonts w:asciiTheme="minorHAnsi" w:hAnsiTheme="minorHAnsi" w:cstheme="minorHAnsi"/>
        </w:rPr>
        <w:t>na rzecz pac</w:t>
      </w:r>
      <w:r w:rsidR="008E6EAD" w:rsidRPr="00EA62A0">
        <w:rPr>
          <w:rFonts w:asciiTheme="minorHAnsi" w:hAnsiTheme="minorHAnsi" w:cstheme="minorHAnsi"/>
        </w:rPr>
        <w:t xml:space="preserve">jentów </w:t>
      </w:r>
      <w:r w:rsidR="008E6EAD" w:rsidRPr="00EA62A0">
        <w:rPr>
          <w:rFonts w:asciiTheme="minorHAnsi" w:hAnsiTheme="minorHAnsi" w:cstheme="minorHAnsi"/>
          <w:b/>
        </w:rPr>
        <w:t>Zamawiającego</w:t>
      </w:r>
      <w:r w:rsidR="008E6EAD" w:rsidRPr="00EA62A0">
        <w:rPr>
          <w:rFonts w:asciiTheme="minorHAnsi" w:hAnsiTheme="minorHAnsi" w:cstheme="minorHAnsi"/>
        </w:rPr>
        <w:t xml:space="preserve"> </w:t>
      </w:r>
      <w:r w:rsidR="00DB5CA9" w:rsidRPr="00EA62A0">
        <w:rPr>
          <w:rFonts w:asciiTheme="minorHAnsi" w:hAnsiTheme="minorHAnsi" w:cstheme="minorHAnsi"/>
        </w:rPr>
        <w:t>w oparciu o mechanizm</w:t>
      </w:r>
      <w:r w:rsidR="007633E5" w:rsidRPr="00EA62A0">
        <w:rPr>
          <w:rFonts w:asciiTheme="minorHAnsi" w:hAnsiTheme="minorHAnsi" w:cstheme="minorHAnsi"/>
        </w:rPr>
        <w:t xml:space="preserve"> teleradiologii</w:t>
      </w:r>
      <w:r w:rsidR="009477EF" w:rsidRPr="00EA62A0">
        <w:rPr>
          <w:rFonts w:asciiTheme="minorHAnsi" w:hAnsiTheme="minorHAnsi" w:cstheme="minorHAnsi"/>
        </w:rPr>
        <w:t>.</w:t>
      </w:r>
    </w:p>
    <w:p w14:paraId="5FA03CAC" w14:textId="28FCA22E" w:rsidR="00185084" w:rsidRPr="00EA62A0" w:rsidRDefault="00185084" w:rsidP="00EA62A0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Przyjmujący Zamówienie zobowiązuje się do integracji systemu teleradiologicznego Przyjmującego zamówienie, zwany dalej Systemem,  z systemem AGFA VNA posiadanym przez Zamawiającego. Wszelkie związane z integracją prace dotyczące systemu AGFA VNA Zamawiającego, są po stronie Przyjmującego zamówienie.  Szczegóły techniczne integracji zostały opisane w załączniku nr 3 - Wymagania techniczne</w:t>
      </w:r>
    </w:p>
    <w:p w14:paraId="04386AF4" w14:textId="21448667" w:rsidR="00815322" w:rsidRPr="00EA62A0" w:rsidRDefault="009769B9" w:rsidP="00EA62A0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Określona w </w:t>
      </w:r>
      <w:r w:rsidR="00B376DA" w:rsidRPr="00EA62A0">
        <w:rPr>
          <w:rFonts w:asciiTheme="minorHAnsi" w:hAnsiTheme="minorHAnsi" w:cstheme="minorHAnsi"/>
        </w:rPr>
        <w:t>WKO</w:t>
      </w:r>
      <w:r w:rsidRPr="00EA62A0">
        <w:rPr>
          <w:rFonts w:asciiTheme="minorHAnsi" w:hAnsiTheme="minorHAnsi" w:cstheme="minorHAnsi"/>
        </w:rPr>
        <w:t xml:space="preserve"> liczba poszczególnych świadczeń ma jedynie charakter szacunkowy. </w:t>
      </w:r>
      <w:r w:rsidRPr="00EA62A0">
        <w:rPr>
          <w:rFonts w:asciiTheme="minorHAnsi" w:hAnsiTheme="minorHAnsi" w:cstheme="minorHAnsi"/>
          <w:b/>
        </w:rPr>
        <w:t>Zamawiający</w:t>
      </w:r>
      <w:r w:rsidRPr="00EA62A0">
        <w:rPr>
          <w:rFonts w:asciiTheme="minorHAnsi" w:hAnsiTheme="minorHAnsi" w:cstheme="minorHAnsi"/>
        </w:rPr>
        <w:t xml:space="preserve"> będzie zobowiązany do </w:t>
      </w:r>
      <w:r w:rsidRPr="00EA62A0">
        <w:rPr>
          <w:rFonts w:asciiTheme="minorHAnsi" w:hAnsiTheme="minorHAnsi" w:cstheme="minorHAnsi"/>
          <w:u w:val="single"/>
        </w:rPr>
        <w:t>zrealizowania wyłącznie takiej liczby świadczeń, jaka w okresie obowiązywania niniejszej umowy okaże mu się potrzebna</w:t>
      </w:r>
      <w:r w:rsidR="00C43605" w:rsidRPr="00EA62A0">
        <w:rPr>
          <w:rFonts w:asciiTheme="minorHAnsi" w:hAnsiTheme="minorHAnsi" w:cstheme="minorHAnsi"/>
          <w:u w:val="single"/>
        </w:rPr>
        <w:t>,</w:t>
      </w:r>
      <w:r w:rsidR="00815322" w:rsidRPr="00EA62A0">
        <w:rPr>
          <w:rFonts w:asciiTheme="minorHAnsi" w:hAnsiTheme="minorHAnsi" w:cstheme="minorHAnsi"/>
          <w:u w:val="single"/>
        </w:rPr>
        <w:t xml:space="preserve"> tj</w:t>
      </w:r>
      <w:r w:rsidR="00C43605" w:rsidRPr="00EA62A0">
        <w:rPr>
          <w:rFonts w:asciiTheme="minorHAnsi" w:hAnsiTheme="minorHAnsi" w:cstheme="minorHAnsi"/>
          <w:u w:val="single"/>
        </w:rPr>
        <w:t xml:space="preserve"> </w:t>
      </w:r>
      <w:r w:rsidR="00815322" w:rsidRPr="00EA62A0">
        <w:rPr>
          <w:rFonts w:asciiTheme="minorHAnsi" w:hAnsiTheme="minorHAnsi" w:cstheme="minorHAnsi"/>
          <w:u w:val="single"/>
        </w:rPr>
        <w:t>:</w:t>
      </w:r>
    </w:p>
    <w:p w14:paraId="361C79DB" w14:textId="4CADA736" w:rsidR="00815322" w:rsidRPr="00EA62A0" w:rsidRDefault="00815322" w:rsidP="00EA62A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w zakresie opisów badań  TK: </w:t>
      </w:r>
      <w:r w:rsidR="00C43605" w:rsidRPr="00EA62A0">
        <w:rPr>
          <w:rFonts w:asciiTheme="minorHAnsi" w:hAnsiTheme="minorHAnsi" w:cstheme="minorHAnsi"/>
        </w:rPr>
        <w:t xml:space="preserve">nie mniej niż </w:t>
      </w:r>
      <w:r w:rsidR="00EA62A0">
        <w:rPr>
          <w:rFonts w:asciiTheme="minorHAnsi" w:hAnsiTheme="minorHAnsi" w:cstheme="minorHAnsi"/>
        </w:rPr>
        <w:t>1</w:t>
      </w:r>
      <w:r w:rsidR="00B534DA">
        <w:rPr>
          <w:rFonts w:asciiTheme="minorHAnsi" w:hAnsiTheme="minorHAnsi" w:cstheme="minorHAnsi"/>
        </w:rPr>
        <w:t>0</w:t>
      </w:r>
      <w:r w:rsidR="00EA62A0">
        <w:rPr>
          <w:rFonts w:asciiTheme="minorHAnsi" w:hAnsiTheme="minorHAnsi" w:cstheme="minorHAnsi"/>
        </w:rPr>
        <w:t>0</w:t>
      </w:r>
      <w:r w:rsidRPr="00EA62A0">
        <w:rPr>
          <w:rFonts w:asciiTheme="minorHAnsi" w:hAnsiTheme="minorHAnsi" w:cstheme="minorHAnsi"/>
        </w:rPr>
        <w:t xml:space="preserve"> opisów </w:t>
      </w:r>
      <w:r w:rsidR="00C43605" w:rsidRPr="00EA62A0">
        <w:rPr>
          <w:rFonts w:asciiTheme="minorHAnsi" w:hAnsiTheme="minorHAnsi" w:cstheme="minorHAnsi"/>
        </w:rPr>
        <w:t xml:space="preserve">badań </w:t>
      </w:r>
      <w:r w:rsidRPr="00EA62A0">
        <w:rPr>
          <w:rFonts w:asciiTheme="minorHAnsi" w:hAnsiTheme="minorHAnsi" w:cstheme="minorHAnsi"/>
        </w:rPr>
        <w:t>i</w:t>
      </w:r>
      <w:r w:rsidR="00416CD6" w:rsidRPr="00EA62A0">
        <w:rPr>
          <w:rFonts w:asciiTheme="minorHAnsi" w:hAnsiTheme="minorHAnsi" w:cstheme="minorHAnsi"/>
        </w:rPr>
        <w:t xml:space="preserve"> nie więcej niż </w:t>
      </w:r>
      <w:r w:rsidR="003A43EA">
        <w:rPr>
          <w:rFonts w:asciiTheme="minorHAnsi" w:hAnsiTheme="minorHAnsi" w:cstheme="minorHAnsi"/>
        </w:rPr>
        <w:t>500</w:t>
      </w:r>
      <w:r w:rsidR="00416CD6" w:rsidRPr="00EA62A0">
        <w:rPr>
          <w:rFonts w:asciiTheme="minorHAnsi" w:hAnsiTheme="minorHAnsi" w:cstheme="minorHAnsi"/>
        </w:rPr>
        <w:t xml:space="preserve"> </w:t>
      </w:r>
      <w:r w:rsidR="00017954" w:rsidRPr="00EA62A0">
        <w:rPr>
          <w:rFonts w:asciiTheme="minorHAnsi" w:hAnsiTheme="minorHAnsi" w:cstheme="minorHAnsi"/>
        </w:rPr>
        <w:t xml:space="preserve">opisów </w:t>
      </w:r>
      <w:r w:rsidR="00416CD6" w:rsidRPr="00EA62A0">
        <w:rPr>
          <w:rFonts w:asciiTheme="minorHAnsi" w:hAnsiTheme="minorHAnsi" w:cstheme="minorHAnsi"/>
        </w:rPr>
        <w:t>badań miesięcznie</w:t>
      </w:r>
      <w:r w:rsidR="00017954" w:rsidRPr="00EA62A0">
        <w:rPr>
          <w:rFonts w:asciiTheme="minorHAnsi" w:hAnsiTheme="minorHAnsi" w:cstheme="minorHAnsi"/>
        </w:rPr>
        <w:t xml:space="preserve"> </w:t>
      </w:r>
    </w:p>
    <w:p w14:paraId="5728B396" w14:textId="22B47087" w:rsidR="009769B9" w:rsidRPr="00EA62A0" w:rsidRDefault="00017954" w:rsidP="00EA62A0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w zakresie </w:t>
      </w:r>
      <w:r w:rsidR="00815322" w:rsidRPr="00EA62A0">
        <w:rPr>
          <w:rFonts w:asciiTheme="minorHAnsi" w:hAnsiTheme="minorHAnsi" w:cstheme="minorHAnsi"/>
        </w:rPr>
        <w:t xml:space="preserve">opisów </w:t>
      </w:r>
      <w:r w:rsidRPr="00EA62A0">
        <w:rPr>
          <w:rFonts w:asciiTheme="minorHAnsi" w:hAnsiTheme="minorHAnsi" w:cstheme="minorHAnsi"/>
        </w:rPr>
        <w:t xml:space="preserve">badań </w:t>
      </w:r>
      <w:r w:rsidR="00815322" w:rsidRPr="00EA62A0">
        <w:rPr>
          <w:rFonts w:asciiTheme="minorHAnsi" w:hAnsiTheme="minorHAnsi" w:cstheme="minorHAnsi"/>
        </w:rPr>
        <w:t xml:space="preserve">MR: nie mniej niż 100 opisów badań i nie więcej niż </w:t>
      </w:r>
      <w:r w:rsidR="003A43EA">
        <w:rPr>
          <w:rFonts w:asciiTheme="minorHAnsi" w:hAnsiTheme="minorHAnsi" w:cstheme="minorHAnsi"/>
        </w:rPr>
        <w:t xml:space="preserve">200 </w:t>
      </w:r>
      <w:r w:rsidRPr="00EA62A0">
        <w:rPr>
          <w:rFonts w:asciiTheme="minorHAnsi" w:hAnsiTheme="minorHAnsi" w:cstheme="minorHAnsi"/>
        </w:rPr>
        <w:t xml:space="preserve">opisów  miesięcznie </w:t>
      </w:r>
    </w:p>
    <w:p w14:paraId="4F7E6E70" w14:textId="77777777" w:rsidR="009769B9" w:rsidRPr="00EA62A0" w:rsidRDefault="009769B9" w:rsidP="00EA62A0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  <w:b/>
        </w:rPr>
        <w:t>Zamawiający</w:t>
      </w:r>
      <w:r w:rsidRPr="00EA62A0">
        <w:rPr>
          <w:rFonts w:asciiTheme="minorHAnsi" w:hAnsiTheme="minorHAnsi" w:cstheme="minorHAnsi"/>
        </w:rPr>
        <w:t xml:space="preserve"> nie będzie zobowiązany do zrealizowania całości zamówienia, tj. do realizacji wszystkich świadczeń, których wartość miałaby pokryć w sumie całą kwotę określoną w § 7 ust. 1 niniejszej umowy. Faktyczne zmniejszenie liczby świadczeń nie będzie podstawą roszczeń odszkodowawczych ze strony </w:t>
      </w:r>
      <w:r w:rsidRPr="00EA62A0">
        <w:rPr>
          <w:rFonts w:asciiTheme="minorHAnsi" w:hAnsiTheme="minorHAnsi" w:cstheme="minorHAnsi"/>
          <w:b/>
        </w:rPr>
        <w:t>Przyjmującego zamówienie</w:t>
      </w:r>
      <w:r w:rsidRPr="00EA62A0">
        <w:rPr>
          <w:rFonts w:asciiTheme="minorHAnsi" w:hAnsiTheme="minorHAnsi" w:cstheme="minorHAnsi"/>
        </w:rPr>
        <w:t>.</w:t>
      </w:r>
    </w:p>
    <w:p w14:paraId="2789E701" w14:textId="77777777" w:rsidR="002D706E" w:rsidRPr="00EA62A0" w:rsidRDefault="002D706E" w:rsidP="00EA62A0">
      <w:pPr>
        <w:spacing w:line="276" w:lineRule="auto"/>
        <w:ind w:left="426"/>
        <w:contextualSpacing/>
        <w:jc w:val="both"/>
        <w:rPr>
          <w:rFonts w:asciiTheme="minorHAnsi" w:hAnsiTheme="minorHAnsi" w:cstheme="minorHAnsi"/>
        </w:rPr>
      </w:pPr>
    </w:p>
    <w:p w14:paraId="405F9C93" w14:textId="77777777" w:rsidR="00437ED2" w:rsidRPr="00EA62A0" w:rsidRDefault="00437ED2" w:rsidP="00EA62A0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2F067DBC" w14:textId="77777777" w:rsidR="005F02D3" w:rsidRPr="00EA62A0" w:rsidRDefault="005F02D3" w:rsidP="00EA62A0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§2</w:t>
      </w:r>
    </w:p>
    <w:p w14:paraId="27124FF8" w14:textId="77777777" w:rsidR="00DF75C4" w:rsidRPr="00EA62A0" w:rsidRDefault="00DF75C4" w:rsidP="00EA62A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Przy wykonywaniu świadczeń </w:t>
      </w:r>
      <w:r w:rsidRPr="00EA62A0">
        <w:rPr>
          <w:rFonts w:asciiTheme="minorHAnsi" w:hAnsiTheme="minorHAnsi" w:cstheme="minorHAnsi"/>
          <w:b/>
        </w:rPr>
        <w:t>Przyjmujący zamówienie</w:t>
      </w:r>
      <w:r w:rsidRPr="00EA62A0">
        <w:rPr>
          <w:rFonts w:asciiTheme="minorHAnsi" w:hAnsiTheme="minorHAnsi" w:cstheme="minorHAnsi"/>
        </w:rPr>
        <w:t xml:space="preserve"> zobowiązuje się do przestrzegania: </w:t>
      </w:r>
    </w:p>
    <w:p w14:paraId="04929931" w14:textId="77777777" w:rsidR="00DF75C4" w:rsidRPr="00EA62A0" w:rsidRDefault="00DF75C4" w:rsidP="00EA62A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przepisów powszechnie obowiązującego prawa, w tym:</w:t>
      </w:r>
    </w:p>
    <w:p w14:paraId="070B93D8" w14:textId="057E4BF1" w:rsidR="00DF75C4" w:rsidRPr="00EA62A0" w:rsidRDefault="00DF75C4" w:rsidP="00EA62A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ustawy z dnia 15 kwietnia 2011r. o działalności leczniczej (tekst jednolity: Dz. U. </w:t>
      </w:r>
      <w:r w:rsidRPr="00EA62A0">
        <w:rPr>
          <w:rFonts w:asciiTheme="minorHAnsi" w:hAnsiTheme="minorHAnsi" w:cstheme="minorHAnsi"/>
        </w:rPr>
        <w:br/>
        <w:t>z 20</w:t>
      </w:r>
      <w:r w:rsidR="00CC6B8C" w:rsidRPr="00EA62A0">
        <w:rPr>
          <w:rFonts w:asciiTheme="minorHAnsi" w:hAnsiTheme="minorHAnsi" w:cstheme="minorHAnsi"/>
        </w:rPr>
        <w:t>2</w:t>
      </w:r>
      <w:r w:rsidR="00D947D7">
        <w:rPr>
          <w:rFonts w:asciiTheme="minorHAnsi" w:hAnsiTheme="minorHAnsi" w:cstheme="minorHAnsi"/>
        </w:rPr>
        <w:t>6</w:t>
      </w:r>
      <w:r w:rsidRPr="00EA62A0">
        <w:rPr>
          <w:rFonts w:asciiTheme="minorHAnsi" w:hAnsiTheme="minorHAnsi" w:cstheme="minorHAnsi"/>
        </w:rPr>
        <w:t xml:space="preserve"> r., poz. </w:t>
      </w:r>
      <w:r w:rsidR="00D947D7">
        <w:rPr>
          <w:rFonts w:asciiTheme="minorHAnsi" w:hAnsiTheme="minorHAnsi" w:cstheme="minorHAnsi"/>
        </w:rPr>
        <w:t>156</w:t>
      </w:r>
      <w:r w:rsidRPr="00EA62A0">
        <w:rPr>
          <w:rFonts w:asciiTheme="minorHAnsi" w:hAnsiTheme="minorHAnsi" w:cstheme="minorHAnsi"/>
        </w:rPr>
        <w:t xml:space="preserve"> ze zm.),</w:t>
      </w:r>
    </w:p>
    <w:p w14:paraId="62336AEE" w14:textId="52E09B1D" w:rsidR="00DF75C4" w:rsidRPr="00EA62A0" w:rsidRDefault="008E6EAD" w:rsidP="00EA62A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ustaw</w:t>
      </w:r>
      <w:r w:rsidR="00735436" w:rsidRPr="00EA62A0">
        <w:rPr>
          <w:rFonts w:asciiTheme="minorHAnsi" w:hAnsiTheme="minorHAnsi" w:cstheme="minorHAnsi"/>
        </w:rPr>
        <w:t>y</w:t>
      </w:r>
      <w:r w:rsidRPr="00EA62A0">
        <w:rPr>
          <w:rFonts w:asciiTheme="minorHAnsi" w:hAnsiTheme="minorHAnsi" w:cstheme="minorHAnsi"/>
        </w:rPr>
        <w:t xml:space="preserve"> z dnia 29 listopada 2000 roku Prawo atomowe (t.j. Dz.U.</w:t>
      </w:r>
      <w:r w:rsidR="00735436" w:rsidRPr="00EA62A0">
        <w:rPr>
          <w:rFonts w:asciiTheme="minorHAnsi" w:hAnsiTheme="minorHAnsi" w:cstheme="minorHAnsi"/>
        </w:rPr>
        <w:t xml:space="preserve"> z </w:t>
      </w:r>
      <w:r w:rsidRPr="00EA62A0">
        <w:rPr>
          <w:rFonts w:asciiTheme="minorHAnsi" w:hAnsiTheme="minorHAnsi" w:cstheme="minorHAnsi"/>
        </w:rPr>
        <w:t>202</w:t>
      </w:r>
      <w:r w:rsidR="00D27B1F" w:rsidRPr="00EA62A0">
        <w:rPr>
          <w:rFonts w:asciiTheme="minorHAnsi" w:hAnsiTheme="minorHAnsi" w:cstheme="minorHAnsi"/>
        </w:rPr>
        <w:t>4</w:t>
      </w:r>
      <w:r w:rsidR="00D947D7">
        <w:rPr>
          <w:rFonts w:asciiTheme="minorHAnsi" w:hAnsiTheme="minorHAnsi" w:cstheme="minorHAnsi"/>
        </w:rPr>
        <w:t>6</w:t>
      </w:r>
      <w:r w:rsidR="00735436" w:rsidRPr="00EA62A0">
        <w:rPr>
          <w:rFonts w:asciiTheme="minorHAnsi" w:hAnsiTheme="minorHAnsi" w:cstheme="minorHAnsi"/>
        </w:rPr>
        <w:t xml:space="preserve">r. poz. </w:t>
      </w:r>
      <w:r w:rsidRPr="00EA62A0">
        <w:rPr>
          <w:rFonts w:asciiTheme="minorHAnsi" w:hAnsiTheme="minorHAnsi" w:cstheme="minorHAnsi"/>
        </w:rPr>
        <w:t>1 )</w:t>
      </w:r>
      <w:r w:rsidR="00DF75C4" w:rsidRPr="00EA62A0">
        <w:rPr>
          <w:rFonts w:asciiTheme="minorHAnsi" w:hAnsiTheme="minorHAnsi" w:cstheme="minorHAnsi"/>
        </w:rPr>
        <w:t>,</w:t>
      </w:r>
    </w:p>
    <w:p w14:paraId="699A25C5" w14:textId="6E408D38" w:rsidR="00DF75C4" w:rsidRPr="00EA62A0" w:rsidRDefault="008E6EAD" w:rsidP="00EA62A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Rozporządzenie Ministra Zdrowia z dnia 11 kwietnia 2019 roku w sprawie standardów organizacyjnych opieki zdrowotnej w dziedzinie radiologii i diagnostyki obrazowej wykonywanej za pośrednictwem systemów teleinformatycznych (t..j. Dz.U.</w:t>
      </w:r>
      <w:r w:rsidR="00C43D68" w:rsidRPr="00EA62A0">
        <w:rPr>
          <w:rFonts w:asciiTheme="minorHAnsi" w:hAnsiTheme="minorHAnsi" w:cstheme="minorHAnsi"/>
        </w:rPr>
        <w:t xml:space="preserve">z </w:t>
      </w:r>
      <w:r w:rsidRPr="00EA62A0">
        <w:rPr>
          <w:rFonts w:asciiTheme="minorHAnsi" w:hAnsiTheme="minorHAnsi" w:cstheme="minorHAnsi"/>
        </w:rPr>
        <w:t>2019</w:t>
      </w:r>
      <w:r w:rsidR="00C43D68" w:rsidRPr="00EA62A0">
        <w:rPr>
          <w:rFonts w:asciiTheme="minorHAnsi" w:hAnsiTheme="minorHAnsi" w:cstheme="minorHAnsi"/>
        </w:rPr>
        <w:t xml:space="preserve"> r. </w:t>
      </w:r>
      <w:r w:rsidRPr="00EA62A0">
        <w:rPr>
          <w:rFonts w:asciiTheme="minorHAnsi" w:hAnsiTheme="minorHAnsi" w:cstheme="minorHAnsi"/>
        </w:rPr>
        <w:t xml:space="preserve"> poz.834 z</w:t>
      </w:r>
      <w:r w:rsidR="00C43D68" w:rsidRPr="00EA62A0">
        <w:rPr>
          <w:rFonts w:asciiTheme="minorHAnsi" w:hAnsiTheme="minorHAnsi" w:cstheme="minorHAnsi"/>
        </w:rPr>
        <w:t xml:space="preserve">e </w:t>
      </w:r>
      <w:r w:rsidRPr="00EA62A0">
        <w:rPr>
          <w:rFonts w:asciiTheme="minorHAnsi" w:hAnsiTheme="minorHAnsi" w:cstheme="minorHAnsi"/>
        </w:rPr>
        <w:t>zm.)</w:t>
      </w:r>
      <w:r w:rsidR="00DF75C4" w:rsidRPr="00EA62A0">
        <w:rPr>
          <w:rFonts w:asciiTheme="minorHAnsi" w:hAnsiTheme="minorHAnsi" w:cstheme="minorHAnsi"/>
        </w:rPr>
        <w:t>,</w:t>
      </w:r>
    </w:p>
    <w:p w14:paraId="77B0A276" w14:textId="2B29FE11" w:rsidR="008E6EAD" w:rsidRPr="00EA62A0" w:rsidRDefault="008E6EAD" w:rsidP="00EA62A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lastRenderedPageBreak/>
        <w:t>ustawa z dnia 18 lipca 2002 roku o świadczeniu usług drogą elektroniczną (t.j. Dz.U.</w:t>
      </w:r>
      <w:r w:rsidR="00004FE9" w:rsidRPr="00EA62A0">
        <w:rPr>
          <w:rFonts w:asciiTheme="minorHAnsi" w:hAnsiTheme="minorHAnsi" w:cstheme="minorHAnsi"/>
        </w:rPr>
        <w:t xml:space="preserve">z </w:t>
      </w:r>
      <w:r w:rsidRPr="00EA62A0">
        <w:rPr>
          <w:rFonts w:asciiTheme="minorHAnsi" w:hAnsiTheme="minorHAnsi" w:cstheme="minorHAnsi"/>
        </w:rPr>
        <w:t>202</w:t>
      </w:r>
      <w:r w:rsidR="00D27B1F" w:rsidRPr="00EA62A0">
        <w:rPr>
          <w:rFonts w:asciiTheme="minorHAnsi" w:hAnsiTheme="minorHAnsi" w:cstheme="minorHAnsi"/>
        </w:rPr>
        <w:t>4</w:t>
      </w:r>
      <w:r w:rsidR="00004FE9" w:rsidRPr="00EA62A0">
        <w:rPr>
          <w:rFonts w:asciiTheme="minorHAnsi" w:hAnsiTheme="minorHAnsi" w:cstheme="minorHAnsi"/>
        </w:rPr>
        <w:t xml:space="preserve"> poz. </w:t>
      </w:r>
      <w:r w:rsidR="00D27B1F" w:rsidRPr="00EA62A0">
        <w:rPr>
          <w:rFonts w:asciiTheme="minorHAnsi" w:hAnsiTheme="minorHAnsi" w:cstheme="minorHAnsi"/>
        </w:rPr>
        <w:t>1513</w:t>
      </w:r>
      <w:r w:rsidRPr="00EA62A0">
        <w:rPr>
          <w:rFonts w:asciiTheme="minorHAnsi" w:hAnsiTheme="minorHAnsi" w:cstheme="minorHAnsi"/>
        </w:rPr>
        <w:t xml:space="preserve"> z</w:t>
      </w:r>
      <w:r w:rsidR="00004FE9" w:rsidRPr="00EA62A0">
        <w:rPr>
          <w:rFonts w:asciiTheme="minorHAnsi" w:hAnsiTheme="minorHAnsi" w:cstheme="minorHAnsi"/>
        </w:rPr>
        <w:t xml:space="preserve">e </w:t>
      </w:r>
      <w:r w:rsidRPr="00EA62A0">
        <w:rPr>
          <w:rFonts w:asciiTheme="minorHAnsi" w:hAnsiTheme="minorHAnsi" w:cstheme="minorHAnsi"/>
        </w:rPr>
        <w:t>zm.</w:t>
      </w:r>
      <w:r w:rsidR="00004FE9" w:rsidRPr="00EA62A0">
        <w:rPr>
          <w:rFonts w:asciiTheme="minorHAnsi" w:hAnsiTheme="minorHAnsi" w:cstheme="minorHAnsi"/>
        </w:rPr>
        <w:t>),</w:t>
      </w:r>
    </w:p>
    <w:p w14:paraId="59A7D354" w14:textId="4DE0A2A3" w:rsidR="00DF75C4" w:rsidRPr="00EA62A0" w:rsidRDefault="00DF75C4" w:rsidP="00EA62A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ustawy z dnia 6 listopada 2008 r. o prawach pacjenta i Rzeczniku Praw Pacjenta (tekst jednolity: Dz.U. z 20</w:t>
      </w:r>
      <w:r w:rsidR="00B3284F" w:rsidRPr="00EA62A0">
        <w:rPr>
          <w:rFonts w:asciiTheme="minorHAnsi" w:hAnsiTheme="minorHAnsi" w:cstheme="minorHAnsi"/>
        </w:rPr>
        <w:t>2</w:t>
      </w:r>
      <w:r w:rsidR="00D27B1F" w:rsidRPr="00EA62A0">
        <w:rPr>
          <w:rFonts w:asciiTheme="minorHAnsi" w:hAnsiTheme="minorHAnsi" w:cstheme="minorHAnsi"/>
        </w:rPr>
        <w:t>4</w:t>
      </w:r>
      <w:r w:rsidRPr="00EA62A0">
        <w:rPr>
          <w:rFonts w:asciiTheme="minorHAnsi" w:hAnsiTheme="minorHAnsi" w:cstheme="minorHAnsi"/>
        </w:rPr>
        <w:t xml:space="preserve"> r., poz. </w:t>
      </w:r>
      <w:r w:rsidR="00D27B1F" w:rsidRPr="00EA62A0">
        <w:rPr>
          <w:rFonts w:asciiTheme="minorHAnsi" w:hAnsiTheme="minorHAnsi" w:cstheme="minorHAnsi"/>
        </w:rPr>
        <w:t>581</w:t>
      </w:r>
      <w:r w:rsidR="00982E3C" w:rsidRPr="00EA62A0">
        <w:rPr>
          <w:rFonts w:asciiTheme="minorHAnsi" w:hAnsiTheme="minorHAnsi" w:cstheme="minorHAnsi"/>
        </w:rPr>
        <w:t xml:space="preserve"> ze zm</w:t>
      </w:r>
      <w:r w:rsidRPr="00EA62A0">
        <w:rPr>
          <w:rFonts w:asciiTheme="minorHAnsi" w:hAnsiTheme="minorHAnsi" w:cstheme="minorHAnsi"/>
        </w:rPr>
        <w:t xml:space="preserve">.), </w:t>
      </w:r>
    </w:p>
    <w:p w14:paraId="1663126A" w14:textId="0DAB83C6" w:rsidR="00DF75C4" w:rsidRPr="00EA62A0" w:rsidRDefault="00DF75C4" w:rsidP="00EA62A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ustawy z dnia 27 sierpnia 2004 r. o świadczeniach opieki zdrowotnej finansowanych ze środków publicznych (Dz.U. z 20</w:t>
      </w:r>
      <w:r w:rsidR="00B3284F" w:rsidRPr="00EA62A0">
        <w:rPr>
          <w:rFonts w:asciiTheme="minorHAnsi" w:hAnsiTheme="minorHAnsi" w:cstheme="minorHAnsi"/>
        </w:rPr>
        <w:t>2</w:t>
      </w:r>
      <w:r w:rsidR="00D947D7">
        <w:rPr>
          <w:rFonts w:asciiTheme="minorHAnsi" w:hAnsiTheme="minorHAnsi" w:cstheme="minorHAnsi"/>
        </w:rPr>
        <w:t>5</w:t>
      </w:r>
      <w:r w:rsidRPr="00EA62A0">
        <w:rPr>
          <w:rFonts w:asciiTheme="minorHAnsi" w:hAnsiTheme="minorHAnsi" w:cstheme="minorHAnsi"/>
        </w:rPr>
        <w:t xml:space="preserve">r., poz. </w:t>
      </w:r>
      <w:r w:rsidR="00D27B1F" w:rsidRPr="00EA62A0">
        <w:rPr>
          <w:rFonts w:asciiTheme="minorHAnsi" w:hAnsiTheme="minorHAnsi" w:cstheme="minorHAnsi"/>
        </w:rPr>
        <w:t>146</w:t>
      </w:r>
      <w:r w:rsidR="00C51A91" w:rsidRPr="00EA62A0">
        <w:rPr>
          <w:rFonts w:asciiTheme="minorHAnsi" w:hAnsiTheme="minorHAnsi" w:cstheme="minorHAnsi"/>
        </w:rPr>
        <w:t xml:space="preserve"> </w:t>
      </w:r>
      <w:r w:rsidRPr="00EA62A0">
        <w:rPr>
          <w:rFonts w:asciiTheme="minorHAnsi" w:hAnsiTheme="minorHAnsi" w:cstheme="minorHAnsi"/>
        </w:rPr>
        <w:t>ze zm.),</w:t>
      </w:r>
    </w:p>
    <w:p w14:paraId="71C61843" w14:textId="7A8179E1" w:rsidR="00DF75C4" w:rsidRPr="00EA62A0" w:rsidRDefault="00DF75C4" w:rsidP="00EA62A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Rozporządzenia Parlamentu Europejskiego i Rady (UE) 2016/679 z dnia 27.04.2016 r. w sprawie ochrony osób fizycznych w związku z przetwarzaniem danych osobowych </w:t>
      </w:r>
      <w:bookmarkStart w:id="0" w:name="_GoBack"/>
      <w:bookmarkEnd w:id="0"/>
      <w:r w:rsidRPr="00EA62A0">
        <w:rPr>
          <w:rFonts w:asciiTheme="minorHAnsi" w:hAnsiTheme="minorHAnsi" w:cstheme="minorHAnsi"/>
        </w:rPr>
        <w:t>i w sprawie swobodnego przepływu takich danych oraz uchylenia dyrektywy 95/46/WE (RODO).</w:t>
      </w:r>
    </w:p>
    <w:p w14:paraId="579DC58A" w14:textId="215FA4FF" w:rsidR="00DF75C4" w:rsidRPr="00EA62A0" w:rsidRDefault="00DF75C4" w:rsidP="00EA62A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standardów postępowania i procedur medycznych obowiązujących przy udzielaniu świadczeń zdrowotnych objętych przedmiotem niniejszej umowy, zasad wykonywania zawodu, wskazań aktualnej wiedzy medycznej z dochowaniem najwyższej staranności oraz troski o dobro i przestrzeganie praw pacjentów,</w:t>
      </w:r>
    </w:p>
    <w:p w14:paraId="5AB01B12" w14:textId="77777777" w:rsidR="00DF75C4" w:rsidRPr="00EA62A0" w:rsidRDefault="00DF75C4" w:rsidP="00EA62A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standardów postępowania i zasad wynikających z przepisów dotyczących ochrony danych osobowych pacjentów.</w:t>
      </w:r>
    </w:p>
    <w:p w14:paraId="7B9922A6" w14:textId="2396DE6A" w:rsidR="0019236A" w:rsidRPr="00EA62A0" w:rsidRDefault="00DF75C4" w:rsidP="00EA62A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  <w:b/>
        </w:rPr>
        <w:t>Przyjmujący zamówienie</w:t>
      </w:r>
      <w:r w:rsidRPr="00EA62A0">
        <w:rPr>
          <w:rFonts w:asciiTheme="minorHAnsi" w:hAnsiTheme="minorHAnsi" w:cstheme="minorHAnsi"/>
        </w:rPr>
        <w:t xml:space="preserve"> zobo</w:t>
      </w:r>
      <w:r w:rsidR="008E6EAD" w:rsidRPr="00EA62A0">
        <w:rPr>
          <w:rFonts w:asciiTheme="minorHAnsi" w:hAnsiTheme="minorHAnsi" w:cstheme="minorHAnsi"/>
        </w:rPr>
        <w:t>wiązany jest w szczególności do</w:t>
      </w:r>
      <w:r w:rsidR="008E6EAD" w:rsidRPr="00EA62A0">
        <w:rPr>
          <w:rFonts w:asciiTheme="minorHAnsi" w:eastAsiaTheme="minorEastAsia" w:hAnsiTheme="minorHAnsi" w:cstheme="minorHAnsi"/>
        </w:rPr>
        <w:t xml:space="preserve"> dokonywania opisów badań będących przedmiotem Umowy</w:t>
      </w:r>
      <w:r w:rsidR="00601DED" w:rsidRPr="00EA62A0">
        <w:rPr>
          <w:rFonts w:asciiTheme="minorHAnsi" w:eastAsiaTheme="minorEastAsia" w:hAnsiTheme="minorHAnsi" w:cstheme="minorHAnsi"/>
        </w:rPr>
        <w:t>,</w:t>
      </w:r>
      <w:r w:rsidR="008E6EAD" w:rsidRPr="00EA62A0">
        <w:rPr>
          <w:rFonts w:asciiTheme="minorHAnsi" w:eastAsiaTheme="minorEastAsia" w:hAnsiTheme="minorHAnsi" w:cstheme="minorHAnsi"/>
        </w:rPr>
        <w:t xml:space="preserve"> wykonywanych przez </w:t>
      </w:r>
      <w:r w:rsidR="008E6EAD" w:rsidRPr="00EA62A0">
        <w:rPr>
          <w:rFonts w:asciiTheme="minorHAnsi" w:eastAsiaTheme="minorEastAsia" w:hAnsiTheme="minorHAnsi" w:cstheme="minorHAnsi"/>
          <w:b/>
        </w:rPr>
        <w:t xml:space="preserve">Zamawiającego </w:t>
      </w:r>
      <w:r w:rsidR="008E6EAD" w:rsidRPr="00EA62A0">
        <w:rPr>
          <w:rFonts w:asciiTheme="minorHAnsi" w:eastAsiaTheme="minorEastAsia" w:hAnsiTheme="minorHAnsi" w:cstheme="minorHAnsi"/>
        </w:rPr>
        <w:t xml:space="preserve">i przesłanych do </w:t>
      </w:r>
      <w:r w:rsidR="008E6EAD" w:rsidRPr="00EA62A0">
        <w:rPr>
          <w:rFonts w:asciiTheme="minorHAnsi" w:eastAsiaTheme="minorEastAsia" w:hAnsiTheme="minorHAnsi" w:cstheme="minorHAnsi"/>
          <w:b/>
        </w:rPr>
        <w:t>Przyjmującego zamówienie</w:t>
      </w:r>
      <w:r w:rsidR="00601DED" w:rsidRPr="00EA62A0">
        <w:rPr>
          <w:rFonts w:asciiTheme="minorHAnsi" w:eastAsiaTheme="minorEastAsia" w:hAnsiTheme="minorHAnsi" w:cstheme="minorHAnsi"/>
        </w:rPr>
        <w:t xml:space="preserve"> przy użyciu s</w:t>
      </w:r>
      <w:r w:rsidR="008E6EAD" w:rsidRPr="00EA62A0">
        <w:rPr>
          <w:rFonts w:asciiTheme="minorHAnsi" w:eastAsiaTheme="minorEastAsia" w:hAnsiTheme="minorHAnsi" w:cstheme="minorHAnsi"/>
        </w:rPr>
        <w:t xml:space="preserve">ystemu </w:t>
      </w:r>
      <w:r w:rsidR="00601DED" w:rsidRPr="00EA62A0">
        <w:rPr>
          <w:rFonts w:asciiTheme="minorHAnsi" w:eastAsiaTheme="minorEastAsia" w:hAnsiTheme="minorHAnsi" w:cstheme="minorHAnsi"/>
        </w:rPr>
        <w:t xml:space="preserve">teleradiologicznego </w:t>
      </w:r>
      <w:r w:rsidR="008E6EAD" w:rsidRPr="00EA62A0">
        <w:rPr>
          <w:rFonts w:asciiTheme="minorHAnsi" w:eastAsiaTheme="minorEastAsia" w:hAnsiTheme="minorHAnsi" w:cstheme="minorHAnsi"/>
        </w:rPr>
        <w:t xml:space="preserve">oraz </w:t>
      </w:r>
      <w:r w:rsidR="00787781" w:rsidRPr="00EA62A0">
        <w:rPr>
          <w:rFonts w:asciiTheme="minorHAnsi" w:eastAsiaTheme="minorEastAsia" w:hAnsiTheme="minorHAnsi" w:cstheme="minorHAnsi"/>
        </w:rPr>
        <w:t xml:space="preserve">dedykowanego tunelu VPN zestawionego na wniosek </w:t>
      </w:r>
      <w:r w:rsidR="004000B8" w:rsidRPr="00EA62A0">
        <w:rPr>
          <w:rFonts w:asciiTheme="minorHAnsi" w:eastAsiaTheme="minorEastAsia" w:hAnsiTheme="minorHAnsi" w:cstheme="minorHAnsi"/>
        </w:rPr>
        <w:t xml:space="preserve">Przyjmującego zamówienie </w:t>
      </w:r>
      <w:r w:rsidR="00787781" w:rsidRPr="00EA62A0">
        <w:rPr>
          <w:rFonts w:asciiTheme="minorHAnsi" w:eastAsiaTheme="minorEastAsia" w:hAnsiTheme="minorHAnsi" w:cstheme="minorHAnsi"/>
        </w:rPr>
        <w:t>(zgodnie z istniejącą polityka bezpieczeństwa Zamawiającego)</w:t>
      </w:r>
      <w:r w:rsidR="008E6EAD" w:rsidRPr="00EA62A0">
        <w:rPr>
          <w:rFonts w:asciiTheme="minorHAnsi" w:eastAsiaTheme="minorEastAsia" w:hAnsiTheme="minorHAnsi" w:cstheme="minorHAnsi"/>
        </w:rPr>
        <w:t>.</w:t>
      </w:r>
    </w:p>
    <w:p w14:paraId="440E5366" w14:textId="77777777" w:rsidR="008E6EAD" w:rsidRPr="00EA62A0" w:rsidRDefault="008E6EAD" w:rsidP="00EA62A0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W ramach świadczonych Usług </w:t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ma obowiązek:</w:t>
      </w:r>
    </w:p>
    <w:p w14:paraId="74A23C41" w14:textId="4D09C632" w:rsidR="008E6EAD" w:rsidRPr="00EA62A0" w:rsidRDefault="008E6EAD" w:rsidP="00EA62A0">
      <w:pPr>
        <w:pStyle w:val="Tekstpodstawowy21"/>
        <w:numPr>
          <w:ilvl w:val="0"/>
          <w:numId w:val="21"/>
        </w:numPr>
        <w:spacing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Zgłaszać </w:t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Zamawiającemu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zastrzeżenia do wykonanych badań w sytuacji, gdy sposób wykonania badań może mieć negatywny wpływ na poprawność oceny badania;</w:t>
      </w:r>
    </w:p>
    <w:p w14:paraId="0EEE7F67" w14:textId="2F7819B5" w:rsidR="008E6EAD" w:rsidRPr="00EA62A0" w:rsidRDefault="008E6EAD" w:rsidP="00EA62A0">
      <w:pPr>
        <w:pStyle w:val="Tekstpodstawowy21"/>
        <w:numPr>
          <w:ilvl w:val="0"/>
          <w:numId w:val="21"/>
        </w:numPr>
        <w:spacing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Zgłaszać </w:t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Zamawiającemu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konieczność wykonania ponownych badań w sytuacji, gdy sposób wykonania badania nie pozwala na wykonanie prawidłowego lub pełnego opisu; </w:t>
      </w:r>
    </w:p>
    <w:p w14:paraId="1554A8A7" w14:textId="77777777" w:rsidR="008E6EAD" w:rsidRPr="00EA62A0" w:rsidRDefault="008E6EAD" w:rsidP="00EA62A0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Organizacja wykonywania opisów badań: </w:t>
      </w:r>
    </w:p>
    <w:p w14:paraId="6BD6B8C6" w14:textId="415DC458" w:rsidR="008E6EAD" w:rsidRPr="00EA62A0" w:rsidRDefault="008E6EAD" w:rsidP="00EA62A0">
      <w:pPr>
        <w:pStyle w:val="Tekstpodstawowy21"/>
        <w:numPr>
          <w:ilvl w:val="0"/>
          <w:numId w:val="22"/>
        </w:numPr>
        <w:spacing w:line="276" w:lineRule="auto"/>
        <w:ind w:left="709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Podstawą udzielania świadczeń będzie prawidłowo wypełnione zlecenie, wyst</w:t>
      </w:r>
      <w:r w:rsidR="0019236A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awione przez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Zamawiającego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19236A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zawierające określenie badania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TK </w:t>
      </w:r>
      <w:r w:rsidR="00017954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i MR</w:t>
      </w:r>
    </w:p>
    <w:p w14:paraId="490198AB" w14:textId="2C10A963" w:rsidR="008E6EAD" w:rsidRPr="00EA62A0" w:rsidRDefault="008E6EAD" w:rsidP="00EA62A0">
      <w:pPr>
        <w:pStyle w:val="Tekstpodstawowy21"/>
        <w:numPr>
          <w:ilvl w:val="0"/>
          <w:numId w:val="22"/>
        </w:numPr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opis TK</w:t>
      </w:r>
      <w:r w:rsidR="00017954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/ MR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w trybie planowym </w:t>
      </w:r>
      <w:r w:rsidR="00263808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musi zostać przesłany do </w:t>
      </w:r>
      <w:r w:rsidR="00263808"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Zamawiającego</w:t>
      </w:r>
      <w:r w:rsidR="00263808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w terminie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1</w:t>
      </w:r>
      <w:r w:rsidR="002D706E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4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dni</w:t>
      </w:r>
      <w:r w:rsidR="0019236A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kalendarzowych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od ch</w:t>
      </w:r>
      <w:r w:rsidR="007633E5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wili otrzymania pełnych danych.</w:t>
      </w:r>
      <w:r w:rsidR="00263808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Przez „Chwilę otrzymania pełnych danych” strony rozumieją datę i godzinę widoczne w Systemie potwierdzające otrzymanie danych obrazowych w formie elektronicznej oraz otrzymanie pełnej dokumentacji medycznej związanej z badaniem w tym skierowań czy poprzednich badań,</w:t>
      </w:r>
    </w:p>
    <w:p w14:paraId="5D4AA4D9" w14:textId="092BE82A" w:rsidR="008E6EAD" w:rsidRPr="00EA62A0" w:rsidRDefault="008E6EAD" w:rsidP="00EA62A0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c)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ab/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będzie przekazywać </w:t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 xml:space="preserve">Zamawiającemu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informacje o realizacji przyjętego zamówienie w </w:t>
      </w:r>
      <w:r w:rsidR="00601DED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e-mail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na każde wezwanie </w:t>
      </w:r>
      <w:r w:rsidR="00395EDC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Zamawiającego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,</w:t>
      </w:r>
    </w:p>
    <w:p w14:paraId="13A2F2AD" w14:textId="2DC3106C" w:rsidR="008E6EAD" w:rsidRPr="00EA62A0" w:rsidRDefault="008E6EAD" w:rsidP="00EA62A0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lastRenderedPageBreak/>
        <w:t>d)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ab/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jest zobowiązany do archiwizacji</w:t>
      </w:r>
      <w:r w:rsidR="00263808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="00787781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wykonanych </w:t>
      </w:r>
      <w:r w:rsidR="00263808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opisów w związku z wykonywaniem</w:t>
      </w:r>
      <w:r w:rsidR="00787781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niniejszej umowy</w:t>
      </w:r>
      <w:r w:rsidR="00263808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, </w:t>
      </w:r>
    </w:p>
    <w:p w14:paraId="6D448227" w14:textId="77777777" w:rsidR="008E6EAD" w:rsidRPr="00EA62A0" w:rsidRDefault="008E6EAD" w:rsidP="00EA62A0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e)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ab/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zobowiązuje się, że świadczenia będą udzielane przez personel medyczny posiadający stosowne kwalifikacje i umiejętności oraz za pomocą aparatury i sprzętu spełniającego wymagania określone w obowiązujących przepisach prawa,</w:t>
      </w:r>
    </w:p>
    <w:p w14:paraId="19B6590A" w14:textId="7B059801" w:rsidR="008E6EAD" w:rsidRPr="00EA62A0" w:rsidRDefault="008E6EAD" w:rsidP="00EA62A0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f)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ab/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udziela świadczeń przy wykorzystaniu własnych urządzeń, materiałów, sprzętu</w:t>
      </w:r>
      <w:r w:rsidR="00787781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, oprogramowania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i aparatury medycznej,</w:t>
      </w:r>
    </w:p>
    <w:p w14:paraId="03828112" w14:textId="0291595B" w:rsidR="008E6EAD" w:rsidRPr="00EA62A0" w:rsidRDefault="00E05C9C" w:rsidP="00EA62A0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g</w:t>
      </w:r>
      <w:r w:rsidR="008E6EAD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)</w:t>
      </w:r>
      <w:r w:rsidR="008E6EAD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ab/>
      </w:r>
      <w:r w:rsidR="008E6EAD"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="008E6EAD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zobowiązany jest bezwzględnie przestrzegać zasad ochrony danych osobowych określonych w przepisach prawa oraz regulacjach wewnętrznych obowiązujących u </w:t>
      </w:r>
      <w:r w:rsidR="00395EDC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Zamawiającego </w:t>
      </w:r>
      <w:r w:rsidR="008E6EAD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,</w:t>
      </w:r>
    </w:p>
    <w:p w14:paraId="409E3800" w14:textId="168C9579" w:rsidR="008E6EAD" w:rsidRPr="00EA62A0" w:rsidRDefault="00E05C9C" w:rsidP="00EA62A0">
      <w:pPr>
        <w:pStyle w:val="Tekstpodstawowy21"/>
        <w:spacing w:line="276" w:lineRule="auto"/>
        <w:ind w:left="709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h</w:t>
      </w:r>
      <w:r w:rsidR="008E6EAD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)</w:t>
      </w:r>
      <w:r w:rsidR="008E6EAD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ab/>
      </w:r>
      <w:r w:rsidR="008E6EAD"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="008E6EAD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wprowadzi informację o zawarciu niniejszej umowy do Portalu Świadczeniodawcy Narodowego Funduszu Zdrowia w terminie do 7 dni kalendarzowych od dnia jej zawarcia.</w:t>
      </w:r>
    </w:p>
    <w:p w14:paraId="2B1E5117" w14:textId="4F05F931" w:rsidR="008E6EAD" w:rsidRPr="00EA62A0" w:rsidRDefault="008E6EAD" w:rsidP="00EA62A0">
      <w:pPr>
        <w:pStyle w:val="Tekstpodstawowy21"/>
        <w:numPr>
          <w:ilvl w:val="0"/>
          <w:numId w:val="8"/>
        </w:numPr>
        <w:tabs>
          <w:tab w:val="num" w:pos="426"/>
        </w:tabs>
        <w:spacing w:line="276" w:lineRule="auto"/>
        <w:ind w:left="426" w:hanging="421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będzie świadczył Usługi poprzez współpracujących z nim lekarzy, których aktualna lista jest dostępna na każde żądanie </w:t>
      </w:r>
      <w:r w:rsidR="00D1617F" w:rsidRPr="00EA62A0">
        <w:rPr>
          <w:rFonts w:asciiTheme="minorHAnsi" w:eastAsiaTheme="minorEastAsia" w:hAnsiTheme="minorHAnsi" w:cstheme="minorHAnsi"/>
          <w:b/>
          <w:sz w:val="24"/>
          <w:szCs w:val="24"/>
        </w:rPr>
        <w:t>Zamawiającego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>, jednakże minimalna liczba osób udzielających świadczeń zdrowotnych o</w:t>
      </w:r>
      <w:r w:rsidR="007D5E7A" w:rsidRPr="00EA62A0">
        <w:rPr>
          <w:rFonts w:asciiTheme="minorHAnsi" w:eastAsiaTheme="minorEastAsia" w:hAnsiTheme="minorHAnsi" w:cstheme="minorHAnsi"/>
          <w:sz w:val="24"/>
          <w:szCs w:val="24"/>
        </w:rPr>
        <w:t>bjętych niniejszą Umową wynosi 2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02A3F5BA" w14:textId="671BE867" w:rsidR="008E6EAD" w:rsidRPr="00EA62A0" w:rsidRDefault="008E6EAD" w:rsidP="00EA62A0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zobowiązuje się przekazać </w:t>
      </w:r>
      <w:r w:rsidR="00D1617F" w:rsidRPr="00EA62A0">
        <w:rPr>
          <w:rFonts w:asciiTheme="minorHAnsi" w:eastAsiaTheme="minorEastAsia" w:hAnsiTheme="minorHAnsi" w:cstheme="minorHAnsi"/>
          <w:sz w:val="24"/>
          <w:szCs w:val="24"/>
        </w:rPr>
        <w:t>Zamawiającemu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 w ramach Umowy instrukcję obsługi Systemu, jak i procedury związane z odbiorem i wysyłaniem danych za jego pośrednictwem oraz dokonać jednorazowego przeszkolenia personelu </w:t>
      </w:r>
      <w:r w:rsidR="00D1617F" w:rsidRPr="00EA62A0">
        <w:rPr>
          <w:rFonts w:asciiTheme="minorHAnsi" w:eastAsiaTheme="minorEastAsia" w:hAnsiTheme="minorHAnsi" w:cstheme="minorHAnsi"/>
          <w:b/>
          <w:sz w:val="24"/>
          <w:szCs w:val="24"/>
        </w:rPr>
        <w:t>Zamawiającego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  w zakresie obsługi systemu w terminie wskazanym przez </w:t>
      </w:r>
      <w:r w:rsidRPr="00EA62A0">
        <w:rPr>
          <w:rFonts w:asciiTheme="minorHAnsi" w:eastAsiaTheme="minorEastAsia" w:hAnsiTheme="minorHAnsi" w:cstheme="minorHAnsi"/>
          <w:b/>
          <w:sz w:val="24"/>
          <w:szCs w:val="24"/>
        </w:rPr>
        <w:t>Przyjmującego zamówienie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 w ciągu 14 dni kalendarzowych od dnia zawarcia Umowy.  </w:t>
      </w:r>
    </w:p>
    <w:p w14:paraId="67168475" w14:textId="4AF37191" w:rsidR="008E6EAD" w:rsidRPr="00EA62A0" w:rsidRDefault="008E6EAD" w:rsidP="00EA62A0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W 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przypadku zmiany, aktualizacji lub rozbudowy Systemu </w:t>
      </w:r>
      <w:r w:rsidRPr="00EA62A0">
        <w:rPr>
          <w:rFonts w:asciiTheme="minorHAnsi" w:eastAsiaTheme="minorEastAsia" w:hAnsiTheme="minorHAnsi" w:cstheme="minorHAnsi"/>
          <w:b/>
          <w:sz w:val="24"/>
          <w:szCs w:val="24"/>
        </w:rPr>
        <w:t>Przyjmujący zamówienie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 zobowiązuje się przekazać </w:t>
      </w:r>
      <w:r w:rsidR="00D1617F" w:rsidRPr="00EA62A0">
        <w:rPr>
          <w:rFonts w:asciiTheme="minorHAnsi" w:eastAsiaTheme="minorEastAsia" w:hAnsiTheme="minorHAnsi" w:cstheme="minorHAnsi"/>
          <w:b/>
          <w:sz w:val="24"/>
          <w:szCs w:val="24"/>
        </w:rPr>
        <w:t>Zamawiającemu</w:t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 drogą mailową zaktualizowaną instrukcję obsługi Systemu  i zaktualizowane procedury związane z odbiorem i wysyłaniem danych za jego pośrednictwem.</w:t>
      </w:r>
    </w:p>
    <w:p w14:paraId="65E47CEE" w14:textId="644AD08B" w:rsidR="008E6EAD" w:rsidRPr="00EA62A0" w:rsidRDefault="008E6EAD" w:rsidP="00EA62A0">
      <w:pPr>
        <w:pStyle w:val="Tekstpodstawowy21"/>
        <w:numPr>
          <w:ilvl w:val="0"/>
          <w:numId w:val="8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Przyjmujący zamówienie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zapewni wsparcie informatyczne gwarantujące szybkie rozwiązanie ewentualnych problemów związanych z przesyłaniem danych od i do </w:t>
      </w:r>
      <w:r w:rsidR="00D1617F"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Zamawiającego</w:t>
      </w:r>
      <w:r w:rsidR="00D1617F"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.</w:t>
      </w:r>
    </w:p>
    <w:p w14:paraId="0EF4DB24" w14:textId="74FA877F" w:rsidR="0001725B" w:rsidRPr="00EA62A0" w:rsidRDefault="008E6EAD" w:rsidP="00EA62A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eastAsia="Times New Roman" w:hAnsiTheme="minorHAnsi" w:cstheme="minorHAnsi"/>
          <w:b/>
          <w:lang w:eastAsia="ar-SA"/>
        </w:rPr>
        <w:t>Przyjmujący zamówienie</w:t>
      </w:r>
      <w:r w:rsidRPr="00EA62A0">
        <w:rPr>
          <w:rFonts w:asciiTheme="minorHAnsi" w:eastAsia="Times New Roman" w:hAnsiTheme="minorHAnsi" w:cstheme="minorHAnsi"/>
          <w:lang w:eastAsia="ar-SA"/>
        </w:rPr>
        <w:t xml:space="preserve"> będzie przekazywać </w:t>
      </w:r>
      <w:r w:rsidR="007633E5" w:rsidRPr="00EA62A0">
        <w:rPr>
          <w:rFonts w:asciiTheme="minorHAnsi" w:eastAsia="Times New Roman" w:hAnsiTheme="minorHAnsi" w:cstheme="minorHAnsi"/>
          <w:b/>
          <w:lang w:eastAsia="ar-SA"/>
        </w:rPr>
        <w:t>Zamawiającemu</w:t>
      </w:r>
      <w:r w:rsidRPr="00EA62A0">
        <w:rPr>
          <w:rFonts w:asciiTheme="minorHAnsi" w:eastAsia="Times New Roman" w:hAnsiTheme="minorHAnsi" w:cstheme="minorHAnsi"/>
          <w:lang w:eastAsia="ar-SA"/>
        </w:rPr>
        <w:t xml:space="preserve"> informacje o realizacji przyjętego zamówienie w formie pisemnej na każde wezwanie </w:t>
      </w:r>
      <w:r w:rsidR="007633E5" w:rsidRPr="00EA62A0">
        <w:rPr>
          <w:rFonts w:asciiTheme="minorHAnsi" w:eastAsia="Times New Roman" w:hAnsiTheme="minorHAnsi" w:cstheme="minorHAnsi"/>
          <w:b/>
          <w:lang w:eastAsia="ar-SA"/>
        </w:rPr>
        <w:t>Zamawiającego</w:t>
      </w:r>
      <w:r w:rsidR="0001725B" w:rsidRPr="00EA62A0">
        <w:rPr>
          <w:rFonts w:asciiTheme="minorHAnsi" w:hAnsiTheme="minorHAnsi" w:cstheme="minorHAnsi"/>
        </w:rPr>
        <w:t>.</w:t>
      </w:r>
    </w:p>
    <w:p w14:paraId="6287BBDC" w14:textId="77777777" w:rsidR="00DF75C4" w:rsidRPr="00EA62A0" w:rsidRDefault="00DF75C4" w:rsidP="00EA62A0">
      <w:pPr>
        <w:spacing w:line="276" w:lineRule="auto"/>
        <w:ind w:left="-76"/>
        <w:contextualSpacing/>
        <w:jc w:val="both"/>
        <w:rPr>
          <w:rFonts w:asciiTheme="minorHAnsi" w:hAnsiTheme="minorHAnsi" w:cstheme="minorHAnsi"/>
        </w:rPr>
      </w:pPr>
    </w:p>
    <w:p w14:paraId="0C3EC137" w14:textId="77777777" w:rsidR="008C06C9" w:rsidRPr="00EA62A0" w:rsidRDefault="008C06C9" w:rsidP="00EA62A0">
      <w:pPr>
        <w:spacing w:line="276" w:lineRule="auto"/>
        <w:ind w:left="-76"/>
        <w:contextualSpacing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3</w:t>
      </w:r>
    </w:p>
    <w:p w14:paraId="538E7890" w14:textId="7551478F" w:rsidR="00D1617F" w:rsidRPr="00EA62A0" w:rsidRDefault="00D1617F" w:rsidP="00EA62A0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Theme="minorHAnsi" w:eastAsiaTheme="minorEastAsia" w:hAnsiTheme="minorHAnsi" w:cstheme="minorHAnsi"/>
        </w:rPr>
      </w:pPr>
      <w:r w:rsidRPr="00EA62A0">
        <w:rPr>
          <w:rFonts w:asciiTheme="minorHAnsi" w:eastAsiaTheme="minorEastAsia" w:hAnsiTheme="minorHAnsi" w:cstheme="minorHAnsi"/>
        </w:rPr>
        <w:t>Przyjmujący zamówienie oświadcza, iż:</w:t>
      </w:r>
    </w:p>
    <w:p w14:paraId="1BB41836" w14:textId="77777777" w:rsidR="00D1617F" w:rsidRPr="00EA62A0" w:rsidRDefault="00D1617F" w:rsidP="00EA62A0">
      <w:pPr>
        <w:widowControl w:val="0"/>
        <w:numPr>
          <w:ilvl w:val="1"/>
          <w:numId w:val="11"/>
        </w:numPr>
        <w:suppressAutoHyphens/>
        <w:spacing w:line="276" w:lineRule="auto"/>
        <w:ind w:left="993" w:hanging="284"/>
        <w:jc w:val="both"/>
        <w:rPr>
          <w:rFonts w:asciiTheme="minorHAnsi" w:hAnsiTheme="minorHAnsi" w:cstheme="minorHAnsi"/>
        </w:rPr>
      </w:pPr>
      <w:r w:rsidRPr="00EA62A0">
        <w:rPr>
          <w:rFonts w:asciiTheme="minorHAnsi" w:eastAsiaTheme="minorEastAsia" w:hAnsiTheme="minorHAnsi" w:cstheme="minorHAnsi"/>
        </w:rPr>
        <w:t>opisy badań będą wykonywane przez osoby legitymujące się wymaganymi kwalifikacjami,</w:t>
      </w:r>
    </w:p>
    <w:p w14:paraId="671198AC" w14:textId="77777777" w:rsidR="00D1617F" w:rsidRPr="00EA62A0" w:rsidRDefault="00D1617F" w:rsidP="00EA62A0">
      <w:pPr>
        <w:widowControl w:val="0"/>
        <w:numPr>
          <w:ilvl w:val="1"/>
          <w:numId w:val="11"/>
        </w:numPr>
        <w:suppressAutoHyphens/>
        <w:spacing w:line="276" w:lineRule="auto"/>
        <w:ind w:left="993" w:hanging="284"/>
        <w:jc w:val="both"/>
        <w:rPr>
          <w:rFonts w:asciiTheme="minorHAnsi" w:hAnsiTheme="minorHAnsi" w:cstheme="minorHAnsi"/>
        </w:rPr>
      </w:pPr>
      <w:r w:rsidRPr="00EA62A0">
        <w:rPr>
          <w:rFonts w:asciiTheme="minorHAnsi" w:eastAsiaTheme="minorEastAsia" w:hAnsiTheme="minorHAnsi" w:cstheme="minorHAnsi"/>
        </w:rPr>
        <w:t xml:space="preserve">posiada wiedzę, doświadczenie, uprawnienia, niezbędne do należytego </w:t>
      </w:r>
      <w:r w:rsidRPr="00EA62A0">
        <w:rPr>
          <w:rFonts w:asciiTheme="minorHAnsi" w:eastAsiaTheme="minorEastAsia" w:hAnsiTheme="minorHAnsi" w:cstheme="minorHAnsi"/>
        </w:rPr>
        <w:lastRenderedPageBreak/>
        <w:t xml:space="preserve">wykonywania Umowy; </w:t>
      </w:r>
    </w:p>
    <w:p w14:paraId="291ADC25" w14:textId="77777777" w:rsidR="00D1617F" w:rsidRPr="00EA62A0" w:rsidRDefault="00D1617F" w:rsidP="00EA62A0">
      <w:pPr>
        <w:widowControl w:val="0"/>
        <w:numPr>
          <w:ilvl w:val="1"/>
          <w:numId w:val="11"/>
        </w:numPr>
        <w:suppressAutoHyphens/>
        <w:spacing w:line="276" w:lineRule="auto"/>
        <w:ind w:left="993" w:hanging="284"/>
        <w:jc w:val="both"/>
        <w:rPr>
          <w:rFonts w:asciiTheme="minorHAnsi" w:hAnsiTheme="minorHAnsi" w:cstheme="minorHAnsi"/>
        </w:rPr>
      </w:pPr>
      <w:r w:rsidRPr="00EA62A0">
        <w:rPr>
          <w:rFonts w:asciiTheme="minorHAnsi" w:eastAsiaTheme="minorEastAsia" w:hAnsiTheme="minorHAnsi" w:cstheme="minorHAnsi"/>
        </w:rPr>
        <w:t xml:space="preserve">będzie wykonywał Usługi z należytą starannością, zgodnie z obowiązującymi </w:t>
      </w:r>
      <w:r w:rsidRPr="00EA62A0">
        <w:rPr>
          <w:rFonts w:asciiTheme="minorHAnsi" w:hAnsiTheme="minorHAnsi" w:cstheme="minorHAnsi"/>
        </w:rPr>
        <w:br/>
      </w:r>
      <w:r w:rsidRPr="00EA62A0">
        <w:rPr>
          <w:rFonts w:asciiTheme="minorHAnsi" w:eastAsiaTheme="minorEastAsia" w:hAnsiTheme="minorHAnsi" w:cstheme="minorHAnsi"/>
        </w:rPr>
        <w:t xml:space="preserve">w przedmiotowej dziedzinie przepisami prawa oraz aktualnymi zasadami wiedzy medycznej; </w:t>
      </w:r>
    </w:p>
    <w:p w14:paraId="067C533B" w14:textId="77777777" w:rsidR="00D1617F" w:rsidRPr="00EA62A0" w:rsidRDefault="00D1617F" w:rsidP="00EA62A0">
      <w:pPr>
        <w:widowControl w:val="0"/>
        <w:numPr>
          <w:ilvl w:val="1"/>
          <w:numId w:val="11"/>
        </w:numPr>
        <w:suppressAutoHyphens/>
        <w:spacing w:line="276" w:lineRule="auto"/>
        <w:ind w:left="993" w:hanging="284"/>
        <w:jc w:val="both"/>
        <w:rPr>
          <w:rFonts w:asciiTheme="minorHAnsi" w:hAnsiTheme="minorHAnsi" w:cstheme="minorHAnsi"/>
        </w:rPr>
      </w:pPr>
      <w:r w:rsidRPr="00EA62A0">
        <w:rPr>
          <w:rFonts w:asciiTheme="minorHAnsi" w:eastAsiaTheme="minorEastAsia" w:hAnsiTheme="minorHAnsi" w:cstheme="minorHAnsi"/>
        </w:rPr>
        <w:t>jest uprawniony do występowania w obrocie prawnym, zgodnie z wymogami ustawowymi.</w:t>
      </w:r>
    </w:p>
    <w:p w14:paraId="5E8709BC" w14:textId="78E65F4E" w:rsidR="008C06C9" w:rsidRPr="00EA62A0" w:rsidRDefault="008C06C9" w:rsidP="00EA62A0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  <w:b/>
        </w:rPr>
        <w:t>Przyjmujący zamówienie</w:t>
      </w:r>
      <w:r w:rsidRPr="00EA62A0">
        <w:rPr>
          <w:rFonts w:asciiTheme="minorHAnsi" w:hAnsiTheme="minorHAnsi" w:cstheme="minorHAnsi"/>
        </w:rPr>
        <w:t xml:space="preserve"> wyraża gotowość poddania się kontroli przeprowadzonej przez Narodowy Fundusz Zdrowia na zasadach określonych w ustawie z dnia 27 sierpnia 2004 r. o świadczeniach opieki zdrowotnej finansowanych ze środków publicznych oraz kontroli przeprowadzonej przez Zamawiającego zgodnie z brzmieniem przepisu art. 27 ust. 4 pkt 4) ustawy z dnia 15 kwietnia 2011 r. o działalności leczniczej w zakresie wynikającym z treści niniejszej umowy. </w:t>
      </w:r>
    </w:p>
    <w:p w14:paraId="1D1686DB" w14:textId="7CCC94EB" w:rsidR="00D1617F" w:rsidRPr="00EA62A0" w:rsidRDefault="00D1617F" w:rsidP="00EA62A0">
      <w:pPr>
        <w:pStyle w:val="Tekstpodstawowy"/>
        <w:widowControl w:val="0"/>
        <w:numPr>
          <w:ilvl w:val="0"/>
          <w:numId w:val="11"/>
        </w:numPr>
        <w:suppressAutoHyphens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EA62A0">
        <w:rPr>
          <w:rFonts w:asciiTheme="minorHAnsi" w:eastAsiaTheme="minorEastAsia" w:hAnsiTheme="minorHAnsi" w:cstheme="minorHAnsi"/>
          <w:b/>
        </w:rPr>
        <w:t>Przyjmujący zamówienie</w:t>
      </w:r>
      <w:r w:rsidRPr="00EA62A0">
        <w:rPr>
          <w:rFonts w:asciiTheme="minorHAnsi" w:eastAsiaTheme="minorEastAsia" w:hAnsiTheme="minorHAnsi" w:cstheme="minorHAnsi"/>
        </w:rPr>
        <w:t xml:space="preserve"> jest zobowiązany do zawarcia umowy ubezpieczenia od odpowiedzialności cywilnej za szkody wyrządzone w związku z udzielaniem świadczeń </w:t>
      </w:r>
      <w:r w:rsidRPr="00EA62A0">
        <w:rPr>
          <w:rFonts w:asciiTheme="minorHAnsi" w:eastAsiaTheme="minorEastAsia" w:hAnsiTheme="minorHAnsi" w:cstheme="minorHAnsi"/>
          <w:color w:val="000000" w:themeColor="text1"/>
        </w:rPr>
        <w:t>zdrowotnych na sumę ubezpieczenia nie mniejszą niż minimalna suma gwarancyjna ubezpieczenia OC wynikająca z obowiązujących przepisów a w przypadku zmiany przepisów posiadania polisy zgodnej z takimi wymogami</w:t>
      </w:r>
      <w:r w:rsidRPr="00EA62A0" w:rsidDel="001912A5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Pr="00EA62A0">
        <w:rPr>
          <w:rFonts w:asciiTheme="minorHAnsi" w:eastAsiaTheme="minorEastAsia" w:hAnsiTheme="minorHAnsi" w:cstheme="minorHAnsi"/>
        </w:rPr>
        <w:t xml:space="preserve">i dostarczenia </w:t>
      </w:r>
      <w:r w:rsidR="00395EDC" w:rsidRPr="00EA62A0">
        <w:rPr>
          <w:rFonts w:asciiTheme="minorHAnsi" w:eastAsiaTheme="minorEastAsia" w:hAnsiTheme="minorHAnsi" w:cstheme="minorHAnsi"/>
        </w:rPr>
        <w:t>Zamawiającemu</w:t>
      </w:r>
      <w:r w:rsidRPr="00EA62A0">
        <w:rPr>
          <w:rFonts w:asciiTheme="minorHAnsi" w:eastAsiaTheme="minorEastAsia" w:hAnsiTheme="minorHAnsi" w:cstheme="minorHAnsi"/>
        </w:rPr>
        <w:t xml:space="preserve"> potwierdzonej za zgodność z oryginałem kopii polisy ubezpieczeniowej w dniu zawarcia umowy, a najpóźniej w ciągu 30 dni od jej zawarcia. </w:t>
      </w:r>
      <w:r w:rsidRPr="00EA62A0">
        <w:rPr>
          <w:rFonts w:asciiTheme="minorHAnsi" w:eastAsiaTheme="minorEastAsia" w:hAnsiTheme="minorHAnsi" w:cstheme="minorHAnsi"/>
          <w:b/>
          <w:color w:val="000000" w:themeColor="text1"/>
        </w:rPr>
        <w:t>Przyjmujący zamówienie</w:t>
      </w:r>
      <w:r w:rsidRPr="00EA62A0">
        <w:rPr>
          <w:rFonts w:asciiTheme="minorHAnsi" w:eastAsiaTheme="minorEastAsia" w:hAnsiTheme="minorHAnsi" w:cstheme="minorHAnsi"/>
          <w:color w:val="000000" w:themeColor="text1"/>
        </w:rPr>
        <w:t xml:space="preserve"> zobowiązany jest do kontynuacji ubezpieczenia przez całych okres obowiązywania umowy, a każdorazowo po przedłużeniu umowy dostarczy </w:t>
      </w:r>
      <w:r w:rsidR="007633E5" w:rsidRPr="00EA62A0">
        <w:rPr>
          <w:rFonts w:asciiTheme="minorHAnsi" w:eastAsiaTheme="minorEastAsia" w:hAnsiTheme="minorHAnsi" w:cstheme="minorHAnsi"/>
          <w:color w:val="000000" w:themeColor="text1"/>
        </w:rPr>
        <w:t>Zamawiającemu</w:t>
      </w:r>
      <w:r w:rsidRPr="00EA62A0">
        <w:rPr>
          <w:rFonts w:asciiTheme="minorHAnsi" w:eastAsiaTheme="minorEastAsia" w:hAnsiTheme="minorHAnsi" w:cstheme="minorHAnsi"/>
          <w:color w:val="000000" w:themeColor="text1"/>
        </w:rPr>
        <w:t xml:space="preserve"> odpowiedni dokument potwierdzający aktualność ubezpieczenia. </w:t>
      </w:r>
    </w:p>
    <w:p w14:paraId="08232A9E" w14:textId="1C4A091E" w:rsidR="00D1617F" w:rsidRPr="00EA62A0" w:rsidRDefault="00D1617F" w:rsidP="00EA62A0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  <w:b/>
          <w:color w:val="000000" w:themeColor="text1"/>
        </w:rPr>
        <w:t>Przyjmujący zamówienie</w:t>
      </w:r>
      <w:r w:rsidRPr="00EA62A0">
        <w:rPr>
          <w:rFonts w:asciiTheme="minorHAnsi" w:hAnsiTheme="minorHAnsi" w:cstheme="minorHAnsi"/>
          <w:color w:val="000000" w:themeColor="text1"/>
        </w:rPr>
        <w:t xml:space="preserve"> zobowiązuje się poddać kontroli </w:t>
      </w:r>
      <w:r w:rsidR="00B376DA" w:rsidRPr="00EA62A0">
        <w:rPr>
          <w:rFonts w:asciiTheme="minorHAnsi" w:hAnsiTheme="minorHAnsi" w:cstheme="minorHAnsi"/>
          <w:b/>
          <w:color w:val="000000" w:themeColor="text1"/>
        </w:rPr>
        <w:t>Zamawiają</w:t>
      </w:r>
      <w:r w:rsidR="00472B4F" w:rsidRPr="00EA62A0">
        <w:rPr>
          <w:rFonts w:asciiTheme="minorHAnsi" w:hAnsiTheme="minorHAnsi" w:cstheme="minorHAnsi"/>
          <w:b/>
          <w:color w:val="000000" w:themeColor="text1"/>
        </w:rPr>
        <w:t>ce</w:t>
      </w:r>
      <w:r w:rsidR="00B376DA" w:rsidRPr="00EA62A0">
        <w:rPr>
          <w:rFonts w:asciiTheme="minorHAnsi" w:hAnsiTheme="minorHAnsi" w:cstheme="minorHAnsi"/>
          <w:b/>
          <w:color w:val="000000" w:themeColor="text1"/>
        </w:rPr>
        <w:t>go</w:t>
      </w:r>
      <w:r w:rsidRPr="00EA62A0">
        <w:rPr>
          <w:rFonts w:asciiTheme="minorHAnsi" w:hAnsiTheme="minorHAnsi" w:cstheme="minorHAnsi"/>
          <w:color w:val="000000" w:themeColor="text1"/>
        </w:rPr>
        <w:t xml:space="preserve"> oraz innych, uprawnionych organów i podmiotów w zakresie wykonywanych na podstawie niniejszej umowy świadczeń, a w szczególności co do ich dostępności oraz sposobu i przebiegu ich udzielania</w:t>
      </w:r>
      <w:r w:rsidR="00472B4F" w:rsidRPr="00EA62A0">
        <w:rPr>
          <w:rFonts w:asciiTheme="minorHAnsi" w:hAnsiTheme="minorHAnsi" w:cstheme="minorHAnsi"/>
          <w:color w:val="000000" w:themeColor="text1"/>
        </w:rPr>
        <w:t>.</w:t>
      </w:r>
    </w:p>
    <w:p w14:paraId="7D8D5852" w14:textId="4826A1AD" w:rsidR="00DF75C4" w:rsidRPr="00EA62A0" w:rsidRDefault="008C06C9" w:rsidP="00EA62A0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  <w:b/>
        </w:rPr>
        <w:t>Zamawiający</w:t>
      </w:r>
      <w:r w:rsidRPr="00EA62A0">
        <w:rPr>
          <w:rFonts w:asciiTheme="minorHAnsi" w:hAnsiTheme="minorHAnsi" w:cstheme="minorHAnsi"/>
        </w:rPr>
        <w:t xml:space="preserve"> będzie uprawniony do przekazywania </w:t>
      </w:r>
      <w:r w:rsidRPr="00EA62A0">
        <w:rPr>
          <w:rFonts w:asciiTheme="minorHAnsi" w:hAnsiTheme="minorHAnsi" w:cstheme="minorHAnsi"/>
          <w:b/>
        </w:rPr>
        <w:t>Przyjmującemu zamówienie</w:t>
      </w:r>
      <w:r w:rsidRPr="00EA62A0">
        <w:rPr>
          <w:rFonts w:asciiTheme="minorHAnsi" w:hAnsiTheme="minorHAnsi" w:cstheme="minorHAnsi"/>
        </w:rPr>
        <w:t xml:space="preserve"> wiążących zaleceń wynikających z przeprowadzonych działań kontrolnych, a </w:t>
      </w:r>
      <w:r w:rsidRPr="00EA62A0">
        <w:rPr>
          <w:rFonts w:asciiTheme="minorHAnsi" w:hAnsiTheme="minorHAnsi" w:cstheme="minorHAnsi"/>
          <w:b/>
        </w:rPr>
        <w:t>Przyjmujący zamówienie</w:t>
      </w:r>
      <w:r w:rsidRPr="00EA62A0">
        <w:rPr>
          <w:rFonts w:asciiTheme="minorHAnsi" w:hAnsiTheme="minorHAnsi" w:cstheme="minorHAnsi"/>
        </w:rPr>
        <w:t xml:space="preserve"> zobowiązany jest do terminowej realizacji tych zaleceń.</w:t>
      </w:r>
    </w:p>
    <w:p w14:paraId="328238A0" w14:textId="77777777" w:rsidR="00A47DFC" w:rsidRPr="00EA62A0" w:rsidRDefault="00A47DFC" w:rsidP="00EA62A0">
      <w:pPr>
        <w:spacing w:line="276" w:lineRule="auto"/>
        <w:jc w:val="both"/>
        <w:rPr>
          <w:rFonts w:asciiTheme="minorHAnsi" w:hAnsiTheme="minorHAnsi" w:cstheme="minorHAnsi"/>
        </w:rPr>
      </w:pPr>
    </w:p>
    <w:p w14:paraId="48C32F43" w14:textId="77777777" w:rsidR="00A47DFC" w:rsidRPr="00EA62A0" w:rsidRDefault="00A47DFC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4</w:t>
      </w:r>
    </w:p>
    <w:p w14:paraId="525B9B9C" w14:textId="038846D5" w:rsidR="00D1617F" w:rsidRPr="00EA62A0" w:rsidRDefault="00D1617F" w:rsidP="00EA62A0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/>
        </w:rPr>
        <w:t>Przyjmujący zamówienie</w:t>
      </w:r>
      <w:r w:rsidRPr="00EA62A0">
        <w:rPr>
          <w:rFonts w:asciiTheme="minorHAnsi" w:hAnsiTheme="minorHAnsi" w:cstheme="minorHAnsi"/>
        </w:rPr>
        <w:t xml:space="preserve"> udziela </w:t>
      </w:r>
      <w:r w:rsidRPr="00EA62A0">
        <w:rPr>
          <w:rFonts w:asciiTheme="minorHAnsi" w:hAnsiTheme="minorHAnsi" w:cstheme="minorHAnsi"/>
          <w:b/>
        </w:rPr>
        <w:t>Zamawiającemu</w:t>
      </w:r>
      <w:r w:rsidRPr="00EA62A0">
        <w:rPr>
          <w:rFonts w:asciiTheme="minorHAnsi" w:hAnsiTheme="minorHAnsi" w:cstheme="minorHAnsi"/>
        </w:rPr>
        <w:t xml:space="preserve"> nieodpłatnej, niewyłącznej, ograniczonej czasowo  i terytorialnie Licencji na korzystanie z Systemu, bez prawa do udzielania dalszych licencji innym podmiotom. Licencja jest ograniczona czasowo - trwa od dnia Wdrożenia do dnia zakończenia Umowy, oraz terytorialnie - umożliwia korzystanie z Systemu w miejscu Wdrożenia, w którym </w:t>
      </w:r>
      <w:r w:rsidRPr="00EA62A0">
        <w:rPr>
          <w:rFonts w:asciiTheme="minorHAnsi" w:hAnsiTheme="minorHAnsi" w:cstheme="minorHAnsi"/>
          <w:b/>
        </w:rPr>
        <w:t>Zamawiający</w:t>
      </w:r>
      <w:r w:rsidRPr="00EA62A0">
        <w:rPr>
          <w:rFonts w:asciiTheme="minorHAnsi" w:hAnsiTheme="minorHAnsi" w:cstheme="minorHAnsi"/>
        </w:rPr>
        <w:t xml:space="preserve"> będzie wykonywał świadczenia  radiologiczne w związku z jego działalnością statutową. Licencja upoważnia </w:t>
      </w:r>
      <w:r w:rsidRPr="00EA62A0">
        <w:rPr>
          <w:rFonts w:asciiTheme="minorHAnsi" w:hAnsiTheme="minorHAnsi" w:cstheme="minorHAnsi"/>
        </w:rPr>
        <w:lastRenderedPageBreak/>
        <w:t>Zamawiającego do korzystania z Systemu wyłącznie w ramach jego organizacji oraz dla celów związanych z Umową.</w:t>
      </w:r>
    </w:p>
    <w:p w14:paraId="1F6D8864" w14:textId="0F7CF2AA" w:rsidR="00D1617F" w:rsidRPr="00EA62A0" w:rsidRDefault="00D1617F" w:rsidP="00EA62A0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/>
        </w:rPr>
        <w:t>Zamawiający</w:t>
      </w:r>
      <w:r w:rsidRPr="00EA62A0">
        <w:rPr>
          <w:rFonts w:asciiTheme="minorHAnsi" w:hAnsiTheme="minorHAnsi" w:cstheme="minorHAnsi"/>
        </w:rPr>
        <w:t xml:space="preserve"> zobowiązuje się nie udostępniać, odsprzedawać ani nie wypożyczać Systemu w całości lub części innym podmiotom, a także nie kopiować ani nie rozpowszechniać Systemu w jakiejkolwiek innej formie, co nie dotyczy udostępnienia Systemu personelowi zatrudnionym przez Zamawiającego na podstawie umów o charakterze cywilnoprawnym</w:t>
      </w:r>
    </w:p>
    <w:p w14:paraId="48163134" w14:textId="64EED85C" w:rsidR="00D1617F" w:rsidRPr="00EA62A0" w:rsidRDefault="00D1617F" w:rsidP="00EA62A0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/>
        </w:rPr>
        <w:t>Zamawiający</w:t>
      </w:r>
      <w:r w:rsidRPr="00EA62A0">
        <w:rPr>
          <w:rFonts w:asciiTheme="minorHAnsi" w:hAnsiTheme="minorHAnsi" w:cstheme="minorHAnsi"/>
        </w:rPr>
        <w:t xml:space="preserve"> zobowiązuje się nie wykorzystywać Systemu - w całości lub w części - do celów bezprawnych lub w sposób sprzeczny z prawem, w szczególności zobowiązuje się, że nie będzie:</w:t>
      </w:r>
    </w:p>
    <w:p w14:paraId="166A7FAB" w14:textId="77777777" w:rsidR="00D1617F" w:rsidRPr="00EA62A0" w:rsidRDefault="00D1617F" w:rsidP="00EA62A0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</w:rPr>
        <w:t>uszkadzał lub zakłócał funkcjonowania Systemu;</w:t>
      </w:r>
    </w:p>
    <w:p w14:paraId="0EB08C8E" w14:textId="77777777" w:rsidR="00D1617F" w:rsidRPr="00EA62A0" w:rsidRDefault="00D1617F" w:rsidP="00EA62A0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dokonywał zmian i innych ingerencji w System; </w:t>
      </w:r>
    </w:p>
    <w:p w14:paraId="260CD75D" w14:textId="77777777" w:rsidR="00D1617F" w:rsidRPr="00EA62A0" w:rsidRDefault="00D1617F" w:rsidP="00EA62A0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tworzył opracowań Systemu;</w:t>
      </w:r>
    </w:p>
    <w:p w14:paraId="55AED1F7" w14:textId="77777777" w:rsidR="00D1617F" w:rsidRPr="00EA62A0" w:rsidRDefault="00D1617F" w:rsidP="00EA62A0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dekompilował i zwielokrotniał Systemu lub tłumaczył jego formy, chyba, że byłoby do zgodne z prawem i niezbędne do prawidłowego korzystania z Systemu;</w:t>
      </w:r>
    </w:p>
    <w:p w14:paraId="2EB9E000" w14:textId="77777777" w:rsidR="00D1617F" w:rsidRPr="00EA62A0" w:rsidRDefault="00D1617F" w:rsidP="00EA62A0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podejmował prób logowania na terminal tekstowy Systemu (telnet, ssh);</w:t>
      </w:r>
    </w:p>
    <w:p w14:paraId="2BD32FBA" w14:textId="77777777" w:rsidR="00D1617F" w:rsidRPr="00EA62A0" w:rsidRDefault="00D1617F" w:rsidP="00EA62A0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osadzał Systemu wewnątrz innego oprogramowania;</w:t>
      </w:r>
    </w:p>
    <w:p w14:paraId="5FDAB03C" w14:textId="77777777" w:rsidR="00D1617F" w:rsidRPr="00EA62A0" w:rsidRDefault="00D1617F" w:rsidP="00EA62A0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uzyskiwał dostępu do danych znajdujących się u osób trzecich przy wykorzystaniu Systemu;</w:t>
      </w:r>
    </w:p>
    <w:p w14:paraId="63A7DA71" w14:textId="77777777" w:rsidR="00D1617F" w:rsidRPr="00EA62A0" w:rsidRDefault="00D1617F" w:rsidP="00EA62A0">
      <w:pPr>
        <w:pStyle w:val="Akapitzlist"/>
        <w:numPr>
          <w:ilvl w:val="1"/>
          <w:numId w:val="25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</w:rPr>
        <w:t>rozpowszechniał przekazów bezprawnych, zabronionych, szkodliwych lub społecznie niepożądanych przy wykorzystaniu Systemu.</w:t>
      </w:r>
    </w:p>
    <w:p w14:paraId="3974096D" w14:textId="77777777" w:rsidR="00D1617F" w:rsidRPr="00EA62A0" w:rsidRDefault="00D1617F" w:rsidP="00EA62A0">
      <w:pPr>
        <w:pStyle w:val="Akapitzlist"/>
        <w:numPr>
          <w:ilvl w:val="0"/>
          <w:numId w:val="24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>Licencja obejmuje następujące pola eksploatacji:</w:t>
      </w:r>
    </w:p>
    <w:p w14:paraId="339A7569" w14:textId="77777777" w:rsidR="00D1617F" w:rsidRPr="00EA62A0" w:rsidRDefault="00D1617F" w:rsidP="00EA62A0">
      <w:pPr>
        <w:pStyle w:val="Akapitzlist"/>
        <w:numPr>
          <w:ilvl w:val="1"/>
          <w:numId w:val="20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>Liczba fizyczny lokalizacji – 1</w:t>
      </w:r>
    </w:p>
    <w:p w14:paraId="47971CAE" w14:textId="1BEA5631" w:rsidR="00D1617F" w:rsidRPr="00EA62A0" w:rsidRDefault="00D1617F" w:rsidP="00EA62A0">
      <w:pPr>
        <w:pStyle w:val="Akapitzlist"/>
        <w:numPr>
          <w:ilvl w:val="1"/>
          <w:numId w:val="20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 xml:space="preserve">Liczba obsługiwanych </w:t>
      </w:r>
      <w:r w:rsidR="0075467C" w:rsidRPr="00EA62A0">
        <w:rPr>
          <w:rFonts w:asciiTheme="minorHAnsi" w:hAnsiTheme="minorHAnsi" w:cstheme="minorHAnsi"/>
          <w:bCs/>
        </w:rPr>
        <w:t>wezłów DICOM – 1</w:t>
      </w:r>
    </w:p>
    <w:p w14:paraId="0B340965" w14:textId="77777777" w:rsidR="00D1617F" w:rsidRPr="00EA62A0" w:rsidRDefault="00D1617F" w:rsidP="00EA62A0">
      <w:pPr>
        <w:pStyle w:val="Akapitzlist"/>
        <w:numPr>
          <w:ilvl w:val="1"/>
          <w:numId w:val="20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>Wielkość centralnego archiwum danych obrazowych DICOM – 1TB</w:t>
      </w:r>
    </w:p>
    <w:p w14:paraId="32C12932" w14:textId="0477BD83" w:rsidR="00D1617F" w:rsidRPr="00EA62A0" w:rsidRDefault="00D1617F" w:rsidP="00EA62A0">
      <w:pPr>
        <w:pStyle w:val="Akapitzlist"/>
        <w:numPr>
          <w:ilvl w:val="1"/>
          <w:numId w:val="20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>Wsparcie i utrz</w:t>
      </w:r>
      <w:r w:rsidR="00C5435D" w:rsidRPr="00EA62A0">
        <w:rPr>
          <w:rFonts w:asciiTheme="minorHAnsi" w:hAnsiTheme="minorHAnsi" w:cstheme="minorHAnsi"/>
          <w:bCs/>
        </w:rPr>
        <w:t>ymanie w dni robocze – od 8:00 do 18:00</w:t>
      </w:r>
    </w:p>
    <w:p w14:paraId="776D9A3F" w14:textId="4F4686A1" w:rsidR="00D1617F" w:rsidRPr="00EA62A0" w:rsidRDefault="00D1617F" w:rsidP="00EA62A0">
      <w:pPr>
        <w:pStyle w:val="Akapitzlist"/>
        <w:numPr>
          <w:ilvl w:val="1"/>
          <w:numId w:val="20"/>
        </w:numPr>
        <w:spacing w:line="276" w:lineRule="auto"/>
        <w:ind w:left="709" w:hanging="357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>Lokalna i centralna infrastruktura sprzętowa</w:t>
      </w:r>
    </w:p>
    <w:p w14:paraId="1E08D85A" w14:textId="77777777" w:rsidR="007F403C" w:rsidRPr="00EA62A0" w:rsidRDefault="007F403C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5</w:t>
      </w:r>
    </w:p>
    <w:p w14:paraId="7EA143B8" w14:textId="52E896F5" w:rsidR="00232A32" w:rsidRPr="00EA62A0" w:rsidRDefault="00232A32" w:rsidP="00EA62A0">
      <w:pPr>
        <w:pStyle w:val="Tekstpodstawowy21"/>
        <w:numPr>
          <w:ilvl w:val="0"/>
          <w:numId w:val="13"/>
        </w:numPr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Odpowiedzialność za jakość wykonanych badań i ich zgodność z przepisami prawa spoczywa na </w:t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Zamawiającym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, zarówno w zakresie zastosowanego sprzętu jak i kwalifikacji personelu </w:t>
      </w:r>
      <w:r w:rsidRPr="00EA62A0">
        <w:rPr>
          <w:rFonts w:asciiTheme="minorHAnsi" w:eastAsiaTheme="minorEastAsia" w:hAnsiTheme="minorHAnsi" w:cstheme="minorHAnsi"/>
          <w:b/>
          <w:color w:val="auto"/>
          <w:sz w:val="24"/>
          <w:szCs w:val="24"/>
        </w:rPr>
        <w:t>Zamawiającego.</w:t>
      </w:r>
    </w:p>
    <w:p w14:paraId="0BAFD4D8" w14:textId="03BEABED" w:rsidR="00232A32" w:rsidRPr="00EA62A0" w:rsidRDefault="00232A32" w:rsidP="00EA62A0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/>
          <w:bCs/>
        </w:rPr>
        <w:t>Zamawiający</w:t>
      </w:r>
      <w:r w:rsidRPr="00EA62A0">
        <w:rPr>
          <w:rFonts w:asciiTheme="minorHAnsi" w:hAnsiTheme="minorHAnsi" w:cstheme="minorHAnsi"/>
          <w:bCs/>
        </w:rPr>
        <w:t xml:space="preserve"> zobowiązuje się </w:t>
      </w:r>
      <w:r w:rsidRPr="00EA62A0">
        <w:rPr>
          <w:rFonts w:asciiTheme="minorHAnsi" w:hAnsiTheme="minorHAnsi" w:cstheme="minorHAnsi"/>
        </w:rPr>
        <w:t xml:space="preserve">użytkować System w sposób zgodny z jego przeznaczeniem, dokumentacją, Umową i licencją, a także w sposób zgodny z przepisami prawa, porządkiem publicznym i dobrymi obyczajami. </w:t>
      </w:r>
      <w:r w:rsidRPr="00EA62A0">
        <w:rPr>
          <w:rFonts w:asciiTheme="minorHAnsi" w:hAnsiTheme="minorHAnsi" w:cstheme="minorHAnsi"/>
          <w:b/>
          <w:bCs/>
        </w:rPr>
        <w:t xml:space="preserve">Zamawiający </w:t>
      </w:r>
      <w:r w:rsidRPr="00EA62A0">
        <w:rPr>
          <w:rFonts w:asciiTheme="minorHAnsi" w:hAnsiTheme="minorHAnsi" w:cstheme="minorHAnsi"/>
          <w:bCs/>
        </w:rPr>
        <w:t xml:space="preserve"> </w:t>
      </w:r>
      <w:r w:rsidRPr="00EA62A0">
        <w:rPr>
          <w:rFonts w:asciiTheme="minorHAnsi" w:hAnsiTheme="minorHAnsi" w:cstheme="minorHAnsi"/>
        </w:rPr>
        <w:t xml:space="preserve"> zobowiązuje się eksploatować System zgodnie z instrukcją obsługi Systemu i wyłącznie przez przeszkolony Personel.</w:t>
      </w:r>
    </w:p>
    <w:p w14:paraId="4937763E" w14:textId="19409070" w:rsidR="00232A32" w:rsidRPr="00EA62A0" w:rsidRDefault="00232A32" w:rsidP="00EA62A0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 xml:space="preserve">Personelowi wyznaczonemu przez </w:t>
      </w:r>
      <w:r w:rsidR="00395EDC" w:rsidRPr="00EA62A0">
        <w:rPr>
          <w:rFonts w:asciiTheme="minorHAnsi" w:hAnsiTheme="minorHAnsi" w:cstheme="minorHAnsi"/>
          <w:b/>
          <w:bCs/>
        </w:rPr>
        <w:t>Zamawiającego</w:t>
      </w:r>
      <w:r w:rsidRPr="00EA62A0">
        <w:rPr>
          <w:rFonts w:asciiTheme="minorHAnsi" w:hAnsiTheme="minorHAnsi" w:cstheme="minorHAnsi"/>
          <w:bCs/>
        </w:rPr>
        <w:t xml:space="preserve"> udzielony zostanie dostęp do Systemu uprawniający do przekazywania badań do zdalnego opisu wraz ze skierowaniem oraz odbioru wyniku badania. </w:t>
      </w:r>
    </w:p>
    <w:p w14:paraId="6FC015D8" w14:textId="7F3A0101" w:rsidR="00232A32" w:rsidRPr="00EA62A0" w:rsidRDefault="00232A32" w:rsidP="00EA62A0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lastRenderedPageBreak/>
        <w:t xml:space="preserve">Personelowi wyznaczonemu przez </w:t>
      </w:r>
      <w:r w:rsidR="00395EDC" w:rsidRPr="00EA62A0">
        <w:rPr>
          <w:rFonts w:asciiTheme="minorHAnsi" w:hAnsiTheme="minorHAnsi" w:cstheme="minorHAnsi"/>
          <w:b/>
          <w:bCs/>
        </w:rPr>
        <w:t>Zamawiającego</w:t>
      </w:r>
      <w:r w:rsidRPr="00EA62A0">
        <w:rPr>
          <w:rFonts w:asciiTheme="minorHAnsi" w:hAnsiTheme="minorHAnsi" w:cstheme="minorHAnsi"/>
          <w:bCs/>
        </w:rPr>
        <w:t xml:space="preserve"> Przyjmujący zamówienie przekaże dane dostępowe do Systemu, tj. login i hasło. Aktualizacja listy, o której mowa w ustępie powyżej następować będzie poprzez powiadomienie </w:t>
      </w:r>
      <w:r w:rsidRPr="00EA62A0">
        <w:rPr>
          <w:rFonts w:asciiTheme="minorHAnsi" w:hAnsiTheme="minorHAnsi" w:cstheme="minorHAnsi"/>
          <w:b/>
          <w:bCs/>
        </w:rPr>
        <w:t>Przyjmującego zamówienie</w:t>
      </w:r>
      <w:r w:rsidRPr="00EA62A0">
        <w:rPr>
          <w:rFonts w:asciiTheme="minorHAnsi" w:hAnsiTheme="minorHAnsi" w:cstheme="minorHAnsi"/>
          <w:bCs/>
        </w:rPr>
        <w:t xml:space="preserve"> przez </w:t>
      </w:r>
      <w:r w:rsidRPr="00EA62A0">
        <w:rPr>
          <w:rFonts w:asciiTheme="minorHAnsi" w:hAnsiTheme="minorHAnsi" w:cstheme="minorHAnsi"/>
          <w:b/>
          <w:bCs/>
        </w:rPr>
        <w:t>Zamawiającego</w:t>
      </w:r>
      <w:r w:rsidRPr="00EA62A0">
        <w:rPr>
          <w:rFonts w:asciiTheme="minorHAnsi" w:hAnsiTheme="minorHAnsi" w:cstheme="minorHAnsi"/>
          <w:bCs/>
        </w:rPr>
        <w:t xml:space="preserve"> w formie pisemnej pod rygorem nieważności o zmianach personalnych </w:t>
      </w:r>
      <w:r w:rsidRPr="00EA62A0">
        <w:rPr>
          <w:rFonts w:asciiTheme="minorHAnsi" w:hAnsiTheme="minorHAnsi" w:cstheme="minorHAnsi"/>
          <w:b/>
          <w:bCs/>
        </w:rPr>
        <w:t>Zamawiającego</w:t>
      </w:r>
      <w:r w:rsidRPr="00EA62A0">
        <w:rPr>
          <w:rFonts w:asciiTheme="minorHAnsi" w:hAnsiTheme="minorHAnsi" w:cstheme="minorHAnsi"/>
          <w:bCs/>
        </w:rPr>
        <w:t xml:space="preserve">. Następnie </w:t>
      </w:r>
      <w:r w:rsidRPr="00EA62A0">
        <w:rPr>
          <w:rFonts w:asciiTheme="minorHAnsi" w:hAnsiTheme="minorHAnsi" w:cstheme="minorHAnsi"/>
          <w:b/>
          <w:bCs/>
        </w:rPr>
        <w:t>Przyjmujący zamówienie</w:t>
      </w:r>
      <w:r w:rsidRPr="00EA62A0">
        <w:rPr>
          <w:rFonts w:asciiTheme="minorHAnsi" w:hAnsiTheme="minorHAnsi" w:cstheme="minorHAnsi"/>
          <w:bCs/>
        </w:rPr>
        <w:t xml:space="preserve"> w terminie 7 dni kalendarzowych od dnia otrzymania powiadomienia przekaże Zamawiającemu dane dostępowe dla nowych pracowników oraz zablokuje dostęp pracownikom usuniętym przez Zamawiającego  z listy. </w:t>
      </w:r>
    </w:p>
    <w:p w14:paraId="3712F0D6" w14:textId="5718B7F0" w:rsidR="00232A32" w:rsidRPr="00EA62A0" w:rsidRDefault="00232A32" w:rsidP="00EA62A0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/>
          <w:bCs/>
        </w:rPr>
        <w:t xml:space="preserve">Zamawiający </w:t>
      </w:r>
      <w:r w:rsidRPr="00EA62A0">
        <w:rPr>
          <w:rFonts w:asciiTheme="minorHAnsi" w:hAnsiTheme="minorHAnsi" w:cstheme="minorHAnsi"/>
          <w:bCs/>
        </w:rPr>
        <w:t>ma możliwość składania dni robocze od poniedziałku do piątku drogą mailową zgłoszeń w zakresie usuwania problemów technicznych związanych z obsługą Systemu.</w:t>
      </w:r>
    </w:p>
    <w:p w14:paraId="77FCE12C" w14:textId="06996F37" w:rsidR="00232A32" w:rsidRPr="00EA62A0" w:rsidRDefault="00232A32" w:rsidP="00EA62A0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 xml:space="preserve">Wszelkie błędy techniczne w Systemie uniemożliwiające realizację usługi </w:t>
      </w:r>
      <w:r w:rsidR="00395EDC" w:rsidRPr="00EA62A0">
        <w:rPr>
          <w:rFonts w:asciiTheme="minorHAnsi" w:hAnsiTheme="minorHAnsi" w:cstheme="minorHAnsi"/>
          <w:bCs/>
        </w:rPr>
        <w:t>Zamawiający</w:t>
      </w:r>
      <w:r w:rsidRPr="00EA62A0">
        <w:rPr>
          <w:rFonts w:asciiTheme="minorHAnsi" w:hAnsiTheme="minorHAnsi" w:cstheme="minorHAnsi"/>
          <w:bCs/>
        </w:rPr>
        <w:t xml:space="preserve"> zobowiązany jest zgłosić niezwłocznie drogą telefoniczną</w:t>
      </w:r>
    </w:p>
    <w:p w14:paraId="27DC7655" w14:textId="77777777" w:rsidR="005566FE" w:rsidRPr="00EA62A0" w:rsidRDefault="005566FE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6</w:t>
      </w:r>
    </w:p>
    <w:p w14:paraId="7F2C1D16" w14:textId="77777777" w:rsidR="00232A32" w:rsidRPr="00EA62A0" w:rsidRDefault="00232A32" w:rsidP="00EA62A0">
      <w:pPr>
        <w:pStyle w:val="Tekstpodstawowy21"/>
        <w:numPr>
          <w:ilvl w:val="0"/>
          <w:numId w:val="27"/>
        </w:numPr>
        <w:spacing w:line="276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sz w:val="24"/>
          <w:szCs w:val="24"/>
        </w:rPr>
        <w:t xml:space="preserve">Strony wskazują następujące osoby jako koordynatorów i osoby do pierwszego kontaktu </w:t>
      </w:r>
      <w:r w:rsidRPr="00EA62A0">
        <w:rPr>
          <w:rFonts w:asciiTheme="minorHAnsi" w:hAnsiTheme="minorHAnsi" w:cstheme="minorHAnsi"/>
          <w:sz w:val="24"/>
          <w:szCs w:val="24"/>
        </w:rPr>
        <w:br/>
      </w:r>
      <w:r w:rsidRPr="00EA62A0">
        <w:rPr>
          <w:rFonts w:asciiTheme="minorHAnsi" w:eastAsiaTheme="minorEastAsia" w:hAnsiTheme="minorHAnsi" w:cstheme="minorHAnsi"/>
          <w:sz w:val="24"/>
          <w:szCs w:val="24"/>
        </w:rPr>
        <w:t>w związku z wykonywaniem niniejszej Umowy:</w:t>
      </w:r>
    </w:p>
    <w:p w14:paraId="5A64D844" w14:textId="77777777" w:rsidR="00232A32" w:rsidRPr="00EA62A0" w:rsidRDefault="00232A32" w:rsidP="00EA62A0">
      <w:pPr>
        <w:pStyle w:val="Tekstpodstawowy21"/>
        <w:spacing w:line="276" w:lineRule="auto"/>
        <w:ind w:left="851" w:hanging="425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ze </w:t>
      </w:r>
      <w:r w:rsidRPr="00EA62A0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strony Przyjmującego zamówienie :</w:t>
      </w:r>
    </w:p>
    <w:p w14:paraId="69C98B88" w14:textId="77777777" w:rsidR="00232A32" w:rsidRPr="00EA62A0" w:rsidRDefault="00232A32" w:rsidP="00EA62A0">
      <w:pPr>
        <w:pStyle w:val="Tekstpodstawowy21"/>
        <w:numPr>
          <w:ilvl w:val="0"/>
          <w:numId w:val="28"/>
        </w:numPr>
        <w:spacing w:line="276" w:lineRule="auto"/>
        <w:ind w:left="851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………………………………, tel.  …………………………..;mail: ............................................</w:t>
      </w:r>
    </w:p>
    <w:p w14:paraId="73FAD0A5" w14:textId="77777777" w:rsidR="00232A32" w:rsidRPr="00EA62A0" w:rsidRDefault="00232A32" w:rsidP="00EA62A0">
      <w:pPr>
        <w:pStyle w:val="Tekstpodstawowy21"/>
        <w:numPr>
          <w:ilvl w:val="0"/>
          <w:numId w:val="28"/>
        </w:numPr>
        <w:spacing w:line="276" w:lineRule="auto"/>
        <w:ind w:left="851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…………………….…………….., tel.  ……………..…………..; mail: ...................................................</w:t>
      </w:r>
    </w:p>
    <w:p w14:paraId="78234DE3" w14:textId="77777777" w:rsidR="00232A32" w:rsidRPr="00EA62A0" w:rsidRDefault="00232A32" w:rsidP="00EA62A0">
      <w:pPr>
        <w:pStyle w:val="Tekstpodstawowy21"/>
        <w:spacing w:line="276" w:lineRule="auto"/>
        <w:ind w:left="851" w:hanging="425"/>
        <w:jc w:val="left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Operator Centrali Teleradiologicznej (bieżący kontakt, strona techniczna) tel.: </w:t>
      </w:r>
    </w:p>
    <w:p w14:paraId="7D6FF8B8" w14:textId="77777777" w:rsidR="00232A32" w:rsidRPr="00EA62A0" w:rsidRDefault="00232A32" w:rsidP="00EA62A0">
      <w:pPr>
        <w:pStyle w:val="Tekstpodstawowy21"/>
        <w:numPr>
          <w:ilvl w:val="0"/>
          <w:numId w:val="28"/>
        </w:numPr>
        <w:spacing w:line="276" w:lineRule="auto"/>
        <w:ind w:left="851" w:hanging="425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 …………………………………………..</w:t>
      </w:r>
    </w:p>
    <w:p w14:paraId="2C7A8A4D" w14:textId="01149984" w:rsidR="00232A32" w:rsidRPr="00EA62A0" w:rsidRDefault="00232A32" w:rsidP="00EA62A0">
      <w:pPr>
        <w:pStyle w:val="Tekstpodstawowy21"/>
        <w:spacing w:line="276" w:lineRule="auto"/>
        <w:ind w:left="851" w:hanging="425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ze strony Zamawiającego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:</w:t>
      </w:r>
    </w:p>
    <w:p w14:paraId="74186451" w14:textId="77777777" w:rsidR="00232A32" w:rsidRPr="00EA62A0" w:rsidRDefault="00232A32" w:rsidP="00EA62A0">
      <w:pPr>
        <w:pStyle w:val="Tekstpodstawowy21"/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-  ………………………………, tel.  …………………………..;mail: ............................................</w:t>
      </w:r>
    </w:p>
    <w:p w14:paraId="66CD680A" w14:textId="77777777" w:rsidR="00232A32" w:rsidRPr="00EA62A0" w:rsidRDefault="00232A32" w:rsidP="00EA62A0">
      <w:pPr>
        <w:pStyle w:val="Tekstpodstawowy21"/>
        <w:spacing w:line="276" w:lineRule="auto"/>
        <w:ind w:left="851" w:hanging="425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hAnsiTheme="minorHAnsi" w:cstheme="minorHAnsi"/>
          <w:color w:val="auto"/>
          <w:sz w:val="24"/>
          <w:szCs w:val="24"/>
        </w:rPr>
        <w:t xml:space="preserve">-  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………………………………, tel.  …………………………..;mail: ...........................................</w:t>
      </w:r>
    </w:p>
    <w:p w14:paraId="711D4822" w14:textId="77777777" w:rsidR="00232A32" w:rsidRPr="00EA62A0" w:rsidRDefault="00232A32" w:rsidP="00EA62A0">
      <w:pPr>
        <w:pStyle w:val="Tekstpodstawowy21"/>
        <w:spacing w:line="276" w:lineRule="auto"/>
        <w:ind w:left="851" w:hanging="425"/>
        <w:rPr>
          <w:rFonts w:asciiTheme="minorHAnsi" w:hAnsiTheme="minorHAnsi" w:cstheme="minorHAnsi"/>
          <w:color w:val="FF0000"/>
          <w:sz w:val="24"/>
          <w:szCs w:val="24"/>
        </w:rPr>
      </w:pPr>
      <w:r w:rsidRPr="00EA62A0">
        <w:rPr>
          <w:rFonts w:asciiTheme="minorHAnsi" w:hAnsiTheme="minorHAnsi" w:cstheme="minorHAnsi"/>
          <w:color w:val="auto"/>
          <w:sz w:val="24"/>
          <w:szCs w:val="24"/>
        </w:rPr>
        <w:t xml:space="preserve">-  </w:t>
      </w: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………………………………, tel.  …………………………..;mail: ............................................</w:t>
      </w:r>
    </w:p>
    <w:p w14:paraId="0B652DE6" w14:textId="36FD6A09" w:rsidR="00232A32" w:rsidRPr="00EA62A0" w:rsidRDefault="00232A32" w:rsidP="00EA62A0">
      <w:pPr>
        <w:pStyle w:val="Tekstpodstawowy21"/>
        <w:spacing w:line="276" w:lineRule="auto"/>
        <w:ind w:left="426"/>
        <w:rPr>
          <w:rFonts w:asciiTheme="minorHAnsi" w:eastAsiaTheme="minorEastAsia" w:hAnsiTheme="minorHAnsi" w:cstheme="minorHAnsi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sz w:val="24"/>
          <w:szCs w:val="24"/>
        </w:rPr>
        <w:t>Zamawiający ma obowiązek niezwłocznie poinformować Przyjmującego zamówienie o każdorazowej zmianie koordynatorów/osób do kontaktu.</w:t>
      </w:r>
    </w:p>
    <w:p w14:paraId="52C1497E" w14:textId="2EC5EEF9" w:rsidR="005566FE" w:rsidRPr="00EA62A0" w:rsidRDefault="007433B2" w:rsidP="00EA62A0">
      <w:pPr>
        <w:pStyle w:val="Tekstpodstawowy21"/>
        <w:numPr>
          <w:ilvl w:val="0"/>
          <w:numId w:val="29"/>
        </w:numPr>
        <w:tabs>
          <w:tab w:val="clear" w:pos="720"/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EA62A0">
        <w:rPr>
          <w:rFonts w:asciiTheme="minorHAnsi" w:eastAsiaTheme="minorEastAsia" w:hAnsiTheme="minorHAnsi" w:cstheme="minorHAnsi"/>
          <w:color w:val="auto"/>
          <w:sz w:val="24"/>
          <w:szCs w:val="24"/>
        </w:rPr>
        <w:t>Strony zobowiązują się niezwłocznie wzajemnie informować o wszystkich awariach łączy lub innych okolicznościach uniemożliwiających przekazywanie badań lub opisów. W takim wypadku strony wspólnie podejmą działania w celu przywrócenia sprawności połączeń, bądź podjęcia innych kroków (w zależności od okoliczności</w:t>
      </w:r>
      <w:r w:rsidR="005566FE" w:rsidRPr="00EA62A0">
        <w:rPr>
          <w:rFonts w:asciiTheme="minorHAnsi" w:hAnsiTheme="minorHAnsi" w:cstheme="minorHAnsi"/>
          <w:sz w:val="24"/>
          <w:szCs w:val="24"/>
        </w:rPr>
        <w:t>.</w:t>
      </w:r>
    </w:p>
    <w:p w14:paraId="0C9A6C49" w14:textId="77777777" w:rsidR="00EF7282" w:rsidRPr="00EA62A0" w:rsidRDefault="00EF7282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2FCEBB3" w14:textId="77777777" w:rsidR="00B4695A" w:rsidRPr="00EA62A0" w:rsidRDefault="00B4695A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7</w:t>
      </w:r>
    </w:p>
    <w:p w14:paraId="4BEB2318" w14:textId="77777777" w:rsidR="00B4695A" w:rsidRPr="00EA62A0" w:rsidRDefault="00B4695A" w:rsidP="00EA62A0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Za realizację niniejszej umowy Zamawiający zapłaci Przyjmującemu zamówienie wynagrodzenie nie wyższe niż: ……………. (słownie: ……….) zł brutto.</w:t>
      </w:r>
    </w:p>
    <w:p w14:paraId="16AE2D3B" w14:textId="77777777" w:rsidR="00B4695A" w:rsidRPr="00EA62A0" w:rsidRDefault="00B4695A" w:rsidP="00EA62A0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Powyższa kwota stanowi maksymalną wartość zobowiązania Zamawiającego za realizację niniejszej umowy i została ustalona na podstawie oferty Przyjmującego zamówienie.</w:t>
      </w:r>
    </w:p>
    <w:p w14:paraId="3309FE49" w14:textId="643CC10C" w:rsidR="00B4695A" w:rsidRPr="00EA62A0" w:rsidRDefault="00B4695A" w:rsidP="00EA62A0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lastRenderedPageBreak/>
        <w:t>Ceny jednostkowe za poszczególne rodzaje świadczeń zostały określone w treści Załącznika Nr 1 do niniejszej umowy.</w:t>
      </w:r>
      <w:r w:rsidR="00F73440" w:rsidRPr="00EA62A0">
        <w:rPr>
          <w:rFonts w:asciiTheme="minorHAnsi" w:hAnsiTheme="minorHAnsi" w:cstheme="minorHAnsi"/>
        </w:rPr>
        <w:t xml:space="preserve"> Cena jednostkowa </w:t>
      </w:r>
      <w:r w:rsidR="00CC20AE">
        <w:rPr>
          <w:rFonts w:asciiTheme="minorHAnsi" w:hAnsiTheme="minorHAnsi" w:cstheme="minorHAnsi"/>
        </w:rPr>
        <w:t>musi</w:t>
      </w:r>
      <w:r w:rsidR="00F73440" w:rsidRPr="00EA62A0">
        <w:rPr>
          <w:rFonts w:asciiTheme="minorHAnsi" w:hAnsiTheme="minorHAnsi" w:cstheme="minorHAnsi"/>
        </w:rPr>
        <w:t xml:space="preserve"> zawierać wszelkie dodatkowe koszty wykonania zamówienia, w tym koszty integracji z system Agfa El posiadanym przez Zamawiającego, utrzymania obsługi technicznej, konserwacji kalibracji monitorów diagnostycznych, konfiguracji stacji diagnostycznych, tunelowania VPN, pracy lekarza</w:t>
      </w:r>
      <w:r w:rsidR="00EF7282" w:rsidRPr="00EA62A0">
        <w:rPr>
          <w:rFonts w:asciiTheme="minorHAnsi" w:hAnsiTheme="minorHAnsi" w:cstheme="minorHAnsi"/>
        </w:rPr>
        <w:t>.</w:t>
      </w:r>
    </w:p>
    <w:p w14:paraId="216D05CC" w14:textId="37162025" w:rsidR="00B4695A" w:rsidRPr="00EA62A0" w:rsidRDefault="00B4695A" w:rsidP="00EA62A0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Wynagrodzenie Przyjmującego zamówienie za wykonane świadczenia płatne będzie w miesięcznych okresach rozliczeniowych na podstawie prawidłowo wystawionej i doręczonej </w:t>
      </w:r>
      <w:r w:rsidR="00395EDC" w:rsidRPr="00EA62A0">
        <w:rPr>
          <w:rFonts w:asciiTheme="minorHAnsi" w:hAnsiTheme="minorHAnsi" w:cstheme="minorHAnsi"/>
          <w:b/>
        </w:rPr>
        <w:t>Z</w:t>
      </w:r>
      <w:r w:rsidRPr="00EA62A0">
        <w:rPr>
          <w:rFonts w:asciiTheme="minorHAnsi" w:hAnsiTheme="minorHAnsi" w:cstheme="minorHAnsi"/>
          <w:b/>
        </w:rPr>
        <w:t>amawiającemu</w:t>
      </w:r>
      <w:r w:rsidRPr="00EA62A0">
        <w:rPr>
          <w:rFonts w:asciiTheme="minorHAnsi" w:hAnsiTheme="minorHAnsi" w:cstheme="minorHAnsi"/>
        </w:rPr>
        <w:t xml:space="preserve"> faktury, obejmującej wynagrodzenie za świadczenia wykonane w danym miesiącu kalendarzowym.</w:t>
      </w:r>
    </w:p>
    <w:p w14:paraId="6E841D53" w14:textId="7A6D8BD6" w:rsidR="00B4695A" w:rsidRPr="00EA62A0" w:rsidRDefault="00B4695A" w:rsidP="00EA62A0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Faktura za dany miesiąc wystawiana będzie przez Przyjmującego zamówienie w terminie do </w:t>
      </w:r>
      <w:r w:rsidR="007433B2" w:rsidRPr="00EA62A0">
        <w:rPr>
          <w:rFonts w:asciiTheme="minorHAnsi" w:hAnsiTheme="minorHAnsi" w:cstheme="minorHAnsi"/>
        </w:rPr>
        <w:t>10</w:t>
      </w:r>
      <w:r w:rsidRPr="00EA62A0">
        <w:rPr>
          <w:rFonts w:asciiTheme="minorHAnsi" w:hAnsiTheme="minorHAnsi" w:cstheme="minorHAnsi"/>
        </w:rPr>
        <w:t xml:space="preserve"> dnia miesiąca następnego. Do każdej faktury zostanie dołączone zestawienie wykonanych świadczeń (tzw. "załącznik do faktury"), sporządzone przez Przyjmującego zamówienie w postaci pisemnej tabeli zgodnie ze w</w:t>
      </w:r>
      <w:r w:rsidR="005175A7" w:rsidRPr="00EA62A0">
        <w:rPr>
          <w:rFonts w:asciiTheme="minorHAnsi" w:hAnsiTheme="minorHAnsi" w:cstheme="minorHAnsi"/>
        </w:rPr>
        <w:t>zorem stanowiącym załącznik nr 2</w:t>
      </w:r>
      <w:r w:rsidRPr="00EA62A0">
        <w:rPr>
          <w:rFonts w:asciiTheme="minorHAnsi" w:hAnsiTheme="minorHAnsi" w:cstheme="minorHAnsi"/>
        </w:rPr>
        <w:t xml:space="preserve"> do umowy.</w:t>
      </w:r>
    </w:p>
    <w:p w14:paraId="3657BB78" w14:textId="77777777" w:rsidR="00BD22CE" w:rsidRPr="00BD22CE" w:rsidRDefault="00BD22CE" w:rsidP="00BD22CE">
      <w:pPr>
        <w:pStyle w:val="Akapitzlist"/>
        <w:numPr>
          <w:ilvl w:val="0"/>
          <w:numId w:val="1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  <w:color w:val="000000"/>
          <w:lang w:eastAsia="ar-SA"/>
        </w:rPr>
        <w:t xml:space="preserve">Pełna nazwa Zamawiającego </w:t>
      </w:r>
      <w:r w:rsidRPr="00BD22CE">
        <w:rPr>
          <w:rFonts w:asciiTheme="minorHAnsi" w:hAnsiTheme="minorHAnsi" w:cstheme="minorHAnsi"/>
          <w:color w:val="000000"/>
          <w:kern w:val="1"/>
          <w:lang w:eastAsia="ar-SA"/>
        </w:rPr>
        <w:t xml:space="preserve">oraz sygnatura (numer) zamówienia zostaną umieszczone przez Wykonawcę na wszelkiej dokumentacji (faktura, dowód dostawy – dokument WZ lub list przewozowy) związanej z realizacją niniejszej umowy. </w:t>
      </w:r>
      <w:r w:rsidRPr="00BD22CE">
        <w:rPr>
          <w:rFonts w:asciiTheme="minorHAnsi" w:hAnsiTheme="minorHAnsi" w:cstheme="minorHAnsi"/>
          <w:b/>
          <w:color w:val="000000"/>
          <w:kern w:val="1"/>
          <w:lang w:eastAsia="ar-SA"/>
        </w:rPr>
        <w:t>W przypadku wystawiania faktury ustrukturyzowanej (KSeF), Wykonawca zobowiązany jest umieścić numer umowy w dedykowanym polu pliku faktury, umożliwiającym automatyczną identyfikację płatności.</w:t>
      </w:r>
      <w:r w:rsidRPr="00BD22CE">
        <w:rPr>
          <w:rFonts w:asciiTheme="minorHAnsi" w:hAnsiTheme="minorHAnsi" w:cstheme="minorHAnsi"/>
          <w:color w:val="000000"/>
          <w:kern w:val="1"/>
          <w:lang w:eastAsia="ar-SA"/>
        </w:rPr>
        <w:t xml:space="preserve"> </w:t>
      </w:r>
      <w:r w:rsidRPr="00BD22CE">
        <w:rPr>
          <w:rFonts w:asciiTheme="minorHAnsi" w:hAnsiTheme="minorHAnsi" w:cstheme="minorHAnsi"/>
        </w:rPr>
        <w:t>Dokumentacja, o której mowa powyżej winna zawierać następujące, poprawne dane Zamawiającego, tj.: Narodowy Instytut Onkologii im. Marii Skłodowskiej-Curie – Państwowy Instytut Badawczy, ul. W. K. Roentgena 5, 02-781 Warszawa, NIP: 525-000-80-57.</w:t>
      </w:r>
    </w:p>
    <w:p w14:paraId="5EBFC46E" w14:textId="77777777" w:rsidR="00BD22CE" w:rsidRPr="00BD22CE" w:rsidRDefault="00BD22CE" w:rsidP="00BD22CE">
      <w:pPr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</w:rPr>
        <w:t xml:space="preserve">Dodatkowo, w strukturze logicznej faktury ustrukturyzowanej w części „Podmiot3” Wykonawca zobowiązany jest wskazać dane właściwej jednostki wewnętrznej wyodrębnionej w ramach Instytutu, tj.: </w:t>
      </w:r>
    </w:p>
    <w:p w14:paraId="7DDFA7FE" w14:textId="77777777" w:rsidR="00BD22CE" w:rsidRPr="00BD22CE" w:rsidRDefault="00BD22CE" w:rsidP="00BD22CE">
      <w:pPr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</w:rPr>
        <w:t>Narodowy Instytut Onkologii im. Marii Skłodowskiej-Curie – Państwowy Instytut Badawczy, Oddział w Gliwicach</w:t>
      </w:r>
    </w:p>
    <w:p w14:paraId="083CBB08" w14:textId="77777777" w:rsidR="00BD22CE" w:rsidRPr="00BD22CE" w:rsidRDefault="00BD22CE" w:rsidP="00BD22CE">
      <w:pPr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</w:rPr>
        <w:t>adres: Wybrzeże Armii Krajowej 15, 44-102 Gliwice,</w:t>
      </w:r>
    </w:p>
    <w:p w14:paraId="1CDFC9D8" w14:textId="77777777" w:rsidR="00BD22CE" w:rsidRPr="00BD22CE" w:rsidRDefault="00BD22CE" w:rsidP="00BD22CE">
      <w:pPr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</w:rPr>
        <w:t>dane kontaktowe: Wybrzeże Armii Krajowej 15, 44-102 Gliwice</w:t>
      </w:r>
    </w:p>
    <w:p w14:paraId="504F3630" w14:textId="77777777" w:rsidR="00BD22CE" w:rsidRPr="00BD22CE" w:rsidRDefault="00BD22CE" w:rsidP="00BD22CE">
      <w:pPr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</w:rPr>
        <w:t>Rola: „2” – Odbiorca</w:t>
      </w:r>
    </w:p>
    <w:p w14:paraId="09DEBDA9" w14:textId="77777777" w:rsidR="00BD22CE" w:rsidRPr="00BD22CE" w:rsidRDefault="00BD22CE" w:rsidP="00BD22CE">
      <w:pPr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</w:rPr>
        <w:t>IDWew (unikalny identyfikator wewnętrzny): 5250008057-20002.</w:t>
      </w:r>
    </w:p>
    <w:p w14:paraId="411EB74A" w14:textId="77777777" w:rsidR="00BD22CE" w:rsidRPr="00BD22CE" w:rsidRDefault="00BD22CE" w:rsidP="00BD22CE">
      <w:pPr>
        <w:spacing w:line="276" w:lineRule="auto"/>
        <w:ind w:left="426"/>
        <w:contextualSpacing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</w:rPr>
        <w:t xml:space="preserve">Zawarcie ww. danych na fakturze stanowi warunek formalny do przyjęcia faktury i zapłaty kwoty wynagrodzenia z niej wynikającej. Strony ustalają, że fakturę ustrukturyzowaną uważa się za prawidłowo wystawioną, gdy zawiera wszystkie wskazane wyżej elementy. W sytuacji w której dana faktura ustrukturyzowana nie zawiera wszystkich wymaganych elementów wskazanych powyżej (w szczególności </w:t>
      </w:r>
      <w:r w:rsidRPr="00BD22CE">
        <w:rPr>
          <w:rFonts w:asciiTheme="minorHAnsi" w:hAnsiTheme="minorHAnsi" w:cstheme="minorHAnsi"/>
        </w:rPr>
        <w:lastRenderedPageBreak/>
        <w:t>właściwego nr IDwew) Wykonawca zobowiązuje się do wystawienia faktury korygującej. Terminy płatności biegną od momentu dostarczenia do Zamawiającego odpowiednio skorygowanej faktury.</w:t>
      </w:r>
    </w:p>
    <w:p w14:paraId="526A62E1" w14:textId="6BA50776" w:rsidR="00BD22CE" w:rsidRPr="00BD22CE" w:rsidRDefault="00BD22CE" w:rsidP="00BD22CE">
      <w:pPr>
        <w:numPr>
          <w:ilvl w:val="0"/>
          <w:numId w:val="15"/>
        </w:numPr>
        <w:spacing w:line="276" w:lineRule="auto"/>
        <w:ind w:left="426" w:hanging="426"/>
        <w:contextualSpacing/>
        <w:rPr>
          <w:rFonts w:asciiTheme="minorHAnsi" w:hAnsiTheme="minorHAnsi" w:cstheme="minorHAnsi"/>
          <w:b/>
          <w:color w:val="000000"/>
          <w:kern w:val="1"/>
          <w:lang w:eastAsia="ar-SA"/>
        </w:rPr>
      </w:pPr>
      <w:r w:rsidRPr="00BD22CE">
        <w:rPr>
          <w:rFonts w:asciiTheme="minorHAnsi" w:hAnsiTheme="minorHAnsi" w:cstheme="minorHAnsi"/>
          <w:color w:val="000000"/>
          <w:lang w:eastAsia="ar-SA"/>
        </w:rPr>
        <w:t xml:space="preserve">Zamawiający, stosownie do treści ust. 4 powyżej zapłaci Wykonawcy należność  wynikającą z faktury, przelewem na rachunek bankowy Wykonawcy wskazany w fakturze </w:t>
      </w:r>
      <w:r w:rsidRPr="00BD22CE">
        <w:rPr>
          <w:rFonts w:asciiTheme="minorHAnsi" w:hAnsiTheme="minorHAnsi" w:cstheme="minorHAnsi"/>
          <w:b/>
          <w:color w:val="000000"/>
          <w:lang w:eastAsia="ar-SA"/>
        </w:rPr>
        <w:t>(lub na rachunek powiązany z fakturą w wykazie podatników VAT – Biała Lista),</w:t>
      </w:r>
      <w:r>
        <w:rPr>
          <w:rFonts w:asciiTheme="minorHAnsi" w:hAnsiTheme="minorHAnsi" w:cstheme="minorHAnsi"/>
          <w:color w:val="000000"/>
          <w:lang w:eastAsia="ar-SA"/>
        </w:rPr>
        <w:t xml:space="preserve"> w terminie 3</w:t>
      </w:r>
      <w:r w:rsidRPr="00BD22CE">
        <w:rPr>
          <w:rFonts w:asciiTheme="minorHAnsi" w:hAnsiTheme="minorHAnsi" w:cstheme="minorHAnsi"/>
          <w:color w:val="000000"/>
          <w:lang w:eastAsia="ar-SA"/>
        </w:rPr>
        <w:t xml:space="preserve">0 dni, licząc od dnia dostarczenia Zamawiającemu prawidłowo wystawionej faktury. </w:t>
      </w:r>
      <w:r w:rsidRPr="00BD22CE">
        <w:rPr>
          <w:rFonts w:asciiTheme="minorHAnsi" w:hAnsiTheme="minorHAnsi" w:cstheme="minorHAnsi"/>
          <w:b/>
          <w:color w:val="000000"/>
          <w:lang w:eastAsia="ar-SA"/>
        </w:rPr>
        <w:t xml:space="preserve">Za datę doręczenia faktury ustrukturyzowanej uznaje się dzień nadania jej numeru identyfikującego w KSeF. </w:t>
      </w:r>
    </w:p>
    <w:p w14:paraId="33393E37" w14:textId="77777777" w:rsidR="00BD22CE" w:rsidRPr="00BD22CE" w:rsidRDefault="00BD22CE" w:rsidP="00BD22C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  <w:b/>
          <w:color w:val="000000"/>
          <w:kern w:val="1"/>
          <w:lang w:eastAsia="ar-SA"/>
        </w:rPr>
        <w:t>Do czasu objęcia Wykonawcy obowiązkiem wystawiania faktur w KSeF,</w:t>
      </w:r>
      <w:r w:rsidRPr="00BD22CE">
        <w:rPr>
          <w:rFonts w:asciiTheme="minorHAnsi" w:hAnsiTheme="minorHAnsi" w:cstheme="minorHAnsi"/>
          <w:color w:val="000000"/>
          <w:kern w:val="1"/>
          <w:lang w:eastAsia="ar-SA"/>
        </w:rPr>
        <w:t xml:space="preserve"> Zamawiający wyraża zgodę na wystawianie i przesyłanie faktur, duplikatów faktur oraz ich korekt w formacie pliku elektronicznego PDF na adres e-mail: </w:t>
      </w:r>
      <w:hyperlink r:id="rId7" w:history="1">
        <w:r w:rsidRPr="00BD22CE">
          <w:rPr>
            <w:rFonts w:asciiTheme="minorHAnsi" w:hAnsiTheme="minorHAnsi" w:cstheme="minorHAnsi"/>
            <w:color w:val="0000FF"/>
            <w:kern w:val="1"/>
            <w:u w:val="single"/>
            <w:lang w:eastAsia="ar-SA"/>
          </w:rPr>
          <w:t>faktury@gliwice.nio.gov.pl</w:t>
        </w:r>
      </w:hyperlink>
      <w:r w:rsidRPr="00BD22CE">
        <w:rPr>
          <w:rFonts w:asciiTheme="minorHAnsi" w:hAnsiTheme="minorHAnsi" w:cstheme="minorHAnsi"/>
          <w:color w:val="000000"/>
          <w:kern w:val="1"/>
          <w:lang w:eastAsia="ar-SA"/>
        </w:rPr>
        <w:t xml:space="preserve">. </w:t>
      </w:r>
      <w:r w:rsidRPr="00BD22CE">
        <w:rPr>
          <w:rFonts w:asciiTheme="minorHAnsi" w:hAnsiTheme="minorHAnsi" w:cstheme="minorHAnsi"/>
          <w:b/>
          <w:color w:val="000000"/>
          <w:kern w:val="1"/>
          <w:lang w:eastAsia="ar-SA"/>
        </w:rPr>
        <w:t xml:space="preserve">Z chwilą objęcia Wykonawcy obowiązkiem korzystania z KSeF, faktury będą wystawiane i doręczane wyłącznie za pośrednictwem KSeF. W takim przypadku postanowienia dotyczące przesyłania faktur e-mailem przestają wiązać, </w:t>
      </w:r>
      <w:r w:rsidRPr="00BD22CE">
        <w:rPr>
          <w:rFonts w:asciiTheme="minorHAnsi" w:hAnsiTheme="minorHAnsi" w:cstheme="minorHAnsi"/>
          <w:color w:val="000000"/>
          <w:kern w:val="1"/>
          <w:lang w:eastAsia="ar-SA"/>
        </w:rPr>
        <w:t xml:space="preserve">chyba że wystąpi awaria Krajowego Systemu e-Faktur po stronie systemu, potwierdzona komunikatem udostępnionym przez ministra właściwego do spraw finansów publicznych, uniemożliwiająca wystawienie faktury ustrukturyzowanej – </w:t>
      </w:r>
      <w:r w:rsidRPr="00BD22CE">
        <w:rPr>
          <w:rFonts w:asciiTheme="minorHAnsi" w:hAnsiTheme="minorHAnsi" w:cstheme="minorHAnsi"/>
          <w:b/>
          <w:color w:val="000000"/>
          <w:kern w:val="1"/>
          <w:lang w:eastAsia="ar-SA"/>
        </w:rPr>
        <w:t>wówczas dopuszcza się formę elektroniczną na wskazany wyżej adres e-mail</w:t>
      </w:r>
    </w:p>
    <w:p w14:paraId="018CD05F" w14:textId="3614955B" w:rsidR="00B4695A" w:rsidRPr="00BD22CE" w:rsidRDefault="00B4695A" w:rsidP="00BD22C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BD22CE">
        <w:rPr>
          <w:rFonts w:asciiTheme="minorHAnsi" w:hAnsiTheme="minorHAnsi" w:cstheme="minorHAnsi"/>
        </w:rPr>
        <w:t xml:space="preserve">Zmiana cen jednostkowych, o których mowa w ust. 2 powyżej może nastąpić wyłącznie </w:t>
      </w:r>
      <w:r w:rsidRPr="00BD22CE">
        <w:rPr>
          <w:rFonts w:asciiTheme="minorHAnsi" w:hAnsiTheme="minorHAnsi" w:cstheme="minorHAnsi"/>
        </w:rPr>
        <w:br/>
        <w:t>w trybie uzgodnień między Stronami w formie aneksu do umowy w przypadku zmian cenowych korzystnych dla Zamawiającego.</w:t>
      </w:r>
    </w:p>
    <w:p w14:paraId="34EC8D22" w14:textId="3121C31D" w:rsidR="004162AE" w:rsidRPr="00EA62A0" w:rsidRDefault="004162AE" w:rsidP="00BD22C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>Za datę dokonania płatności uznaje się datę obciążenia rachunku bankowego należącego do Zamawiającego.</w:t>
      </w:r>
    </w:p>
    <w:p w14:paraId="71EF0F9D" w14:textId="77777777" w:rsidR="004162AE" w:rsidRPr="00EA62A0" w:rsidRDefault="004162AE" w:rsidP="00BD22C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 xml:space="preserve">Cesja wierzytelności na rzecz osoby trzeciej może być dokonana wyłącznie za uprzednią zgodą Zamawiającego wyrażoną na piśmie pod rygorem bezskuteczności względem Zamawiającego. </w:t>
      </w:r>
    </w:p>
    <w:p w14:paraId="7B36F810" w14:textId="297CF3AB" w:rsidR="004162AE" w:rsidRPr="00EA62A0" w:rsidRDefault="004162AE" w:rsidP="00BD22C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>Zamawiający oświadcza, iż posiada status dużego przedsiębiorcy w rozumieniu przepisów Ustawy z dnia 8 marca 2013 r. o przeciwdziałaniu nadmiernym opóźnieniom w transakcjach handlowych (t.j.: Dz. U. z 202</w:t>
      </w:r>
      <w:r w:rsidR="009A3B36" w:rsidRPr="00EA62A0">
        <w:rPr>
          <w:rFonts w:asciiTheme="minorHAnsi" w:hAnsiTheme="minorHAnsi" w:cstheme="minorHAnsi"/>
          <w:bCs/>
        </w:rPr>
        <w:t>3</w:t>
      </w:r>
      <w:r w:rsidRPr="00EA62A0">
        <w:rPr>
          <w:rFonts w:asciiTheme="minorHAnsi" w:hAnsiTheme="minorHAnsi" w:cstheme="minorHAnsi"/>
          <w:bCs/>
        </w:rPr>
        <w:t xml:space="preserve"> r. poz. </w:t>
      </w:r>
      <w:r w:rsidR="009A3B36" w:rsidRPr="00EA62A0">
        <w:rPr>
          <w:rFonts w:asciiTheme="minorHAnsi" w:hAnsiTheme="minorHAnsi" w:cstheme="minorHAnsi"/>
          <w:bCs/>
        </w:rPr>
        <w:t>1790</w:t>
      </w:r>
      <w:r w:rsidRPr="00EA62A0">
        <w:rPr>
          <w:rFonts w:asciiTheme="minorHAnsi" w:hAnsiTheme="minorHAnsi" w:cstheme="minorHAnsi"/>
          <w:bCs/>
        </w:rPr>
        <w:t xml:space="preserve"> ze zm.).</w:t>
      </w:r>
    </w:p>
    <w:p w14:paraId="06D76BBC" w14:textId="49482138" w:rsidR="004162AE" w:rsidRPr="00EA62A0" w:rsidRDefault="00395EDC" w:rsidP="00BD22CE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EA62A0">
        <w:rPr>
          <w:rFonts w:asciiTheme="minorHAnsi" w:hAnsiTheme="minorHAnsi" w:cstheme="minorHAnsi"/>
          <w:bCs/>
        </w:rPr>
        <w:t xml:space="preserve">Przyjmujący zamówienie </w:t>
      </w:r>
      <w:r w:rsidR="004162AE" w:rsidRPr="00EA62A0">
        <w:rPr>
          <w:rFonts w:asciiTheme="minorHAnsi" w:hAnsiTheme="minorHAnsi" w:cstheme="minorHAnsi"/>
          <w:bCs/>
        </w:rPr>
        <w:t> oświadcza, iż posiada/ nie posiada* status dużego przedsiębiorcy w rozumieniu przepisów Ustawy z dnia 8 marca 2013 r. o przeciwdziałaniu nadmiernym opóźnieniom w transakcjach handlowych (t.j.: Dz. U. z 202</w:t>
      </w:r>
      <w:r w:rsidR="009A3B36" w:rsidRPr="00EA62A0">
        <w:rPr>
          <w:rFonts w:asciiTheme="minorHAnsi" w:hAnsiTheme="minorHAnsi" w:cstheme="minorHAnsi"/>
          <w:bCs/>
        </w:rPr>
        <w:t>3</w:t>
      </w:r>
      <w:r w:rsidR="004162AE" w:rsidRPr="00EA62A0">
        <w:rPr>
          <w:rFonts w:asciiTheme="minorHAnsi" w:hAnsiTheme="minorHAnsi" w:cstheme="minorHAnsi"/>
          <w:bCs/>
        </w:rPr>
        <w:t xml:space="preserve">r. poz. </w:t>
      </w:r>
      <w:r w:rsidR="009A3B36" w:rsidRPr="00EA62A0">
        <w:rPr>
          <w:rFonts w:asciiTheme="minorHAnsi" w:hAnsiTheme="minorHAnsi" w:cstheme="minorHAnsi"/>
          <w:bCs/>
        </w:rPr>
        <w:t>1790</w:t>
      </w:r>
      <w:r w:rsidR="004162AE" w:rsidRPr="00EA62A0">
        <w:rPr>
          <w:rFonts w:asciiTheme="minorHAnsi" w:hAnsiTheme="minorHAnsi" w:cstheme="minorHAnsi"/>
          <w:bCs/>
        </w:rPr>
        <w:t xml:space="preserve"> ze zm.). (*niepotrzebne skreślić)"</w:t>
      </w:r>
    </w:p>
    <w:p w14:paraId="12228B88" w14:textId="77777777" w:rsidR="00B4695A" w:rsidRPr="00EA62A0" w:rsidRDefault="00B4695A" w:rsidP="00EA62A0">
      <w:pPr>
        <w:spacing w:line="276" w:lineRule="auto"/>
        <w:rPr>
          <w:rFonts w:asciiTheme="minorHAnsi" w:hAnsiTheme="minorHAnsi" w:cstheme="minorHAnsi"/>
          <w:b/>
        </w:rPr>
      </w:pPr>
    </w:p>
    <w:p w14:paraId="524F8AAB" w14:textId="77777777" w:rsidR="00B4695A" w:rsidRPr="00EA62A0" w:rsidRDefault="004F0E9D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8</w:t>
      </w:r>
    </w:p>
    <w:p w14:paraId="5087922E" w14:textId="5F6E3DC0" w:rsidR="00B4695A" w:rsidRPr="00EA62A0" w:rsidRDefault="00AB6835" w:rsidP="00EA62A0">
      <w:pPr>
        <w:spacing w:line="276" w:lineRule="auto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Świadczenia stanowiące przedmiot niniejszej umowy mają charakter usług w zakresie opieki medycznej i służą profilaktyce, zachowaniu, ratowaniu, przywracaniu i poprawie zdrowia i w </w:t>
      </w:r>
      <w:r w:rsidRPr="00EA62A0">
        <w:rPr>
          <w:rFonts w:asciiTheme="minorHAnsi" w:hAnsiTheme="minorHAnsi" w:cstheme="minorHAnsi"/>
        </w:rPr>
        <w:lastRenderedPageBreak/>
        <w:t>związku z tym podlegają zwolnieniu z podatku od towarów i usług na podstawie przepisu art. 43 ust. 1 pkt 18 ustawy z dnia 11 marca 2004 r. o podatku od towarów i usług (tekst jednolity: Dz.</w:t>
      </w:r>
      <w:r w:rsidR="004F0E9D" w:rsidRPr="00EA62A0">
        <w:rPr>
          <w:rFonts w:asciiTheme="minorHAnsi" w:hAnsiTheme="minorHAnsi" w:cstheme="minorHAnsi"/>
        </w:rPr>
        <w:t xml:space="preserve"> </w:t>
      </w:r>
      <w:r w:rsidRPr="00EA62A0">
        <w:rPr>
          <w:rFonts w:asciiTheme="minorHAnsi" w:hAnsiTheme="minorHAnsi" w:cstheme="minorHAnsi"/>
        </w:rPr>
        <w:t>U. z 20</w:t>
      </w:r>
      <w:r w:rsidR="00721670" w:rsidRPr="00EA62A0">
        <w:rPr>
          <w:rFonts w:asciiTheme="minorHAnsi" w:hAnsiTheme="minorHAnsi" w:cstheme="minorHAnsi"/>
        </w:rPr>
        <w:t>2</w:t>
      </w:r>
      <w:r w:rsidR="00F835D4">
        <w:rPr>
          <w:rFonts w:asciiTheme="minorHAnsi" w:hAnsiTheme="minorHAnsi" w:cstheme="minorHAnsi"/>
        </w:rPr>
        <w:t>5</w:t>
      </w:r>
      <w:r w:rsidRPr="00EA62A0">
        <w:rPr>
          <w:rFonts w:asciiTheme="minorHAnsi" w:hAnsiTheme="minorHAnsi" w:cstheme="minorHAnsi"/>
        </w:rPr>
        <w:t xml:space="preserve"> r., poz. </w:t>
      </w:r>
      <w:r w:rsidR="00F835D4">
        <w:rPr>
          <w:rFonts w:asciiTheme="minorHAnsi" w:hAnsiTheme="minorHAnsi" w:cstheme="minorHAnsi"/>
        </w:rPr>
        <w:t>775</w:t>
      </w:r>
      <w:r w:rsidRPr="00EA62A0">
        <w:rPr>
          <w:rFonts w:asciiTheme="minorHAnsi" w:hAnsiTheme="minorHAnsi" w:cstheme="minorHAnsi"/>
        </w:rPr>
        <w:t xml:space="preserve"> ze zm.).</w:t>
      </w:r>
    </w:p>
    <w:p w14:paraId="7BFFDEF3" w14:textId="77777777" w:rsidR="004F0E9D" w:rsidRPr="00EA62A0" w:rsidRDefault="004F0E9D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219143A" w14:textId="77777777" w:rsidR="004F0E9D" w:rsidRPr="00EA62A0" w:rsidRDefault="004F0E9D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9</w:t>
      </w:r>
    </w:p>
    <w:p w14:paraId="3729C9F7" w14:textId="46965C3D" w:rsidR="004F0E9D" w:rsidRPr="00EA62A0" w:rsidRDefault="004F0E9D" w:rsidP="00BD22CE">
      <w:pPr>
        <w:pStyle w:val="Akapitzlist"/>
        <w:numPr>
          <w:ilvl w:val="1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Niniejsza umowa zawarta jest na czas określony: </w:t>
      </w:r>
      <w:r w:rsidR="00C912D4" w:rsidRPr="00EA62A0">
        <w:rPr>
          <w:rFonts w:asciiTheme="minorHAnsi" w:hAnsiTheme="minorHAnsi" w:cstheme="minorHAnsi"/>
        </w:rPr>
        <w:t>12</w:t>
      </w:r>
      <w:r w:rsidR="003D3FC0" w:rsidRPr="00EA62A0">
        <w:rPr>
          <w:rFonts w:asciiTheme="minorHAnsi" w:hAnsiTheme="minorHAnsi" w:cstheme="minorHAnsi"/>
        </w:rPr>
        <w:t xml:space="preserve"> </w:t>
      </w:r>
      <w:r w:rsidR="00734680" w:rsidRPr="00EA62A0">
        <w:rPr>
          <w:rFonts w:asciiTheme="minorHAnsi" w:hAnsiTheme="minorHAnsi" w:cstheme="minorHAnsi"/>
        </w:rPr>
        <w:t xml:space="preserve">miesięcy </w:t>
      </w:r>
      <w:r w:rsidRPr="00EA62A0">
        <w:rPr>
          <w:rFonts w:asciiTheme="minorHAnsi" w:hAnsiTheme="minorHAnsi" w:cstheme="minorHAnsi"/>
        </w:rPr>
        <w:t xml:space="preserve">licząc od dnia </w:t>
      </w:r>
      <w:r w:rsidR="006542D8" w:rsidRPr="00EA62A0">
        <w:rPr>
          <w:rFonts w:asciiTheme="minorHAnsi" w:hAnsiTheme="minorHAnsi" w:cstheme="minorHAnsi"/>
        </w:rPr>
        <w:t>ukończenia integracji</w:t>
      </w:r>
      <w:r w:rsidR="003043D5" w:rsidRPr="00EA62A0">
        <w:rPr>
          <w:rFonts w:asciiTheme="minorHAnsi" w:hAnsiTheme="minorHAnsi" w:cstheme="minorHAnsi"/>
        </w:rPr>
        <w:t xml:space="preserve"> Systemu</w:t>
      </w:r>
      <w:r w:rsidR="006542D8" w:rsidRPr="00EA62A0">
        <w:rPr>
          <w:rFonts w:asciiTheme="minorHAnsi" w:hAnsiTheme="minorHAnsi" w:cstheme="minorHAnsi"/>
        </w:rPr>
        <w:t>, potwierdzonej protokołem odbioru</w:t>
      </w:r>
      <w:r w:rsidRPr="00EA62A0">
        <w:rPr>
          <w:rFonts w:asciiTheme="minorHAnsi" w:hAnsiTheme="minorHAnsi" w:cstheme="minorHAnsi"/>
        </w:rPr>
        <w:t>. Za datę zawarcia umowy Strony zgodnie przyjmują datę wskazaną w komparycji niniejszej umowy.</w:t>
      </w:r>
    </w:p>
    <w:p w14:paraId="5935DADA" w14:textId="77777777" w:rsidR="004F0E9D" w:rsidRPr="00EA62A0" w:rsidRDefault="004F0E9D" w:rsidP="00BD22CE">
      <w:pPr>
        <w:pStyle w:val="Akapitzlist"/>
        <w:numPr>
          <w:ilvl w:val="1"/>
          <w:numId w:val="15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Niniejsza umowa ulega rozwiązaniu:</w:t>
      </w:r>
    </w:p>
    <w:p w14:paraId="0219BA09" w14:textId="77777777" w:rsidR="004F0E9D" w:rsidRPr="00EA62A0" w:rsidRDefault="004F0E9D" w:rsidP="00EA62A0">
      <w:pPr>
        <w:pStyle w:val="Akapitzlist"/>
        <w:numPr>
          <w:ilvl w:val="1"/>
          <w:numId w:val="1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z upływem czasu na jaki została zawarta,</w:t>
      </w:r>
    </w:p>
    <w:p w14:paraId="3002A0C5" w14:textId="77777777" w:rsidR="004F0E9D" w:rsidRPr="00EA62A0" w:rsidRDefault="004F0E9D" w:rsidP="00EA62A0">
      <w:pPr>
        <w:pStyle w:val="Akapitzlist"/>
        <w:numPr>
          <w:ilvl w:val="1"/>
          <w:numId w:val="1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w momencie wyczerpania liczby świadczeń określonych w Załączniku Nr 1 do niniejszej umowy z zastrzeżeniem postanowienia § 1 ust. 4 niniejszej umowy, </w:t>
      </w:r>
    </w:p>
    <w:p w14:paraId="6FDE7391" w14:textId="77777777" w:rsidR="004F0E9D" w:rsidRPr="00EA62A0" w:rsidRDefault="004F0E9D" w:rsidP="00EA62A0">
      <w:pPr>
        <w:pStyle w:val="Akapitzlist"/>
        <w:numPr>
          <w:ilvl w:val="1"/>
          <w:numId w:val="1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z dniem zakończenia udzielania przez Przyjmującego zamówienie lub Zamawiającego określonych świadczeń zdrowotnych,</w:t>
      </w:r>
    </w:p>
    <w:p w14:paraId="440475E4" w14:textId="77777777" w:rsidR="004F0E9D" w:rsidRPr="00EA62A0" w:rsidRDefault="004F0E9D" w:rsidP="00EA62A0">
      <w:pPr>
        <w:pStyle w:val="Akapitzlist"/>
        <w:numPr>
          <w:ilvl w:val="1"/>
          <w:numId w:val="1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wskutek oświadczeni</w:t>
      </w:r>
      <w:r w:rsidR="00B20C21" w:rsidRPr="00EA62A0">
        <w:rPr>
          <w:rFonts w:asciiTheme="minorHAnsi" w:hAnsiTheme="minorHAnsi" w:cstheme="minorHAnsi"/>
        </w:rPr>
        <w:t>a</w:t>
      </w:r>
      <w:r w:rsidRPr="00EA62A0">
        <w:rPr>
          <w:rFonts w:asciiTheme="minorHAnsi" w:hAnsiTheme="minorHAnsi" w:cstheme="minorHAnsi"/>
        </w:rPr>
        <w:t xml:space="preserve"> jednej ze Stron o wypowiedzeniu umowy z zachowaniem jednomiesięcznego okresu wypowiedzenia,</w:t>
      </w:r>
    </w:p>
    <w:p w14:paraId="7A2B7B2D" w14:textId="21903672" w:rsidR="004F0E9D" w:rsidRPr="00EA62A0" w:rsidRDefault="004F0E9D" w:rsidP="00EA62A0">
      <w:pPr>
        <w:pStyle w:val="Akapitzlist"/>
        <w:numPr>
          <w:ilvl w:val="1"/>
          <w:numId w:val="1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wskutek oświadczenia jednej ze Stron, bez zachowania okresu wypowiedzenia, w przypadku, gdy druga Strona rażąco narusza istotne postanowienia niniejszej umowy.</w:t>
      </w:r>
    </w:p>
    <w:p w14:paraId="4B992D64" w14:textId="29BD3AB1" w:rsidR="00B376DA" w:rsidRPr="00EA62A0" w:rsidRDefault="00B376DA" w:rsidP="00EA62A0">
      <w:pPr>
        <w:pStyle w:val="Akapitzlist"/>
        <w:numPr>
          <w:ilvl w:val="1"/>
          <w:numId w:val="1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wskutek braku ukończenia integracji  </w:t>
      </w:r>
      <w:r w:rsidR="003043D5" w:rsidRPr="00EA62A0">
        <w:rPr>
          <w:rFonts w:asciiTheme="minorHAnsi" w:hAnsiTheme="minorHAnsi" w:cstheme="minorHAnsi"/>
        </w:rPr>
        <w:t xml:space="preserve">Systemu </w:t>
      </w:r>
      <w:r w:rsidRPr="00EA62A0">
        <w:rPr>
          <w:rFonts w:asciiTheme="minorHAnsi" w:hAnsiTheme="minorHAnsi" w:cstheme="minorHAnsi"/>
        </w:rPr>
        <w:t>w terminie określonym w załączniku nr</w:t>
      </w:r>
      <w:r w:rsidR="00E6711E" w:rsidRPr="00EA62A0">
        <w:rPr>
          <w:rFonts w:asciiTheme="minorHAnsi" w:hAnsiTheme="minorHAnsi" w:cstheme="minorHAnsi"/>
        </w:rPr>
        <w:t xml:space="preserve"> 3</w:t>
      </w:r>
    </w:p>
    <w:p w14:paraId="712154E5" w14:textId="77777777" w:rsidR="004F0E9D" w:rsidRPr="00EA62A0" w:rsidRDefault="004F0E9D" w:rsidP="00EA62A0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Zamawiającemu przysługuje prawo odstąpienia od niniejszej umowy z przyczyn leżących po stronie Przyjmującego zamówienie w następujących przypadkach:</w:t>
      </w:r>
    </w:p>
    <w:p w14:paraId="26C2D698" w14:textId="77777777" w:rsidR="004F0E9D" w:rsidRPr="00EA62A0" w:rsidRDefault="004F0E9D" w:rsidP="00EA62A0">
      <w:pPr>
        <w:pStyle w:val="Akapitzlist"/>
        <w:numPr>
          <w:ilvl w:val="1"/>
          <w:numId w:val="16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wykonywania umowy w sposób niezgodny z postanowieniami niniejszej umowy lub przepisami powszechnie obowiązującego prawa,</w:t>
      </w:r>
    </w:p>
    <w:p w14:paraId="1BAF535F" w14:textId="77777777" w:rsidR="004F0E9D" w:rsidRPr="00EA62A0" w:rsidRDefault="004F0E9D" w:rsidP="00EA62A0">
      <w:pPr>
        <w:pStyle w:val="Akapitzlist"/>
        <w:numPr>
          <w:ilvl w:val="1"/>
          <w:numId w:val="16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gdy łączna wartość naliczonych Przyjmującemu zamówienie kar umownych określonych </w:t>
      </w:r>
      <w:r w:rsidRPr="00EA62A0">
        <w:rPr>
          <w:rFonts w:asciiTheme="minorHAnsi" w:hAnsiTheme="minorHAnsi" w:cstheme="minorHAnsi"/>
        </w:rPr>
        <w:br/>
        <w:t>w § 10 umowy przekroczy 10 % kwoty określonej w § 7 ust. 1 umowy.</w:t>
      </w:r>
    </w:p>
    <w:p w14:paraId="301E284C" w14:textId="77777777" w:rsidR="004F0E9D" w:rsidRPr="00EA62A0" w:rsidRDefault="004F0E9D" w:rsidP="00EA62A0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Oświadczenie o odstąpieniu od niniejszej umowy powinno być dokonane w terminie 30 dni od daty powzięcia wiadomości przez Zamawiającego o okolicznościach uzasadniających odstąpienie, w formie pisemnej pod rygorem nieważności i zawierać uzasadnienie jego dokonania. Odstąpienie od umowy uznaje się za skuteczne z chwilą doręczenia Przyjmującemu zamówienie pisemnego oświadczenia.</w:t>
      </w:r>
    </w:p>
    <w:p w14:paraId="0FFCBBB6" w14:textId="77777777" w:rsidR="003F1977" w:rsidRPr="00EA62A0" w:rsidRDefault="003F1977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DB9EF42" w14:textId="77777777" w:rsidR="003F1977" w:rsidRPr="00EA62A0" w:rsidRDefault="003F1977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10</w:t>
      </w:r>
    </w:p>
    <w:p w14:paraId="127412AF" w14:textId="1985B5B8" w:rsidR="00ED5AB3" w:rsidRPr="00EA62A0" w:rsidRDefault="00ED5AB3" w:rsidP="00EA62A0">
      <w:pPr>
        <w:numPr>
          <w:ilvl w:val="0"/>
          <w:numId w:val="3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Zamawiający naliczy Przyjmującemu zamówienie karę umowną w wysokości 1 000,00 zł </w:t>
      </w:r>
      <w:r w:rsidR="00B83736" w:rsidRPr="00EA62A0">
        <w:rPr>
          <w:rFonts w:asciiTheme="minorHAnsi" w:hAnsiTheme="minorHAnsi" w:cstheme="minorHAnsi"/>
        </w:rPr>
        <w:t xml:space="preserve">brutto </w:t>
      </w:r>
      <w:r w:rsidRPr="00EA62A0">
        <w:rPr>
          <w:rFonts w:asciiTheme="minorHAnsi" w:hAnsiTheme="minorHAnsi" w:cstheme="minorHAnsi"/>
        </w:rPr>
        <w:t>za każdorazowe naruszenie postanowień niniejszej umowy w następujących okolicznościach  w razie:</w:t>
      </w:r>
    </w:p>
    <w:p w14:paraId="09FD806B" w14:textId="77777777" w:rsidR="00ED5AB3" w:rsidRPr="00EA62A0" w:rsidRDefault="00ED5AB3" w:rsidP="00EA62A0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lastRenderedPageBreak/>
        <w:t>udzielenia świadczeń w sposób i na warunkach nieodpowiadających wymogom określonym w obowiązujących przepisach prawa lub postanowieniach niniejszej umowy,</w:t>
      </w:r>
    </w:p>
    <w:p w14:paraId="5D344F3A" w14:textId="77777777" w:rsidR="00ED5AB3" w:rsidRPr="00EA62A0" w:rsidRDefault="00ED5AB3" w:rsidP="00EA62A0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uniemożliwienia lub utrudnienia przeprowadzenia kontroli przez Zamawiającego, Narodowy Fundusz Zdrowia oraz inne uprawnione organy i podmioty, albo w razie niewykonania w wyznaczonym terminie zaleceń pokontrolnych,</w:t>
      </w:r>
    </w:p>
    <w:p w14:paraId="3AD0536A" w14:textId="77777777" w:rsidR="00ED5AB3" w:rsidRPr="00EA62A0" w:rsidRDefault="00ED5AB3" w:rsidP="00EA62A0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nieuzasadnionej odmowy udzielenia świadczeń,</w:t>
      </w:r>
    </w:p>
    <w:p w14:paraId="651CE033" w14:textId="77777777" w:rsidR="00ED5AB3" w:rsidRPr="00EA62A0" w:rsidRDefault="00ED5AB3" w:rsidP="00EA62A0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nieprawidłowego prowadzenia dokumentacji,</w:t>
      </w:r>
    </w:p>
    <w:p w14:paraId="1FD1E470" w14:textId="77777777" w:rsidR="00ED5AB3" w:rsidRPr="00EA62A0" w:rsidRDefault="00ED5AB3" w:rsidP="00EA62A0">
      <w:pPr>
        <w:numPr>
          <w:ilvl w:val="0"/>
          <w:numId w:val="34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naruszenia obowiązku wynikającego z § 11  umowy.</w:t>
      </w:r>
    </w:p>
    <w:p w14:paraId="046EF02F" w14:textId="7FD82ADE" w:rsidR="003F1977" w:rsidRPr="00EA62A0" w:rsidRDefault="00ED5AB3" w:rsidP="00EA62A0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2. </w:t>
      </w:r>
      <w:r w:rsidR="00185084" w:rsidRPr="00EA62A0">
        <w:rPr>
          <w:rFonts w:asciiTheme="minorHAnsi" w:hAnsiTheme="minorHAnsi" w:cstheme="minorHAnsi"/>
        </w:rPr>
        <w:t xml:space="preserve"> </w:t>
      </w:r>
      <w:r w:rsidRPr="00EA62A0">
        <w:rPr>
          <w:rFonts w:asciiTheme="minorHAnsi" w:hAnsiTheme="minorHAnsi" w:cstheme="minorHAnsi"/>
        </w:rPr>
        <w:t xml:space="preserve">  </w:t>
      </w:r>
      <w:r w:rsidR="00EF7282" w:rsidRPr="00EA62A0">
        <w:rPr>
          <w:rFonts w:asciiTheme="minorHAnsi" w:hAnsiTheme="minorHAnsi" w:cstheme="minorHAnsi"/>
        </w:rPr>
        <w:t xml:space="preserve"> </w:t>
      </w:r>
      <w:r w:rsidRPr="00EA62A0">
        <w:rPr>
          <w:rFonts w:asciiTheme="minorHAnsi" w:hAnsiTheme="minorHAnsi" w:cstheme="minorHAnsi"/>
        </w:rPr>
        <w:t>Zamawiający naliczy Przyjmującemu zamówienie  karę umowną w przypadku każdorazowego prz</w:t>
      </w:r>
      <w:r w:rsidR="00B534DA">
        <w:rPr>
          <w:rFonts w:asciiTheme="minorHAnsi" w:hAnsiTheme="minorHAnsi" w:cstheme="minorHAnsi"/>
        </w:rPr>
        <w:t xml:space="preserve">ekroczenia terminu określonego </w:t>
      </w:r>
      <w:r w:rsidRPr="00EA62A0">
        <w:rPr>
          <w:rFonts w:asciiTheme="minorHAnsi" w:hAnsiTheme="minorHAnsi" w:cstheme="minorHAnsi"/>
        </w:rPr>
        <w:t xml:space="preserve">w §2 ust. 4  pkt </w:t>
      </w:r>
      <w:r w:rsidR="00EC5D66">
        <w:rPr>
          <w:rFonts w:asciiTheme="minorHAnsi" w:hAnsiTheme="minorHAnsi" w:cstheme="minorHAnsi"/>
        </w:rPr>
        <w:t>2</w:t>
      </w:r>
      <w:r w:rsidRPr="00EA62A0">
        <w:rPr>
          <w:rFonts w:asciiTheme="minorHAnsi" w:hAnsiTheme="minorHAnsi" w:cstheme="minorHAnsi"/>
        </w:rPr>
        <w:t>)</w:t>
      </w:r>
      <w:r w:rsidR="00767CD4" w:rsidRPr="00EA62A0">
        <w:rPr>
          <w:rFonts w:asciiTheme="minorHAnsi" w:hAnsiTheme="minorHAnsi" w:cstheme="minorHAnsi"/>
        </w:rPr>
        <w:t xml:space="preserve"> umowy</w:t>
      </w:r>
      <w:r w:rsidR="00CC20AE">
        <w:rPr>
          <w:rFonts w:asciiTheme="minorHAnsi" w:hAnsiTheme="minorHAnsi" w:cstheme="minorHAnsi"/>
        </w:rPr>
        <w:t>,  w  wysokości 6</w:t>
      </w:r>
      <w:r w:rsidR="002D706E" w:rsidRPr="00EA62A0">
        <w:rPr>
          <w:rFonts w:asciiTheme="minorHAnsi" w:hAnsiTheme="minorHAnsi" w:cstheme="minorHAnsi"/>
        </w:rPr>
        <w:t xml:space="preserve"> </w:t>
      </w:r>
      <w:r w:rsidRPr="00EA62A0">
        <w:rPr>
          <w:rFonts w:asciiTheme="minorHAnsi" w:hAnsiTheme="minorHAnsi" w:cstheme="minorHAnsi"/>
        </w:rPr>
        <w:t>% ceny opisu badania którego dotyczy przekroczenie, za każdy dzień zwłoki</w:t>
      </w:r>
      <w:r w:rsidR="003F1977" w:rsidRPr="00EA62A0">
        <w:rPr>
          <w:rFonts w:asciiTheme="minorHAnsi" w:hAnsiTheme="minorHAnsi" w:cstheme="minorHAnsi"/>
        </w:rPr>
        <w:t>.</w:t>
      </w:r>
    </w:p>
    <w:p w14:paraId="58D76691" w14:textId="470E002D" w:rsidR="00EF7282" w:rsidRPr="00EA62A0" w:rsidRDefault="00EF7282" w:rsidP="00EA62A0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3.</w:t>
      </w:r>
      <w:r w:rsidRPr="00EA62A0">
        <w:rPr>
          <w:rFonts w:asciiTheme="minorHAnsi" w:hAnsiTheme="minorHAnsi" w:cstheme="minorHAnsi"/>
        </w:rPr>
        <w:tab/>
        <w:t>Przyjmujący zamówienie wyraża zgodę na potrącenie kar umownych z przysługującej mu należności.</w:t>
      </w:r>
    </w:p>
    <w:p w14:paraId="2C0BDE42" w14:textId="25A571B8" w:rsidR="00EF7282" w:rsidRPr="00EA62A0" w:rsidRDefault="00EF7282" w:rsidP="00EA62A0">
      <w:p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4. </w:t>
      </w:r>
      <w:r w:rsidRPr="00EA62A0">
        <w:rPr>
          <w:rFonts w:asciiTheme="minorHAnsi" w:hAnsiTheme="minorHAnsi" w:cstheme="minorHAnsi"/>
        </w:rPr>
        <w:tab/>
        <w:t>Niezależnie od wysokości kar umownych określonych w ust. 1</w:t>
      </w:r>
      <w:r w:rsidR="00767CD4" w:rsidRPr="00EA62A0">
        <w:rPr>
          <w:rFonts w:asciiTheme="minorHAnsi" w:hAnsiTheme="minorHAnsi" w:cstheme="minorHAnsi"/>
        </w:rPr>
        <w:t xml:space="preserve"> i ust. 2 </w:t>
      </w:r>
      <w:r w:rsidRPr="00EA62A0">
        <w:rPr>
          <w:rFonts w:asciiTheme="minorHAnsi" w:hAnsiTheme="minorHAnsi" w:cstheme="minorHAnsi"/>
        </w:rPr>
        <w:t xml:space="preserve"> powyżej Zamawiający zastrzega sobie prawo dochodzenia odszkodowania uzupełniającego w pełnej wysokości na zasadach określonych w przepisach powszechnie obowiązującego prawa.</w:t>
      </w:r>
    </w:p>
    <w:p w14:paraId="353D673D" w14:textId="77777777" w:rsidR="00EF7282" w:rsidRPr="00EA62A0" w:rsidRDefault="00EF7282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309063" w14:textId="77777777" w:rsidR="001E11AA" w:rsidRPr="00EA62A0" w:rsidRDefault="001E11AA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11</w:t>
      </w:r>
    </w:p>
    <w:p w14:paraId="2920280B" w14:textId="1A35CA2C" w:rsidR="001E11AA" w:rsidRPr="00EA62A0" w:rsidRDefault="001E11AA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Na podstawie przepisu art. 26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„RODO”, Strony zawierają porozumienie, celem którego jest uzgodnienie przez Strony, zasad i zakresu ich odpowiedzialności w procesie przetwarzania danych osobowych.</w:t>
      </w:r>
    </w:p>
    <w:p w14:paraId="51ACEE0F" w14:textId="77777777" w:rsidR="001E11AA" w:rsidRPr="00EA62A0" w:rsidRDefault="001E11AA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Na warunkach określonych niniejszym Porozumieniem, </w:t>
      </w:r>
      <w:r w:rsidRPr="00EA62A0">
        <w:rPr>
          <w:rFonts w:asciiTheme="minorHAnsi" w:hAnsiTheme="minorHAnsi" w:cstheme="minorHAnsi"/>
          <w:b/>
        </w:rPr>
        <w:t>Zamawiający</w:t>
      </w:r>
      <w:r w:rsidRPr="00EA62A0">
        <w:rPr>
          <w:rFonts w:asciiTheme="minorHAnsi" w:hAnsiTheme="minorHAnsi" w:cstheme="minorHAnsi"/>
        </w:rPr>
        <w:t xml:space="preserve"> jako Administrator 1  przetwarza dane osobowe wymienione w ust. 4 poniżej wspólnie z Przyjmującym zamówienie jako Administratorem 2 poprzez wspólne ustalanie celów i sposobów przetwarzania danych osobowych.</w:t>
      </w:r>
    </w:p>
    <w:p w14:paraId="72359AE6" w14:textId="77777777" w:rsidR="00D3643D" w:rsidRPr="00EA62A0" w:rsidRDefault="001E11AA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Przetwarzanie danych osobowych przez Strony będzie wykonywane w okresie wskazanym </w:t>
      </w:r>
      <w:r w:rsidR="00D3643D" w:rsidRPr="00EA62A0">
        <w:rPr>
          <w:rFonts w:asciiTheme="minorHAnsi" w:hAnsiTheme="minorHAnsi" w:cstheme="minorHAnsi"/>
        </w:rPr>
        <w:br/>
      </w:r>
      <w:r w:rsidRPr="00EA62A0">
        <w:rPr>
          <w:rFonts w:asciiTheme="minorHAnsi" w:hAnsiTheme="minorHAnsi" w:cstheme="minorHAnsi"/>
        </w:rPr>
        <w:t>w umowie.</w:t>
      </w:r>
    </w:p>
    <w:p w14:paraId="0D846783" w14:textId="77777777" w:rsidR="001E11AA" w:rsidRPr="00EA62A0" w:rsidRDefault="001E11AA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Przetwarzanie danych będzie dotyczyć niżej wymienionych danych:</w:t>
      </w:r>
    </w:p>
    <w:p w14:paraId="2B83CD1B" w14:textId="77777777" w:rsidR="00D3643D" w:rsidRPr="00EA62A0" w:rsidRDefault="00D3643D" w:rsidP="00EA62A0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dane osobowe pacjenta zawierające: imię, nazwisko, datę urodzenia, płeć, nr PESEL lub numer innego dokumentu tożsamości, miejsce zamieszkania (oddział szpitalny), dane kontaktowe (nr telefonu, fax, adres e-mail);</w:t>
      </w:r>
    </w:p>
    <w:p w14:paraId="7A604757" w14:textId="77777777" w:rsidR="00D3643D" w:rsidRPr="00EA62A0" w:rsidRDefault="00D3643D" w:rsidP="00EA62A0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lastRenderedPageBreak/>
        <w:t>dane osoby pobierającej materiał: imię, nazwisko, dane z pieczątki;</w:t>
      </w:r>
    </w:p>
    <w:p w14:paraId="5A9DE032" w14:textId="77777777" w:rsidR="00D3643D" w:rsidRPr="00EA62A0" w:rsidRDefault="00D3643D" w:rsidP="00EA62A0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dane dotyczące osoby zlecającej badania: imię, nazwisko, pieczęć i podpis, nazwa i numer dokumentu tożsamości;</w:t>
      </w:r>
    </w:p>
    <w:p w14:paraId="75AEC749" w14:textId="1C91F155" w:rsidR="00D3643D" w:rsidRPr="00EA62A0" w:rsidRDefault="00D3643D" w:rsidP="00EA62A0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dane osoby upoważnionej do odbioru wyniku lub sprawozdania z badania: imię, nazwisko, adres zamieszkania, nr dowodu tożsamości, dane kontaktowe (nr telefonu, fax,</w:t>
      </w:r>
      <w:r w:rsidR="003A43EA">
        <w:rPr>
          <w:rFonts w:asciiTheme="minorHAnsi" w:hAnsiTheme="minorHAnsi" w:cstheme="minorHAnsi"/>
        </w:rPr>
        <w:t xml:space="preserve">  </w:t>
      </w:r>
      <w:r w:rsidRPr="00EA62A0">
        <w:rPr>
          <w:rFonts w:asciiTheme="minorHAnsi" w:hAnsiTheme="minorHAnsi" w:cstheme="minorHAnsi"/>
        </w:rPr>
        <w:t>adres e-mail);</w:t>
      </w:r>
    </w:p>
    <w:p w14:paraId="4D2035A7" w14:textId="77777777" w:rsidR="00D3643D" w:rsidRPr="00EA62A0" w:rsidRDefault="00D3643D" w:rsidP="00EA62A0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dane dotyczące badania: rodzaj materiału i jego pochodzenie, dane kliniczne pacjenta,</w:t>
      </w:r>
    </w:p>
    <w:p w14:paraId="67B72481" w14:textId="1C99CA3C" w:rsidR="00D3643D" w:rsidRPr="00EA62A0" w:rsidRDefault="00D3643D" w:rsidP="00EA62A0">
      <w:pPr>
        <w:pStyle w:val="Akapitzlist"/>
        <w:numPr>
          <w:ilvl w:val="0"/>
          <w:numId w:val="18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dane dotyczące zdrowia pacjenta: wskazania do wykonania badania, istotne dane kliniczne pacjenta, w tym rozpoznanie choroby, informacje o transfuzji, informacje o stosowanym leczeniu, w przypadku badania prenatalnego informacja o zaawansowaniu ciąży i wyniku badania USG, wywiad rodzinny, w tym informacja o obciążeniach genetycznych w rodzinie, wyniki badań diagnostycznych.</w:t>
      </w:r>
    </w:p>
    <w:p w14:paraId="780044B9" w14:textId="77777777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Przetwarzanie danych realizowane będzie w celu przeprowadzenia diagnozy medycznej oraz zapewnienia ciągłości opieki zdrowotnej i właściwego leczenia.</w:t>
      </w:r>
    </w:p>
    <w:p w14:paraId="3D596192" w14:textId="575EFDBA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  <w:b/>
        </w:rPr>
        <w:t>Zamawiający i Przyjmujący zamówienie</w:t>
      </w:r>
      <w:r w:rsidRPr="00EA62A0">
        <w:rPr>
          <w:rFonts w:asciiTheme="minorHAnsi" w:hAnsiTheme="minorHAnsi" w:cstheme="minorHAnsi"/>
        </w:rPr>
        <w:t xml:space="preserve"> zobowiązują się przetwarzać dane osobowe zgodnie z niniejszą umową, przepisami RODO oraz z innymi przepisami prawa powszechnie obowiązującego, które chronią prawa pacjentów.</w:t>
      </w:r>
    </w:p>
    <w:p w14:paraId="2900FB54" w14:textId="77777777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Dane osobowe będą przetwarzane przez </w:t>
      </w:r>
      <w:r w:rsidRPr="00EA62A0">
        <w:rPr>
          <w:rFonts w:asciiTheme="minorHAnsi" w:hAnsiTheme="minorHAnsi" w:cstheme="minorHAnsi"/>
          <w:b/>
        </w:rPr>
        <w:t>Przyjmującego zamówienie</w:t>
      </w:r>
      <w:r w:rsidRPr="00EA62A0">
        <w:rPr>
          <w:rFonts w:asciiTheme="minorHAnsi" w:hAnsiTheme="minorHAnsi" w:cstheme="minorHAnsi"/>
        </w:rPr>
        <w:t xml:space="preserve">  wyłącznie w celu prawidłowego wykonania niniejszej umowy, wyłącznie w zakresie niezbędnym do prawidłowego wykonywania świadczeń.</w:t>
      </w:r>
    </w:p>
    <w:p w14:paraId="25B67E77" w14:textId="52F027E1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Strony  zobowiązują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RODO.</w:t>
      </w:r>
    </w:p>
    <w:p w14:paraId="651E5081" w14:textId="77777777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Strony zobowiązują się do nadania upoważnień do przetwarzania danych osobowych wszystkim osobom, które będą przetwarzały powierzone dane w celu realizacji niniejszej umowy. </w:t>
      </w:r>
    </w:p>
    <w:p w14:paraId="57034452" w14:textId="77777777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Strony zobowiązują się zapewnić zachowanie w tajemnicy, o której mowa w art. 28 ust. 3 pkt b) RODO, przetwarzanych danych przez upoważnione osoby, zarówno w trakcie zatrudnienia ich jak i po jego ustaniu.</w:t>
      </w:r>
    </w:p>
    <w:p w14:paraId="3360E75D" w14:textId="77777777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Strony realizują obowiązki odpowiadania na żądania osoby, której dane dotyczą oraz wywiązywania się z obowiązków określonych w art. 32-36 RODO, każda we własnym zakresie.</w:t>
      </w:r>
    </w:p>
    <w:p w14:paraId="2798B201" w14:textId="75A7DDB8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Strony, po stwierdzeniu naruszenia ochrony danych osobowych, bez zbędnej zwłoki przekazują sobie tę informację, w terminie do 2 dni od daty stwierdzenia naruszenia. Do zgłoszenia przekazanego po upływie czasu wskazanego w zdaniu pierwszym dołącza się wyjaśnienie przyczyn opóźnienia.</w:t>
      </w:r>
    </w:p>
    <w:p w14:paraId="27F19453" w14:textId="77777777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lastRenderedPageBreak/>
        <w:t xml:space="preserve">Strony nie mogą powierzyć czynności przetwarzania </w:t>
      </w:r>
      <w:r w:rsidR="00C32ED5" w:rsidRPr="00EA62A0">
        <w:rPr>
          <w:rFonts w:asciiTheme="minorHAnsi" w:hAnsiTheme="minorHAnsi" w:cstheme="minorHAnsi"/>
        </w:rPr>
        <w:t>danych osobowych osobom trzecim, w zakresie realizacji umowy.</w:t>
      </w:r>
      <w:r w:rsidRPr="00EA62A0">
        <w:rPr>
          <w:rFonts w:asciiTheme="minorHAnsi" w:hAnsiTheme="minorHAnsi" w:cstheme="minorHAnsi"/>
        </w:rPr>
        <w:t xml:space="preserve"> </w:t>
      </w:r>
    </w:p>
    <w:p w14:paraId="79D40453" w14:textId="77777777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Strony są odpowiedzialne za udostępnienie lub wykorzystanie danych osobowych pacjentów niezgodnie z treścią niniejszej umowy, a w szczególności za udostępnienie powierzonych do przetwarzania danych osobowych osobom nieupoważnionym.</w:t>
      </w:r>
    </w:p>
    <w:p w14:paraId="55B6CBA1" w14:textId="499CB7F1" w:rsidR="00D3643D" w:rsidRPr="00EA62A0" w:rsidRDefault="00D3643D" w:rsidP="00EA62A0">
      <w:pPr>
        <w:pStyle w:val="Akapitzlist"/>
        <w:numPr>
          <w:ilvl w:val="0"/>
          <w:numId w:val="17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  <w:b/>
        </w:rPr>
        <w:t>Przyjmujący zamówienie</w:t>
      </w:r>
      <w:r w:rsidRPr="00EA62A0">
        <w:rPr>
          <w:rFonts w:asciiTheme="minorHAnsi" w:hAnsiTheme="minorHAnsi" w:cstheme="minorHAnsi"/>
        </w:rPr>
        <w:t xml:space="preserve"> zobowiązuje się do niezwłocznego poinformowania Zamawiającego o jakimkolwiek postępowaniu, w szczególności administracyjnym lub sądowym, dotyczącym przetwarzania przez Przyjmującego zamówienie  danych osobowych określonych w umowie, o jakiejkolwiek decyzji administracyjnej lub orzeczeniu dotyczącym przetwarzania tych danych, skierowanych do Przyjmującego zamówienie, a także o wszelkich planowanych, o ile są wiadome, lub </w:t>
      </w:r>
      <w:r w:rsidR="00395EDC" w:rsidRPr="00EA62A0">
        <w:rPr>
          <w:rFonts w:asciiTheme="minorHAnsi" w:hAnsiTheme="minorHAnsi" w:cstheme="minorHAnsi"/>
        </w:rPr>
        <w:t>r</w:t>
      </w:r>
      <w:r w:rsidRPr="00EA62A0">
        <w:rPr>
          <w:rFonts w:asciiTheme="minorHAnsi" w:hAnsiTheme="minorHAnsi" w:cstheme="minorHAnsi"/>
        </w:rPr>
        <w:t xml:space="preserve">ealizowanych kontrolach i inspekcjach dotyczących przetwarzania u </w:t>
      </w:r>
      <w:r w:rsidRPr="00EA62A0">
        <w:rPr>
          <w:rFonts w:asciiTheme="minorHAnsi" w:hAnsiTheme="minorHAnsi" w:cstheme="minorHAnsi"/>
          <w:b/>
        </w:rPr>
        <w:t>Przyjmującego zamówienie</w:t>
      </w:r>
      <w:r w:rsidRPr="00EA62A0">
        <w:rPr>
          <w:rFonts w:asciiTheme="minorHAnsi" w:hAnsiTheme="minorHAnsi" w:cstheme="minorHAnsi"/>
        </w:rPr>
        <w:t xml:space="preserve">  tych danych osobowych, w szczególności prowadzonych przez inspektorów upoważnionych przez Prezesa Urzędu Ochrony Danych Osobowych. Niniejszy ustęp dotyczy wyłącznie danych osobowych </w:t>
      </w:r>
      <w:r w:rsidR="00C32ED5" w:rsidRPr="00EA62A0">
        <w:rPr>
          <w:rFonts w:asciiTheme="minorHAnsi" w:hAnsiTheme="minorHAnsi" w:cstheme="minorHAnsi"/>
        </w:rPr>
        <w:t>przekazanych</w:t>
      </w:r>
      <w:r w:rsidRPr="00EA62A0">
        <w:rPr>
          <w:rFonts w:asciiTheme="minorHAnsi" w:hAnsiTheme="minorHAnsi" w:cstheme="minorHAnsi"/>
        </w:rPr>
        <w:t xml:space="preserve"> przez </w:t>
      </w:r>
      <w:r w:rsidRPr="00EA62A0">
        <w:rPr>
          <w:rFonts w:asciiTheme="minorHAnsi" w:hAnsiTheme="minorHAnsi" w:cstheme="minorHAnsi"/>
          <w:b/>
        </w:rPr>
        <w:t>Zamawiającego</w:t>
      </w:r>
      <w:r w:rsidRPr="00EA62A0">
        <w:rPr>
          <w:rFonts w:asciiTheme="minorHAnsi" w:hAnsiTheme="minorHAnsi" w:cstheme="minorHAnsi"/>
        </w:rPr>
        <w:t>.</w:t>
      </w:r>
    </w:p>
    <w:p w14:paraId="29286747" w14:textId="77777777" w:rsidR="00D3643D" w:rsidRPr="00EA62A0" w:rsidRDefault="00D3643D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§ 12</w:t>
      </w:r>
    </w:p>
    <w:p w14:paraId="069F9C71" w14:textId="38B2E89B" w:rsidR="007633E5" w:rsidRPr="00EA62A0" w:rsidRDefault="007633E5" w:rsidP="00EA62A0">
      <w:pPr>
        <w:widowControl w:val="0"/>
        <w:numPr>
          <w:ilvl w:val="3"/>
          <w:numId w:val="23"/>
        </w:numPr>
        <w:suppressAutoHyphens/>
        <w:spacing w:line="276" w:lineRule="auto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EA62A0">
        <w:rPr>
          <w:rFonts w:asciiTheme="minorHAnsi" w:hAnsiTheme="minorHAnsi" w:cstheme="minorHAnsi"/>
          <w:b/>
        </w:rPr>
        <w:t>Przyjmujący zamówienie</w:t>
      </w:r>
      <w:r w:rsidRPr="00EA62A0">
        <w:rPr>
          <w:rFonts w:asciiTheme="minorHAnsi" w:hAnsiTheme="minorHAnsi" w:cstheme="minorHAnsi"/>
        </w:rPr>
        <w:t xml:space="preserve"> zobowiązuje się zapewnić we wskazanej lokalizacji, w której </w:t>
      </w:r>
      <w:r w:rsidR="00395EDC" w:rsidRPr="00EA62A0">
        <w:rPr>
          <w:rFonts w:asciiTheme="minorHAnsi" w:hAnsiTheme="minorHAnsi" w:cstheme="minorHAnsi"/>
          <w:b/>
          <w:bCs/>
        </w:rPr>
        <w:t>Zamawiający</w:t>
      </w:r>
      <w:r w:rsidRPr="00EA62A0">
        <w:rPr>
          <w:rFonts w:asciiTheme="minorHAnsi" w:hAnsiTheme="minorHAnsi" w:cstheme="minorHAnsi"/>
        </w:rPr>
        <w:t xml:space="preserve"> będzie korzystał z Systemu zgodnie z Licencją oraz warunkami Umowy:</w:t>
      </w:r>
    </w:p>
    <w:p w14:paraId="34414E27" w14:textId="77777777" w:rsidR="007633E5" w:rsidRPr="00EA62A0" w:rsidRDefault="007633E5" w:rsidP="00EA62A0">
      <w:pPr>
        <w:pStyle w:val="Akapitzlist"/>
        <w:numPr>
          <w:ilvl w:val="1"/>
          <w:numId w:val="30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lokalną infrastrukturę sprzętową</w:t>
      </w:r>
    </w:p>
    <w:p w14:paraId="4860035C" w14:textId="5909E060" w:rsidR="007633E5" w:rsidRPr="00EA62A0" w:rsidRDefault="007633E5" w:rsidP="00EA62A0">
      <w:pPr>
        <w:pStyle w:val="Akapitzlist"/>
        <w:widowControl w:val="0"/>
        <w:numPr>
          <w:ilvl w:val="1"/>
          <w:numId w:val="30"/>
        </w:numPr>
        <w:tabs>
          <w:tab w:val="clear" w:pos="1454"/>
          <w:tab w:val="num" w:pos="851"/>
        </w:tabs>
        <w:suppressAutoHyphens/>
        <w:spacing w:line="276" w:lineRule="auto"/>
        <w:ind w:left="357" w:firstLine="69"/>
        <w:jc w:val="both"/>
        <w:rPr>
          <w:rFonts w:asciiTheme="minorHAnsi" w:eastAsia="Calibr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klient OpenVPN z szyfrowanie 2048 bit zarówno po stronie </w:t>
      </w:r>
      <w:r w:rsidR="00395EDC" w:rsidRPr="00EA62A0">
        <w:rPr>
          <w:rFonts w:asciiTheme="minorHAnsi" w:hAnsiTheme="minorHAnsi" w:cstheme="minorHAnsi"/>
          <w:bCs/>
        </w:rPr>
        <w:t xml:space="preserve">Zamawiającego </w:t>
      </w:r>
      <w:r w:rsidRPr="00EA62A0">
        <w:rPr>
          <w:rFonts w:asciiTheme="minorHAnsi" w:hAnsiTheme="minorHAnsi" w:cstheme="minorHAnsi"/>
        </w:rPr>
        <w:t xml:space="preserve"> jak i lekarzy </w:t>
      </w:r>
      <w:r w:rsidRPr="00EA62A0">
        <w:rPr>
          <w:rFonts w:asciiTheme="minorHAnsi" w:hAnsiTheme="minorHAnsi" w:cstheme="minorHAnsi"/>
          <w:b/>
        </w:rPr>
        <w:t>Przyjmującego zamówienie</w:t>
      </w:r>
      <w:r w:rsidRPr="00EA62A0">
        <w:rPr>
          <w:rFonts w:asciiTheme="minorHAnsi" w:hAnsiTheme="minorHAnsi" w:cstheme="minorHAnsi"/>
        </w:rPr>
        <w:t xml:space="preserve"> .</w:t>
      </w:r>
    </w:p>
    <w:p w14:paraId="266DCE6B" w14:textId="52D7F237" w:rsidR="007633E5" w:rsidRPr="00EA62A0" w:rsidRDefault="00395EDC" w:rsidP="00EA62A0">
      <w:pPr>
        <w:pStyle w:val="Tekstpodstawowy21"/>
        <w:numPr>
          <w:ilvl w:val="3"/>
          <w:numId w:val="23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hAnsiTheme="minorHAnsi" w:cstheme="minorHAnsi"/>
          <w:b/>
          <w:color w:val="auto"/>
          <w:sz w:val="24"/>
          <w:szCs w:val="24"/>
        </w:rPr>
        <w:t>Zamawiający</w:t>
      </w:r>
      <w:r w:rsidR="007633E5" w:rsidRPr="00EA62A0">
        <w:rPr>
          <w:rFonts w:asciiTheme="minorHAnsi" w:hAnsiTheme="minorHAnsi" w:cstheme="minorHAnsi"/>
          <w:color w:val="auto"/>
          <w:sz w:val="24"/>
          <w:szCs w:val="24"/>
        </w:rPr>
        <w:t xml:space="preserve"> zobowiązuje się zapewnić we wskazanej lokalizacji, w której będzie korzystał z Systemu, zalecane minimalne, symetryczne łącze do sieci Internet o przepustowości co najmniej 10 Mbit/s (w przypadku łączy asymetrycznych parametr wysyłania – tzw. Upload – min. 10 Mbit/s). Preferowany tunel MPLS zestawiony przez dowolnego operatora pomiędzy </w:t>
      </w:r>
      <w:r w:rsidRPr="00EA62A0">
        <w:rPr>
          <w:rFonts w:asciiTheme="minorHAnsi" w:hAnsiTheme="minorHAnsi" w:cstheme="minorHAnsi"/>
          <w:bCs/>
          <w:sz w:val="24"/>
          <w:szCs w:val="24"/>
        </w:rPr>
        <w:t>Zamawiającym</w:t>
      </w:r>
      <w:r w:rsidR="007633E5" w:rsidRPr="00EA62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633E5" w:rsidRPr="00EA62A0">
        <w:rPr>
          <w:rFonts w:asciiTheme="minorHAnsi" w:hAnsiTheme="minorHAnsi" w:cstheme="minorHAnsi"/>
          <w:color w:val="auto"/>
          <w:sz w:val="24"/>
          <w:szCs w:val="24"/>
        </w:rPr>
        <w:t xml:space="preserve">, a centrum danych </w:t>
      </w:r>
      <w:r w:rsidR="007633E5" w:rsidRPr="00EA62A0">
        <w:rPr>
          <w:rFonts w:asciiTheme="minorHAnsi" w:hAnsiTheme="minorHAnsi" w:cstheme="minorHAnsi"/>
          <w:b/>
          <w:color w:val="auto"/>
          <w:sz w:val="24"/>
          <w:szCs w:val="24"/>
        </w:rPr>
        <w:t xml:space="preserve">Przyjmującego zamówienie. </w:t>
      </w:r>
      <w:r w:rsidRPr="00EA62A0">
        <w:rPr>
          <w:rFonts w:asciiTheme="minorHAnsi" w:hAnsiTheme="minorHAnsi" w:cstheme="minorHAnsi"/>
          <w:b/>
          <w:bCs/>
          <w:sz w:val="24"/>
          <w:szCs w:val="24"/>
        </w:rPr>
        <w:t>Zamawiający</w:t>
      </w:r>
      <w:r w:rsidR="007633E5" w:rsidRPr="00EA62A0">
        <w:rPr>
          <w:rFonts w:asciiTheme="minorHAnsi" w:hAnsiTheme="minorHAnsi" w:cstheme="minorHAnsi"/>
          <w:color w:val="auto"/>
          <w:sz w:val="24"/>
          <w:szCs w:val="24"/>
        </w:rPr>
        <w:t xml:space="preserve"> musi zapewnić również dostęp po sieci LAN do urządzeń przesyłających badania na bramkę PACS w standardzie DICOM – usługa PING do monitorowania łączności z urządzeniem.</w:t>
      </w:r>
    </w:p>
    <w:p w14:paraId="5D94AB39" w14:textId="77777777" w:rsidR="007633E5" w:rsidRPr="00EA62A0" w:rsidRDefault="007633E5" w:rsidP="00EA62A0">
      <w:pPr>
        <w:pStyle w:val="Tekstpodstawowy21"/>
        <w:numPr>
          <w:ilvl w:val="3"/>
          <w:numId w:val="23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hAnsiTheme="minorHAnsi" w:cstheme="minorHAnsi"/>
          <w:b/>
          <w:color w:val="auto"/>
          <w:sz w:val="24"/>
          <w:szCs w:val="24"/>
        </w:rPr>
        <w:t>Przyjmujący zamówienie</w:t>
      </w:r>
      <w:r w:rsidRPr="00EA62A0">
        <w:rPr>
          <w:rFonts w:asciiTheme="minorHAnsi" w:hAnsiTheme="minorHAnsi" w:cstheme="minorHAnsi"/>
          <w:color w:val="auto"/>
          <w:sz w:val="24"/>
          <w:szCs w:val="24"/>
        </w:rPr>
        <w:t xml:space="preserve"> zobowiązuje się Wdrożyć System w miejscu i terminie uzgodnionym przez Strony, co obejmuje:</w:t>
      </w:r>
    </w:p>
    <w:p w14:paraId="2B798712" w14:textId="77777777" w:rsidR="007633E5" w:rsidRPr="00EA62A0" w:rsidRDefault="007633E5" w:rsidP="00EA62A0">
      <w:pPr>
        <w:pStyle w:val="Tekstpodstawowy21"/>
        <w:numPr>
          <w:ilvl w:val="1"/>
          <w:numId w:val="31"/>
        </w:numPr>
        <w:spacing w:line="276" w:lineRule="auto"/>
        <w:ind w:left="709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hAnsiTheme="minorHAnsi" w:cstheme="minorHAnsi"/>
          <w:color w:val="auto"/>
          <w:sz w:val="24"/>
          <w:szCs w:val="24"/>
        </w:rPr>
        <w:t>zainstalowanie Systemu;</w:t>
      </w:r>
    </w:p>
    <w:p w14:paraId="703F7D73" w14:textId="77777777" w:rsidR="007633E5" w:rsidRPr="00EA62A0" w:rsidRDefault="007633E5" w:rsidP="00EA62A0">
      <w:pPr>
        <w:pStyle w:val="Tekstpodstawowy21"/>
        <w:numPr>
          <w:ilvl w:val="1"/>
          <w:numId w:val="31"/>
        </w:numPr>
        <w:spacing w:line="276" w:lineRule="auto"/>
        <w:ind w:left="709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hAnsiTheme="minorHAnsi" w:cstheme="minorHAnsi"/>
          <w:color w:val="auto"/>
          <w:sz w:val="24"/>
          <w:szCs w:val="24"/>
        </w:rPr>
        <w:t>skonfigurowanie Systemu,</w:t>
      </w:r>
    </w:p>
    <w:p w14:paraId="4EBCA2A8" w14:textId="77777777" w:rsidR="007633E5" w:rsidRPr="00EA62A0" w:rsidRDefault="007633E5" w:rsidP="00EA62A0">
      <w:pPr>
        <w:pStyle w:val="Tekstpodstawowy21"/>
        <w:numPr>
          <w:ilvl w:val="1"/>
          <w:numId w:val="31"/>
        </w:numPr>
        <w:spacing w:line="276" w:lineRule="auto"/>
        <w:ind w:left="709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hAnsiTheme="minorHAnsi" w:cstheme="minorHAnsi"/>
          <w:color w:val="auto"/>
          <w:sz w:val="24"/>
          <w:szCs w:val="24"/>
        </w:rPr>
        <w:t>jednorazowe szkolenie Personelu z prawidłowej obsługi Systemu.</w:t>
      </w:r>
    </w:p>
    <w:p w14:paraId="35B8E6DE" w14:textId="271B9B11" w:rsidR="007633E5" w:rsidRPr="00EA62A0" w:rsidRDefault="007633E5" w:rsidP="00EA62A0">
      <w:pPr>
        <w:pStyle w:val="Tekstpodstawowy21"/>
        <w:numPr>
          <w:ilvl w:val="3"/>
          <w:numId w:val="23"/>
        </w:numPr>
        <w:spacing w:line="276" w:lineRule="auto"/>
        <w:ind w:left="357" w:hanging="357"/>
        <w:rPr>
          <w:rFonts w:asciiTheme="minorHAnsi" w:hAnsiTheme="minorHAnsi" w:cstheme="minorHAnsi"/>
          <w:color w:val="auto"/>
          <w:sz w:val="24"/>
          <w:szCs w:val="24"/>
        </w:rPr>
      </w:pPr>
      <w:r w:rsidRPr="00EA62A0">
        <w:rPr>
          <w:rFonts w:asciiTheme="minorHAnsi" w:hAnsiTheme="minorHAnsi" w:cstheme="minorHAnsi"/>
          <w:color w:val="auto"/>
          <w:sz w:val="24"/>
          <w:szCs w:val="24"/>
        </w:rPr>
        <w:t xml:space="preserve">Wdrożenie nie obejmuje konfiguracji urządzeń i/lub systemów informatycznych znajdujących u </w:t>
      </w:r>
      <w:r w:rsidR="00395EDC" w:rsidRPr="00EA62A0">
        <w:rPr>
          <w:rFonts w:asciiTheme="minorHAnsi" w:hAnsiTheme="minorHAnsi" w:cstheme="minorHAnsi"/>
          <w:bCs/>
          <w:sz w:val="24"/>
          <w:szCs w:val="24"/>
        </w:rPr>
        <w:t>Zamawiającemu</w:t>
      </w:r>
      <w:r w:rsidRPr="00EA62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A62A0">
        <w:rPr>
          <w:rFonts w:asciiTheme="minorHAnsi" w:hAnsiTheme="minorHAnsi" w:cstheme="minorHAnsi"/>
          <w:color w:val="auto"/>
          <w:sz w:val="24"/>
          <w:szCs w:val="24"/>
        </w:rPr>
        <w:t xml:space="preserve">, a wszelkie dodatkowe prace wychodzące poza zakres oferty, umowy lub konfiguracji własnych urządzeń i systemów </w:t>
      </w:r>
      <w:r w:rsidR="00395EDC" w:rsidRPr="00EA62A0">
        <w:rPr>
          <w:rFonts w:asciiTheme="minorHAnsi" w:hAnsiTheme="minorHAnsi" w:cstheme="minorHAnsi"/>
          <w:b/>
          <w:bCs/>
          <w:sz w:val="24"/>
          <w:szCs w:val="24"/>
        </w:rPr>
        <w:t>Zamawiającego</w:t>
      </w:r>
      <w:r w:rsidRPr="00EA62A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A62A0">
        <w:rPr>
          <w:rFonts w:asciiTheme="minorHAnsi" w:hAnsiTheme="minorHAnsi" w:cstheme="minorHAnsi"/>
          <w:color w:val="auto"/>
          <w:sz w:val="24"/>
          <w:szCs w:val="24"/>
        </w:rPr>
        <w:t xml:space="preserve"> są dodatkowo płatne zgodnie z bieżącym zapytaniem </w:t>
      </w:r>
      <w:r w:rsidR="00395EDC" w:rsidRPr="00EA62A0">
        <w:rPr>
          <w:rFonts w:asciiTheme="minorHAnsi" w:hAnsiTheme="minorHAnsi" w:cstheme="minorHAnsi"/>
          <w:b/>
          <w:bCs/>
          <w:sz w:val="24"/>
          <w:szCs w:val="24"/>
        </w:rPr>
        <w:t>Zamawiającego</w:t>
      </w:r>
      <w:r w:rsidRPr="00EA62A0">
        <w:rPr>
          <w:rFonts w:asciiTheme="minorHAnsi" w:hAnsiTheme="minorHAnsi" w:cstheme="minorHAnsi"/>
          <w:b/>
          <w:color w:val="auto"/>
          <w:sz w:val="24"/>
          <w:szCs w:val="24"/>
        </w:rPr>
        <w:t>.</w:t>
      </w:r>
    </w:p>
    <w:p w14:paraId="0FAE5BAA" w14:textId="77777777" w:rsidR="00EF7282" w:rsidRPr="00EA62A0" w:rsidRDefault="00EF7282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2D40070" w14:textId="49B3D97C" w:rsidR="007633E5" w:rsidRPr="00EA62A0" w:rsidRDefault="007633E5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lastRenderedPageBreak/>
        <w:t>§ 12</w:t>
      </w:r>
    </w:p>
    <w:p w14:paraId="0E0ED05C" w14:textId="77777777" w:rsidR="00512D03" w:rsidRPr="00EA62A0" w:rsidRDefault="00512D03" w:rsidP="00EA62A0">
      <w:pPr>
        <w:pStyle w:val="Akapitzlist"/>
        <w:numPr>
          <w:ilvl w:val="1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Wszelkie zmiany i uzupełnienia niniejszej umowy wymagają formy pisemnej pod rygorem nieważności.</w:t>
      </w:r>
    </w:p>
    <w:p w14:paraId="695C0A6C" w14:textId="77777777" w:rsidR="00512D03" w:rsidRPr="00EA62A0" w:rsidRDefault="00512D03" w:rsidP="00EA62A0">
      <w:pPr>
        <w:pStyle w:val="Akapitzlist"/>
        <w:numPr>
          <w:ilvl w:val="1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W sprawach nieuregulowanych umową mają zastosowanie obowiązujące przepisy prawa.</w:t>
      </w:r>
    </w:p>
    <w:p w14:paraId="0B08C97F" w14:textId="77777777" w:rsidR="00512D03" w:rsidRPr="00EA62A0" w:rsidRDefault="00512D03" w:rsidP="00EA62A0">
      <w:pPr>
        <w:pStyle w:val="Akapitzlist"/>
        <w:numPr>
          <w:ilvl w:val="1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Dla rozpoznania sporów wynikłych z treści niniejszej umowy Strony przyjmują jurysdykcję krajową sądów polskich. Ewentualne spory mogące wyniknąć w zakresie realizacji postanowień niniejszej umowy rozstrzygać będzie sąd właściwy miejscowo i rzeczowo dla siedziby Zamawiającego (Oddziału w Gliwicach).</w:t>
      </w:r>
    </w:p>
    <w:p w14:paraId="72AF9D5E" w14:textId="7E1CB554" w:rsidR="00512D03" w:rsidRPr="00EA62A0" w:rsidRDefault="00404B7B" w:rsidP="00EA62A0">
      <w:pPr>
        <w:pStyle w:val="Akapitzlist"/>
        <w:numPr>
          <w:ilvl w:val="1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Umowa została sporządzona w dwóch jednobrzmiących egzemplarzach po jednym egzemplarzu dla każdej ze Stron / Umowa została zawarta w formie elektronicznej i podpisana przez Strony kwalifikowanym podpisem elektronicznym.* (*niepotrzebne skreślić)</w:t>
      </w:r>
      <w:r w:rsidR="00512D03" w:rsidRPr="00EA62A0">
        <w:rPr>
          <w:rFonts w:asciiTheme="minorHAnsi" w:hAnsiTheme="minorHAnsi" w:cstheme="minorHAnsi"/>
        </w:rPr>
        <w:t>.</w:t>
      </w:r>
    </w:p>
    <w:p w14:paraId="56350DE4" w14:textId="77777777" w:rsidR="00512D03" w:rsidRPr="00EA62A0" w:rsidRDefault="00512D03" w:rsidP="00EA62A0">
      <w:pPr>
        <w:pStyle w:val="Akapitzlist"/>
        <w:numPr>
          <w:ilvl w:val="1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Załącznikami do umowy są: </w:t>
      </w:r>
    </w:p>
    <w:p w14:paraId="4C62CFA6" w14:textId="77777777" w:rsidR="00512D03" w:rsidRPr="00EA62A0" w:rsidRDefault="00512D03" w:rsidP="00EA62A0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Oferta konkursowa wraz ze specyfikacją asortymentowo- cenowa - załącznik nr 1 </w:t>
      </w:r>
    </w:p>
    <w:p w14:paraId="70FAFCE4" w14:textId="2D996545" w:rsidR="00D3643D" w:rsidRPr="00EA62A0" w:rsidRDefault="00512D03" w:rsidP="00EA62A0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>Zestawi</w:t>
      </w:r>
      <w:r w:rsidR="005175A7" w:rsidRPr="00EA62A0">
        <w:rPr>
          <w:rFonts w:asciiTheme="minorHAnsi" w:hAnsiTheme="minorHAnsi" w:cstheme="minorHAnsi"/>
        </w:rPr>
        <w:t>enie do faktury – załącznik nr 2</w:t>
      </w:r>
    </w:p>
    <w:p w14:paraId="1E6B5FF2" w14:textId="281E40CD" w:rsidR="00E6711E" w:rsidRPr="00EA62A0" w:rsidRDefault="00E6711E" w:rsidP="00EA62A0">
      <w:pPr>
        <w:pStyle w:val="Akapitzlist"/>
        <w:numPr>
          <w:ilvl w:val="0"/>
          <w:numId w:val="19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EA62A0">
        <w:rPr>
          <w:rFonts w:asciiTheme="minorHAnsi" w:hAnsiTheme="minorHAnsi" w:cstheme="minorHAnsi"/>
        </w:rPr>
        <w:t xml:space="preserve">Wymagania Techniczne - załącznik nr 3 </w:t>
      </w:r>
    </w:p>
    <w:p w14:paraId="67C4B89A" w14:textId="77777777" w:rsidR="00512D03" w:rsidRPr="00EA62A0" w:rsidRDefault="00512D03" w:rsidP="00EA62A0">
      <w:pPr>
        <w:spacing w:line="276" w:lineRule="auto"/>
        <w:jc w:val="both"/>
        <w:rPr>
          <w:rFonts w:asciiTheme="minorHAnsi" w:hAnsiTheme="minorHAnsi" w:cstheme="minorHAnsi"/>
        </w:rPr>
      </w:pPr>
    </w:p>
    <w:p w14:paraId="4D27D9DC" w14:textId="77777777" w:rsidR="00512D03" w:rsidRPr="00EA62A0" w:rsidRDefault="00512D03" w:rsidP="00EA62A0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A62A0">
        <w:rPr>
          <w:rFonts w:asciiTheme="minorHAnsi" w:hAnsiTheme="minorHAnsi" w:cstheme="minorHAnsi"/>
          <w:b/>
        </w:rPr>
        <w:t>Zamawiający:</w:t>
      </w:r>
      <w:r w:rsidRPr="00EA62A0">
        <w:rPr>
          <w:rFonts w:asciiTheme="minorHAnsi" w:hAnsiTheme="minorHAnsi" w:cstheme="minorHAnsi"/>
          <w:b/>
        </w:rPr>
        <w:tab/>
      </w:r>
      <w:r w:rsidRPr="00EA62A0">
        <w:rPr>
          <w:rFonts w:asciiTheme="minorHAnsi" w:hAnsiTheme="minorHAnsi" w:cstheme="minorHAnsi"/>
          <w:b/>
        </w:rPr>
        <w:tab/>
      </w:r>
      <w:r w:rsidRPr="00EA62A0">
        <w:rPr>
          <w:rFonts w:asciiTheme="minorHAnsi" w:hAnsiTheme="minorHAnsi" w:cstheme="minorHAnsi"/>
          <w:b/>
        </w:rPr>
        <w:tab/>
      </w:r>
      <w:r w:rsidRPr="00EA62A0">
        <w:rPr>
          <w:rFonts w:asciiTheme="minorHAnsi" w:hAnsiTheme="minorHAnsi" w:cstheme="minorHAnsi"/>
          <w:b/>
        </w:rPr>
        <w:tab/>
      </w:r>
      <w:r w:rsidRPr="00EA62A0">
        <w:rPr>
          <w:rFonts w:asciiTheme="minorHAnsi" w:hAnsiTheme="minorHAnsi" w:cstheme="minorHAnsi"/>
          <w:b/>
        </w:rPr>
        <w:tab/>
        <w:t>Przyjmujący zamówienie:</w:t>
      </w:r>
    </w:p>
    <w:p w14:paraId="0CDDA305" w14:textId="77777777" w:rsidR="00512D03" w:rsidRPr="00EA62A0" w:rsidRDefault="00512D03" w:rsidP="00EA62A0">
      <w:pPr>
        <w:spacing w:line="276" w:lineRule="auto"/>
        <w:jc w:val="both"/>
        <w:rPr>
          <w:rFonts w:asciiTheme="minorHAnsi" w:hAnsiTheme="minorHAnsi" w:cstheme="minorHAnsi"/>
        </w:rPr>
      </w:pPr>
    </w:p>
    <w:sectPr w:rsidR="00512D03" w:rsidRPr="00EA62A0" w:rsidSect="008D0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475F8" w14:textId="77777777" w:rsidR="009F0AC4" w:rsidRDefault="009F0AC4">
      <w:r>
        <w:separator/>
      </w:r>
    </w:p>
  </w:endnote>
  <w:endnote w:type="continuationSeparator" w:id="0">
    <w:p w14:paraId="3DBD1D1C" w14:textId="77777777" w:rsidR="009F0AC4" w:rsidRDefault="009F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AB860" w14:textId="77777777" w:rsidR="005F02D3" w:rsidRDefault="00C8723A" w:rsidP="002216F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2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AFF279" w14:textId="77777777" w:rsidR="005F02D3" w:rsidRDefault="005F02D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5FA87" w14:textId="7183E881" w:rsidR="005F02D3" w:rsidRPr="003C11E3" w:rsidRDefault="003C11E3" w:rsidP="003C11E3">
    <w:pPr>
      <w:tabs>
        <w:tab w:val="center" w:pos="4536"/>
        <w:tab w:val="right" w:pos="9072"/>
      </w:tabs>
      <w:jc w:val="center"/>
      <w:rPr>
        <w:rFonts w:ascii="Bookman Old Style" w:hAnsi="Bookman Old Style"/>
        <w:sz w:val="16"/>
        <w:szCs w:val="16"/>
      </w:rPr>
    </w:pPr>
    <w:r w:rsidRPr="003C11E3">
      <w:rPr>
        <w:rFonts w:ascii="Bookman Old Style" w:hAnsi="Bookman Old Style"/>
        <w:sz w:val="16"/>
        <w:szCs w:val="16"/>
      </w:rPr>
      <w:t xml:space="preserve">str. </w:t>
    </w:r>
    <w:r w:rsidR="00C8723A" w:rsidRPr="003C11E3">
      <w:rPr>
        <w:rFonts w:ascii="Bookman Old Style" w:hAnsi="Bookman Old Style"/>
        <w:sz w:val="16"/>
        <w:szCs w:val="16"/>
      </w:rPr>
      <w:fldChar w:fldCharType="begin"/>
    </w:r>
    <w:r w:rsidRPr="003C11E3">
      <w:rPr>
        <w:rFonts w:ascii="Bookman Old Style" w:hAnsi="Bookman Old Style"/>
        <w:sz w:val="16"/>
        <w:szCs w:val="16"/>
      </w:rPr>
      <w:instrText xml:space="preserve"> PAGE </w:instrText>
    </w:r>
    <w:r w:rsidR="00C8723A" w:rsidRPr="003C11E3">
      <w:rPr>
        <w:rFonts w:ascii="Bookman Old Style" w:hAnsi="Bookman Old Style"/>
        <w:sz w:val="16"/>
        <w:szCs w:val="16"/>
      </w:rPr>
      <w:fldChar w:fldCharType="separate"/>
    </w:r>
    <w:r w:rsidR="003A3C06">
      <w:rPr>
        <w:rFonts w:ascii="Bookman Old Style" w:hAnsi="Bookman Old Style"/>
        <w:noProof/>
        <w:sz w:val="16"/>
        <w:szCs w:val="16"/>
      </w:rPr>
      <w:t>4</w:t>
    </w:r>
    <w:r w:rsidR="00C8723A" w:rsidRPr="003C11E3">
      <w:rPr>
        <w:rFonts w:ascii="Bookman Old Style" w:hAnsi="Bookman Old Style"/>
        <w:sz w:val="16"/>
        <w:szCs w:val="16"/>
      </w:rPr>
      <w:fldChar w:fldCharType="end"/>
    </w:r>
    <w:r w:rsidRPr="003C11E3">
      <w:rPr>
        <w:rFonts w:ascii="Bookman Old Style" w:hAnsi="Bookman Old Style"/>
        <w:sz w:val="16"/>
        <w:szCs w:val="16"/>
      </w:rPr>
      <w:t xml:space="preserve"> / </w:t>
    </w:r>
    <w:r w:rsidR="00C8723A" w:rsidRPr="003C11E3">
      <w:rPr>
        <w:rFonts w:ascii="Bookman Old Style" w:hAnsi="Bookman Old Style"/>
        <w:sz w:val="16"/>
        <w:szCs w:val="16"/>
      </w:rPr>
      <w:fldChar w:fldCharType="begin"/>
    </w:r>
    <w:r w:rsidRPr="003C11E3">
      <w:rPr>
        <w:rFonts w:ascii="Bookman Old Style" w:hAnsi="Bookman Old Style"/>
        <w:sz w:val="16"/>
        <w:szCs w:val="16"/>
      </w:rPr>
      <w:instrText xml:space="preserve"> NUMPAGES </w:instrText>
    </w:r>
    <w:r w:rsidR="00C8723A" w:rsidRPr="003C11E3">
      <w:rPr>
        <w:rFonts w:ascii="Bookman Old Style" w:hAnsi="Bookman Old Style"/>
        <w:sz w:val="16"/>
        <w:szCs w:val="16"/>
      </w:rPr>
      <w:fldChar w:fldCharType="separate"/>
    </w:r>
    <w:r w:rsidR="003A3C06">
      <w:rPr>
        <w:rFonts w:ascii="Bookman Old Style" w:hAnsi="Bookman Old Style"/>
        <w:noProof/>
        <w:sz w:val="16"/>
        <w:szCs w:val="16"/>
      </w:rPr>
      <w:t>14</w:t>
    </w:r>
    <w:r w:rsidR="00C8723A" w:rsidRPr="003C11E3">
      <w:rPr>
        <w:rFonts w:ascii="Bookman Old Style" w:hAnsi="Bookman Old Style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9CF248" w14:textId="77777777" w:rsidR="00B534DA" w:rsidRDefault="00B534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C8276" w14:textId="77777777" w:rsidR="009F0AC4" w:rsidRDefault="009F0AC4">
      <w:r>
        <w:separator/>
      </w:r>
    </w:p>
  </w:footnote>
  <w:footnote w:type="continuationSeparator" w:id="0">
    <w:p w14:paraId="0B1A3CC2" w14:textId="77777777" w:rsidR="009F0AC4" w:rsidRDefault="009F0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BE89F" w14:textId="77777777" w:rsidR="00B534DA" w:rsidRDefault="00B534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4164" w14:textId="5305FC2D" w:rsidR="003C11E3" w:rsidRPr="00EA62A0" w:rsidRDefault="003C11E3" w:rsidP="003C11E3">
    <w:pPr>
      <w:widowControl w:val="0"/>
      <w:jc w:val="both"/>
      <w:rPr>
        <w:rFonts w:asciiTheme="minorHAnsi" w:hAnsiTheme="minorHAnsi" w:cstheme="minorHAnsi"/>
        <w:b/>
        <w:i/>
      </w:rPr>
    </w:pPr>
    <w:r w:rsidRPr="00EA62A0">
      <w:rPr>
        <w:rFonts w:asciiTheme="minorHAnsi" w:hAnsiTheme="minorHAnsi" w:cstheme="minorHAnsi"/>
        <w:i/>
      </w:rPr>
      <w:t xml:space="preserve">Numer referencyjny nadany sprawie przez Zamawiającego: </w:t>
    </w:r>
    <w:r w:rsidR="00313C86" w:rsidRPr="00EA62A0">
      <w:rPr>
        <w:rFonts w:asciiTheme="minorHAnsi" w:hAnsiTheme="minorHAnsi" w:cstheme="minorHAnsi"/>
        <w:b/>
        <w:i/>
      </w:rPr>
      <w:t>D</w:t>
    </w:r>
    <w:r w:rsidR="00EF7282" w:rsidRPr="00EA62A0">
      <w:rPr>
        <w:rFonts w:asciiTheme="minorHAnsi" w:hAnsiTheme="minorHAnsi" w:cstheme="minorHAnsi"/>
        <w:b/>
        <w:i/>
      </w:rPr>
      <w:t>Z</w:t>
    </w:r>
    <w:r w:rsidR="00313C86" w:rsidRPr="00EA62A0">
      <w:rPr>
        <w:rFonts w:asciiTheme="minorHAnsi" w:hAnsiTheme="minorHAnsi" w:cstheme="minorHAnsi"/>
        <w:b/>
        <w:i/>
      </w:rPr>
      <w:t>/DZ-381-9-</w:t>
    </w:r>
    <w:r w:rsidR="00EA62A0">
      <w:rPr>
        <w:rFonts w:asciiTheme="minorHAnsi" w:hAnsiTheme="minorHAnsi" w:cstheme="minorHAnsi"/>
        <w:b/>
        <w:i/>
      </w:rPr>
      <w:t>2</w:t>
    </w:r>
    <w:r w:rsidR="00EF7282" w:rsidRPr="00EA62A0">
      <w:rPr>
        <w:rFonts w:asciiTheme="minorHAnsi" w:hAnsiTheme="minorHAnsi" w:cstheme="minorHAnsi"/>
        <w:b/>
        <w:i/>
      </w:rPr>
      <w:t>/2</w:t>
    </w:r>
    <w:r w:rsidR="00EA62A0">
      <w:rPr>
        <w:rFonts w:asciiTheme="minorHAnsi" w:hAnsiTheme="minorHAnsi" w:cstheme="minorHAnsi"/>
        <w:b/>
        <w:i/>
      </w:rPr>
      <w:t>6</w:t>
    </w:r>
    <w:r w:rsidRPr="00EA62A0">
      <w:rPr>
        <w:rFonts w:asciiTheme="minorHAnsi" w:hAnsiTheme="minorHAnsi" w:cstheme="minorHAnsi"/>
        <w:b/>
        <w:i/>
      </w:rPr>
      <w:t xml:space="preserve">  </w:t>
    </w:r>
  </w:p>
  <w:p w14:paraId="3E96739E" w14:textId="77777777" w:rsidR="003C11E3" w:rsidRPr="00EA62A0" w:rsidRDefault="003C11E3" w:rsidP="003C11E3">
    <w:pPr>
      <w:widowControl w:val="0"/>
      <w:tabs>
        <w:tab w:val="left" w:pos="5970"/>
      </w:tabs>
      <w:jc w:val="both"/>
      <w:rPr>
        <w:rFonts w:asciiTheme="minorHAnsi" w:hAnsiTheme="minorHAnsi" w:cstheme="minorHAnsi"/>
        <w:i/>
      </w:rPr>
    </w:pPr>
    <w:r w:rsidRPr="00EA62A0">
      <w:rPr>
        <w:rFonts w:asciiTheme="minorHAnsi" w:hAnsiTheme="minorHAnsi" w:cstheme="minorHAnsi"/>
        <w:i/>
      </w:rPr>
      <w:tab/>
      <w:t xml:space="preserve">                      </w:t>
    </w:r>
  </w:p>
  <w:p w14:paraId="2CDE4985" w14:textId="5B5E6085" w:rsidR="003C11E3" w:rsidRPr="00EA62A0" w:rsidRDefault="003C11E3" w:rsidP="003C11E3">
    <w:pPr>
      <w:widowControl w:val="0"/>
      <w:tabs>
        <w:tab w:val="left" w:pos="5970"/>
      </w:tabs>
      <w:jc w:val="right"/>
      <w:rPr>
        <w:rFonts w:asciiTheme="minorHAnsi" w:hAnsiTheme="minorHAnsi" w:cstheme="minorHAnsi"/>
        <w:b/>
      </w:rPr>
    </w:pPr>
    <w:r w:rsidRPr="00EA62A0">
      <w:rPr>
        <w:rFonts w:asciiTheme="minorHAnsi" w:hAnsiTheme="minorHAnsi" w:cstheme="minorHAnsi"/>
        <w:i/>
      </w:rPr>
      <w:t xml:space="preserve"> </w:t>
    </w:r>
    <w:r w:rsidRPr="00EA62A0">
      <w:rPr>
        <w:rFonts w:asciiTheme="minorHAnsi" w:hAnsiTheme="minorHAnsi" w:cstheme="minorHAnsi"/>
        <w:color w:val="000000"/>
      </w:rPr>
      <w:t xml:space="preserve">Załącznik nr </w:t>
    </w:r>
    <w:r w:rsidR="00120F4B" w:rsidRPr="00EA62A0">
      <w:rPr>
        <w:rFonts w:asciiTheme="minorHAnsi" w:hAnsiTheme="minorHAnsi" w:cstheme="minorHAnsi"/>
        <w:color w:val="000000"/>
      </w:rPr>
      <w:t>2</w:t>
    </w:r>
    <w:r w:rsidRPr="00EA62A0">
      <w:rPr>
        <w:rFonts w:asciiTheme="minorHAnsi" w:hAnsiTheme="minorHAnsi" w:cstheme="minorHAnsi"/>
        <w:color w:val="000000"/>
      </w:rPr>
      <w:t xml:space="preserve"> do </w:t>
    </w:r>
    <w:r w:rsidR="00313C86" w:rsidRPr="00EA62A0">
      <w:rPr>
        <w:rFonts w:asciiTheme="minorHAnsi" w:hAnsiTheme="minorHAnsi" w:cstheme="minorHAnsi"/>
        <w:color w:val="000000"/>
      </w:rPr>
      <w:t>WKO</w:t>
    </w:r>
  </w:p>
  <w:p w14:paraId="66B733FA" w14:textId="77777777" w:rsidR="003C11E3" w:rsidRPr="00EA62A0" w:rsidRDefault="003C11E3" w:rsidP="003C11E3">
    <w:pPr>
      <w:widowControl w:val="0"/>
      <w:pBdr>
        <w:bottom w:val="single" w:sz="12" w:space="0" w:color="auto"/>
      </w:pBdr>
      <w:tabs>
        <w:tab w:val="center" w:pos="4536"/>
        <w:tab w:val="right" w:pos="9072"/>
      </w:tabs>
      <w:jc w:val="right"/>
      <w:rPr>
        <w:rFonts w:asciiTheme="minorHAnsi" w:hAnsiTheme="minorHAnsi" w:cstheme="minorHAnsi"/>
        <w:bCs/>
        <w:i/>
        <w:color w:val="000000"/>
      </w:rPr>
    </w:pPr>
  </w:p>
  <w:p w14:paraId="1D51F4A9" w14:textId="77777777" w:rsidR="003C11E3" w:rsidRPr="00313C86" w:rsidRDefault="003C11E3" w:rsidP="003C11E3">
    <w:pPr>
      <w:tabs>
        <w:tab w:val="center" w:pos="4536"/>
        <w:tab w:val="right" w:pos="9072"/>
      </w:tabs>
      <w:rPr>
        <w:rFonts w:ascii="Verdana" w:hAnsi="Verdana"/>
        <w:sz w:val="18"/>
        <w:szCs w:val="18"/>
      </w:rPr>
    </w:pPr>
  </w:p>
  <w:p w14:paraId="6C23AE04" w14:textId="77777777" w:rsidR="005F02D3" w:rsidRPr="00313C86" w:rsidRDefault="005F02D3" w:rsidP="00DD772E">
    <w:pPr>
      <w:pStyle w:val="Nagwek"/>
      <w:rPr>
        <w:rFonts w:ascii="Verdana" w:hAnsi="Verdana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1E8A1" w14:textId="77777777" w:rsidR="00B534DA" w:rsidRDefault="00B534D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ADD445E4"/>
    <w:name w:val="WW8Num2"/>
    <w:lvl w:ilvl="0">
      <w:start w:val="2"/>
      <w:numFmt w:val="decimal"/>
      <w:lvlText w:val="%1."/>
      <w:lvlJc w:val="left"/>
      <w:pPr>
        <w:tabs>
          <w:tab w:val="num" w:pos="283"/>
        </w:tabs>
        <w:ind w:left="284" w:hanging="284"/>
      </w:pPr>
      <w:rPr>
        <w:rFonts w:ascii="Calibri" w:hAnsi="Calibri" w:cs="Calibri" w:hint="default"/>
        <w:b w:val="0"/>
        <w:i w:val="0"/>
        <w:sz w:val="18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569E73BA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060" w:hanging="360"/>
      </w:pPr>
      <w:rPr>
        <w:rFonts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1B94690"/>
    <w:multiLevelType w:val="hybridMultilevel"/>
    <w:tmpl w:val="1EF60F72"/>
    <w:lvl w:ilvl="0" w:tplc="B922E57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312CCAD4">
      <w:start w:val="1"/>
      <w:numFmt w:val="bullet"/>
      <w:lvlText w:val=""/>
      <w:lvlJc w:val="left"/>
      <w:pPr>
        <w:ind w:left="1440" w:hanging="360"/>
      </w:pPr>
      <w:rPr>
        <w:rFonts w:ascii="Symbol" w:eastAsia="MS ??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25CBF"/>
    <w:multiLevelType w:val="hybridMultilevel"/>
    <w:tmpl w:val="FFFFFFFF"/>
    <w:styleLink w:val="List21"/>
    <w:lvl w:ilvl="0" w:tplc="B874C7A2">
      <w:start w:val="1"/>
      <w:numFmt w:val="decimal"/>
      <w:lvlText w:val="%1)"/>
      <w:lvlJc w:val="left"/>
      <w:pPr>
        <w:tabs>
          <w:tab w:val="left" w:pos="1440"/>
        </w:tabs>
        <w:ind w:left="1350" w:hanging="27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2A401C3E">
      <w:start w:val="1"/>
      <w:numFmt w:val="lowerLetter"/>
      <w:lvlText w:val="%2."/>
      <w:lvlJc w:val="left"/>
      <w:pPr>
        <w:ind w:left="144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BDDE63A0">
      <w:start w:val="1"/>
      <w:numFmt w:val="lowerRoman"/>
      <w:lvlText w:val="%3."/>
      <w:lvlJc w:val="left"/>
      <w:pPr>
        <w:tabs>
          <w:tab w:val="left" w:pos="1440"/>
        </w:tabs>
        <w:ind w:left="163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762E604C">
      <w:start w:val="1"/>
      <w:numFmt w:val="decimal"/>
      <w:lvlText w:val="%4."/>
      <w:lvlJc w:val="left"/>
      <w:pPr>
        <w:tabs>
          <w:tab w:val="left" w:pos="1440"/>
        </w:tabs>
        <w:ind w:left="231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9B2FE50">
      <w:start w:val="1"/>
      <w:numFmt w:val="lowerLetter"/>
      <w:lvlText w:val="%5."/>
      <w:lvlJc w:val="left"/>
      <w:pPr>
        <w:tabs>
          <w:tab w:val="left" w:pos="1440"/>
        </w:tabs>
        <w:ind w:left="303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CB6CAC80">
      <w:start w:val="1"/>
      <w:numFmt w:val="lowerRoman"/>
      <w:lvlText w:val="%6."/>
      <w:lvlJc w:val="left"/>
      <w:pPr>
        <w:tabs>
          <w:tab w:val="left" w:pos="1440"/>
        </w:tabs>
        <w:ind w:left="3790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1D9E9BE6">
      <w:start w:val="1"/>
      <w:numFmt w:val="decimal"/>
      <w:lvlText w:val="%7."/>
      <w:lvlJc w:val="left"/>
      <w:pPr>
        <w:tabs>
          <w:tab w:val="left" w:pos="1440"/>
        </w:tabs>
        <w:ind w:left="447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418E6384">
      <w:start w:val="1"/>
      <w:numFmt w:val="lowerLetter"/>
      <w:lvlText w:val="%8."/>
      <w:lvlJc w:val="left"/>
      <w:pPr>
        <w:tabs>
          <w:tab w:val="left" w:pos="1440"/>
        </w:tabs>
        <w:ind w:left="5192" w:hanging="25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1F02D474">
      <w:start w:val="1"/>
      <w:numFmt w:val="lowerRoman"/>
      <w:lvlText w:val="%9."/>
      <w:lvlJc w:val="left"/>
      <w:pPr>
        <w:tabs>
          <w:tab w:val="left" w:pos="1440"/>
        </w:tabs>
        <w:ind w:left="5949" w:hanging="22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2826110"/>
    <w:multiLevelType w:val="multilevel"/>
    <w:tmpl w:val="D688BC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035B5833"/>
    <w:multiLevelType w:val="multilevel"/>
    <w:tmpl w:val="AA12F948"/>
    <w:lvl w:ilvl="0">
      <w:start w:val="1"/>
      <w:numFmt w:val="lowerLetter"/>
      <w:lvlText w:val="%1)"/>
      <w:lvlJc w:val="left"/>
      <w:pPr>
        <w:ind w:left="5463" w:hanging="360"/>
      </w:pPr>
    </w:lvl>
    <w:lvl w:ilvl="1">
      <w:start w:val="1"/>
      <w:numFmt w:val="lowerLetter"/>
      <w:lvlText w:val="%2."/>
      <w:lvlJc w:val="left"/>
      <w:pPr>
        <w:ind w:left="6183" w:hanging="360"/>
      </w:pPr>
    </w:lvl>
    <w:lvl w:ilvl="2">
      <w:start w:val="1"/>
      <w:numFmt w:val="lowerRoman"/>
      <w:lvlText w:val="%3."/>
      <w:lvlJc w:val="right"/>
      <w:pPr>
        <w:ind w:left="6903" w:hanging="180"/>
      </w:pPr>
    </w:lvl>
    <w:lvl w:ilvl="3">
      <w:start w:val="1"/>
      <w:numFmt w:val="decimal"/>
      <w:lvlText w:val="%4."/>
      <w:lvlJc w:val="left"/>
      <w:pPr>
        <w:ind w:left="7623" w:hanging="360"/>
      </w:pPr>
    </w:lvl>
    <w:lvl w:ilvl="4">
      <w:start w:val="1"/>
      <w:numFmt w:val="lowerLetter"/>
      <w:lvlText w:val="%5."/>
      <w:lvlJc w:val="left"/>
      <w:pPr>
        <w:ind w:left="8343" w:hanging="360"/>
      </w:pPr>
    </w:lvl>
    <w:lvl w:ilvl="5">
      <w:start w:val="1"/>
      <w:numFmt w:val="lowerRoman"/>
      <w:lvlText w:val="%6."/>
      <w:lvlJc w:val="right"/>
      <w:pPr>
        <w:ind w:left="9063" w:hanging="180"/>
      </w:pPr>
    </w:lvl>
    <w:lvl w:ilvl="6">
      <w:start w:val="1"/>
      <w:numFmt w:val="decimal"/>
      <w:lvlText w:val="%7."/>
      <w:lvlJc w:val="left"/>
      <w:pPr>
        <w:ind w:left="9783" w:hanging="360"/>
      </w:pPr>
    </w:lvl>
    <w:lvl w:ilvl="7">
      <w:start w:val="1"/>
      <w:numFmt w:val="lowerLetter"/>
      <w:lvlText w:val="%8."/>
      <w:lvlJc w:val="left"/>
      <w:pPr>
        <w:ind w:left="10503" w:hanging="360"/>
      </w:pPr>
    </w:lvl>
    <w:lvl w:ilvl="8">
      <w:start w:val="1"/>
      <w:numFmt w:val="lowerRoman"/>
      <w:lvlText w:val="%9."/>
      <w:lvlJc w:val="right"/>
      <w:pPr>
        <w:ind w:left="11223" w:hanging="180"/>
      </w:pPr>
    </w:lvl>
  </w:abstractNum>
  <w:abstractNum w:abstractNumId="7" w15:restartNumberingAfterBreak="0">
    <w:nsid w:val="041375DE"/>
    <w:multiLevelType w:val="hybridMultilevel"/>
    <w:tmpl w:val="2DE4F7AC"/>
    <w:lvl w:ilvl="0" w:tplc="9CF4BC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416B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C1B90"/>
    <w:multiLevelType w:val="hybridMultilevel"/>
    <w:tmpl w:val="7FE621DA"/>
    <w:lvl w:ilvl="0" w:tplc="E9AE41BC">
      <w:start w:val="1"/>
      <w:numFmt w:val="decimal"/>
      <w:lvlText w:val="%1."/>
      <w:lvlJc w:val="left"/>
      <w:pPr>
        <w:ind w:left="1068" w:hanging="708"/>
      </w:pPr>
      <w:rPr>
        <w:rFonts w:asciiTheme="minorHAnsi" w:eastAsiaTheme="minorEastAsia" w:hAnsiTheme="minorHAnsi" w:cstheme="minorHAnsi"/>
      </w:rPr>
    </w:lvl>
    <w:lvl w:ilvl="1" w:tplc="81A86EF4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003EE"/>
    <w:multiLevelType w:val="hybridMultilevel"/>
    <w:tmpl w:val="C09EED50"/>
    <w:lvl w:ilvl="0" w:tplc="16200B3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6EEAD4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81E21"/>
    <w:multiLevelType w:val="hybridMultilevel"/>
    <w:tmpl w:val="E724E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31D4D"/>
    <w:multiLevelType w:val="multilevel"/>
    <w:tmpl w:val="FFFFFFFF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Verdana"/>
        <w:position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1726"/>
        </w:tabs>
        <w:ind w:left="1726" w:hanging="222"/>
      </w:pPr>
      <w:rPr>
        <w:rFonts w:ascii="Verdana" w:eastAsia="Times New Roman" w:hAnsi="Verdana" w:cs="Verdana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3886"/>
        </w:tabs>
        <w:ind w:left="3886" w:hanging="222"/>
      </w:pPr>
      <w:rPr>
        <w:rFonts w:ascii="Verdana" w:eastAsia="Times New Roman" w:hAnsi="Verdana" w:cs="Verdana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270"/>
      </w:pPr>
      <w:rPr>
        <w:rFonts w:ascii="Verdana" w:eastAsia="Times New Roman" w:hAnsi="Verdana" w:cs="Verdana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046"/>
        </w:tabs>
        <w:ind w:left="6046" w:hanging="222"/>
      </w:pPr>
      <w:rPr>
        <w:rFonts w:ascii="Verdana" w:eastAsia="Times New Roman" w:hAnsi="Verdana" w:cs="Verdana"/>
        <w:position w:val="0"/>
        <w:sz w:val="18"/>
        <w:szCs w:val="18"/>
      </w:rPr>
    </w:lvl>
  </w:abstractNum>
  <w:abstractNum w:abstractNumId="12" w15:restartNumberingAfterBreak="0">
    <w:nsid w:val="1E707214"/>
    <w:multiLevelType w:val="hybridMultilevel"/>
    <w:tmpl w:val="00947F32"/>
    <w:lvl w:ilvl="0" w:tplc="19EE0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722283"/>
    <w:multiLevelType w:val="hybridMultilevel"/>
    <w:tmpl w:val="1A58FA48"/>
    <w:lvl w:ilvl="0" w:tplc="25AEF8B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90E29D1"/>
    <w:multiLevelType w:val="hybridMultilevel"/>
    <w:tmpl w:val="22BA8F52"/>
    <w:lvl w:ilvl="0" w:tplc="710A1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1AEAA2">
      <w:start w:val="1"/>
      <w:numFmt w:val="decimal"/>
      <w:lvlText w:val="%2."/>
      <w:lvlJc w:val="left"/>
      <w:pPr>
        <w:ind w:left="1440" w:hanging="360"/>
      </w:pPr>
      <w:rPr>
        <w:rFonts w:asciiTheme="minorHAnsi" w:eastAsia="MS ??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20C1F"/>
    <w:multiLevelType w:val="hybridMultilevel"/>
    <w:tmpl w:val="40B4AFF0"/>
    <w:lvl w:ilvl="0" w:tplc="59627C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A315DE2"/>
    <w:multiLevelType w:val="hybridMultilevel"/>
    <w:tmpl w:val="E702C7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C7C3C28"/>
    <w:multiLevelType w:val="multilevel"/>
    <w:tmpl w:val="DFBE0EE2"/>
    <w:lvl w:ilvl="0">
      <w:start w:val="1"/>
      <w:numFmt w:val="decimal"/>
      <w:pStyle w:val="Nagwek1"/>
      <w:lvlText w:val="%1."/>
      <w:lvlJc w:val="left"/>
      <w:pPr>
        <w:tabs>
          <w:tab w:val="num" w:pos="794"/>
        </w:tabs>
        <w:ind w:left="794" w:hanging="420"/>
      </w:pPr>
    </w:lvl>
    <w:lvl w:ilvl="1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eastAsia="Times New Roman" w:cs="Calibri"/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lef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left"/>
      <w:pPr>
        <w:tabs>
          <w:tab w:val="num" w:pos="6494"/>
        </w:tabs>
        <w:ind w:left="6494" w:hanging="180"/>
      </w:pPr>
    </w:lvl>
  </w:abstractNum>
  <w:abstractNum w:abstractNumId="18" w15:restartNumberingAfterBreak="0">
    <w:nsid w:val="2D9E41CA"/>
    <w:multiLevelType w:val="hybridMultilevel"/>
    <w:tmpl w:val="C6040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87764"/>
    <w:multiLevelType w:val="hybridMultilevel"/>
    <w:tmpl w:val="FFFFFFFF"/>
    <w:styleLink w:val="List19"/>
    <w:lvl w:ilvl="0" w:tplc="F5185FD6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14C4FC04">
      <w:start w:val="1"/>
      <w:numFmt w:val="lowerLetter"/>
      <w:lvlText w:val="%2."/>
      <w:lvlJc w:val="left"/>
      <w:pPr>
        <w:tabs>
          <w:tab w:val="left" w:pos="1080"/>
        </w:tabs>
        <w:ind w:left="592" w:hanging="360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 w:tplc="CBE228A4">
      <w:start w:val="1"/>
      <w:numFmt w:val="lowerRoman"/>
      <w:lvlText w:val="%3."/>
      <w:lvlJc w:val="left"/>
      <w:pPr>
        <w:ind w:left="135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 w:tplc="A490D284">
      <w:start w:val="1"/>
      <w:numFmt w:val="decimal"/>
      <w:lvlText w:val="%4."/>
      <w:lvlJc w:val="left"/>
      <w:pPr>
        <w:tabs>
          <w:tab w:val="left" w:pos="1080"/>
        </w:tabs>
        <w:ind w:left="203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 w:tplc="D180C504">
      <w:start w:val="1"/>
      <w:numFmt w:val="lowerLetter"/>
      <w:lvlText w:val="%5."/>
      <w:lvlJc w:val="left"/>
      <w:pPr>
        <w:tabs>
          <w:tab w:val="left" w:pos="1080"/>
        </w:tabs>
        <w:ind w:left="275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 w:tplc="BD109D5C">
      <w:start w:val="1"/>
      <w:numFmt w:val="lowerRoman"/>
      <w:lvlText w:val="%6."/>
      <w:lvlJc w:val="left"/>
      <w:pPr>
        <w:tabs>
          <w:tab w:val="left" w:pos="1080"/>
        </w:tabs>
        <w:ind w:left="3510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 w:tplc="7AA692CA">
      <w:start w:val="1"/>
      <w:numFmt w:val="decimal"/>
      <w:lvlText w:val="%7."/>
      <w:lvlJc w:val="left"/>
      <w:pPr>
        <w:tabs>
          <w:tab w:val="left" w:pos="1080"/>
        </w:tabs>
        <w:ind w:left="419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 w:tplc="F45064B4">
      <w:start w:val="1"/>
      <w:numFmt w:val="lowerLetter"/>
      <w:lvlText w:val="%8."/>
      <w:lvlJc w:val="left"/>
      <w:pPr>
        <w:tabs>
          <w:tab w:val="left" w:pos="1080"/>
        </w:tabs>
        <w:ind w:left="4912" w:hanging="512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 w:tplc="E9D8A912">
      <w:start w:val="1"/>
      <w:numFmt w:val="lowerRoman"/>
      <w:lvlText w:val="%9."/>
      <w:lvlJc w:val="left"/>
      <w:pPr>
        <w:tabs>
          <w:tab w:val="left" w:pos="1080"/>
        </w:tabs>
        <w:ind w:left="5669" w:hanging="485"/>
      </w:pPr>
      <w:rPr>
        <w:rFonts w:ascii="Verdana" w:eastAsia="Times New Roman" w:hAnsi="Verdana" w:cs="Verdan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F5314D5"/>
    <w:multiLevelType w:val="hybridMultilevel"/>
    <w:tmpl w:val="69821D50"/>
    <w:lvl w:ilvl="0" w:tplc="B4A846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47464E0"/>
    <w:multiLevelType w:val="hybridMultilevel"/>
    <w:tmpl w:val="65D88E36"/>
    <w:lvl w:ilvl="0" w:tplc="4C6416B2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E646C"/>
    <w:multiLevelType w:val="multilevel"/>
    <w:tmpl w:val="AEF4473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8E6878"/>
    <w:multiLevelType w:val="multilevel"/>
    <w:tmpl w:val="FF3C33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B3655"/>
    <w:multiLevelType w:val="hybridMultilevel"/>
    <w:tmpl w:val="43F467F8"/>
    <w:lvl w:ilvl="0" w:tplc="4F2A7D6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A6E6E"/>
    <w:multiLevelType w:val="hybridMultilevel"/>
    <w:tmpl w:val="6550100E"/>
    <w:lvl w:ilvl="0" w:tplc="68FAC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6416B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B0B8A"/>
    <w:multiLevelType w:val="hybridMultilevel"/>
    <w:tmpl w:val="CAC688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AC75BE1"/>
    <w:multiLevelType w:val="hybridMultilevel"/>
    <w:tmpl w:val="F8F44C0C"/>
    <w:lvl w:ilvl="0" w:tplc="91E4561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5E300ECF"/>
    <w:multiLevelType w:val="hybridMultilevel"/>
    <w:tmpl w:val="6054139C"/>
    <w:lvl w:ilvl="0" w:tplc="1856E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375EA"/>
    <w:multiLevelType w:val="multilevel"/>
    <w:tmpl w:val="32B0D288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20"/>
      </w:pPr>
    </w:lvl>
    <w:lvl w:ilvl="1">
      <w:start w:val="1"/>
      <w:numFmt w:val="lowerLetter"/>
      <w:lvlText w:val="%2)"/>
      <w:lvlJc w:val="left"/>
      <w:pPr>
        <w:tabs>
          <w:tab w:val="num" w:pos="1454"/>
        </w:tabs>
        <w:ind w:left="1454" w:hanging="360"/>
      </w:pPr>
      <w:rPr>
        <w:rFonts w:eastAsia="Times New Roman" w:cs="Calibri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lef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left"/>
      <w:pPr>
        <w:tabs>
          <w:tab w:val="num" w:pos="6494"/>
        </w:tabs>
        <w:ind w:left="6494" w:hanging="180"/>
      </w:pPr>
    </w:lvl>
  </w:abstractNum>
  <w:abstractNum w:abstractNumId="30" w15:restartNumberingAfterBreak="0">
    <w:nsid w:val="64211C40"/>
    <w:multiLevelType w:val="multilevel"/>
    <w:tmpl w:val="0D12F17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)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4CC2F37"/>
    <w:multiLevelType w:val="hybridMultilevel"/>
    <w:tmpl w:val="11122AFA"/>
    <w:lvl w:ilvl="0" w:tplc="5A48E88C">
      <w:start w:val="1"/>
      <w:numFmt w:val="decimal"/>
      <w:lvlText w:val="%1)"/>
      <w:lvlJc w:val="left"/>
      <w:pPr>
        <w:ind w:left="1044" w:hanging="684"/>
      </w:pPr>
      <w:rPr>
        <w:rFonts w:hint="default"/>
      </w:rPr>
    </w:lvl>
    <w:lvl w:ilvl="1" w:tplc="2A9C0E9E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C4804"/>
    <w:multiLevelType w:val="multilevel"/>
    <w:tmpl w:val="18C20E6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CB79F7"/>
    <w:multiLevelType w:val="multilevel"/>
    <w:tmpl w:val="A4280608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375"/>
      </w:pPr>
      <w:rPr>
        <w:b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69C462DC"/>
    <w:multiLevelType w:val="multilevel"/>
    <w:tmpl w:val="FFFFFFFF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350"/>
        </w:tabs>
        <w:ind w:left="13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250"/>
        </w:tabs>
        <w:ind w:left="22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4246"/>
        </w:tabs>
        <w:ind w:left="424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270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6406"/>
        </w:tabs>
        <w:ind w:left="6406" w:hanging="222"/>
      </w:pPr>
      <w:rPr>
        <w:rFonts w:ascii="Bookman Old Style" w:eastAsia="Times New Roman" w:hAnsi="Bookman Old Style" w:cs="Bookman Old Style"/>
        <w:position w:val="0"/>
        <w:sz w:val="18"/>
        <w:szCs w:val="18"/>
      </w:rPr>
    </w:lvl>
  </w:abstractNum>
  <w:abstractNum w:abstractNumId="35" w15:restartNumberingAfterBreak="0">
    <w:nsid w:val="6EB15BEC"/>
    <w:multiLevelType w:val="multilevel"/>
    <w:tmpl w:val="5B2E70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9795A54"/>
    <w:multiLevelType w:val="multilevel"/>
    <w:tmpl w:val="B0C8993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2F58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4"/>
  </w:num>
  <w:num w:numId="5">
    <w:abstractNumId w:val="34"/>
  </w:num>
  <w:num w:numId="6">
    <w:abstractNumId w:val="11"/>
  </w:num>
  <w:num w:numId="7">
    <w:abstractNumId w:val="21"/>
  </w:num>
  <w:num w:numId="8">
    <w:abstractNumId w:val="27"/>
  </w:num>
  <w:num w:numId="9">
    <w:abstractNumId w:val="20"/>
  </w:num>
  <w:num w:numId="10">
    <w:abstractNumId w:val="15"/>
  </w:num>
  <w:num w:numId="11">
    <w:abstractNumId w:val="18"/>
  </w:num>
  <w:num w:numId="12">
    <w:abstractNumId w:val="9"/>
  </w:num>
  <w:num w:numId="13">
    <w:abstractNumId w:val="8"/>
  </w:num>
  <w:num w:numId="14">
    <w:abstractNumId w:val="25"/>
  </w:num>
  <w:num w:numId="15">
    <w:abstractNumId w:val="14"/>
  </w:num>
  <w:num w:numId="16">
    <w:abstractNumId w:val="7"/>
  </w:num>
  <w:num w:numId="17">
    <w:abstractNumId w:val="3"/>
  </w:num>
  <w:num w:numId="18">
    <w:abstractNumId w:val="31"/>
  </w:num>
  <w:num w:numId="19">
    <w:abstractNumId w:val="24"/>
  </w:num>
  <w:num w:numId="20">
    <w:abstractNumId w:val="17"/>
  </w:num>
  <w:num w:numId="21">
    <w:abstractNumId w:val="22"/>
  </w:num>
  <w:num w:numId="22">
    <w:abstractNumId w:val="6"/>
  </w:num>
  <w:num w:numId="23">
    <w:abstractNumId w:val="23"/>
  </w:num>
  <w:num w:numId="24">
    <w:abstractNumId w:val="36"/>
  </w:num>
  <w:num w:numId="25">
    <w:abstractNumId w:val="32"/>
  </w:num>
  <w:num w:numId="26">
    <w:abstractNumId w:val="13"/>
  </w:num>
  <w:num w:numId="27">
    <w:abstractNumId w:val="33"/>
  </w:num>
  <w:num w:numId="28">
    <w:abstractNumId w:val="5"/>
  </w:num>
  <w:num w:numId="29">
    <w:abstractNumId w:val="35"/>
  </w:num>
  <w:num w:numId="30">
    <w:abstractNumId w:val="29"/>
  </w:num>
  <w:num w:numId="31">
    <w:abstractNumId w:val="30"/>
  </w:num>
  <w:num w:numId="32">
    <w:abstractNumId w:val="26"/>
  </w:num>
  <w:num w:numId="33">
    <w:abstractNumId w:val="28"/>
  </w:num>
  <w:num w:numId="34">
    <w:abstractNumId w:val="10"/>
  </w:num>
  <w:num w:numId="35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A"/>
    <w:rsid w:val="000006F6"/>
    <w:rsid w:val="00002CE5"/>
    <w:rsid w:val="00004FE9"/>
    <w:rsid w:val="0000583C"/>
    <w:rsid w:val="00006934"/>
    <w:rsid w:val="00010043"/>
    <w:rsid w:val="000104F5"/>
    <w:rsid w:val="00013158"/>
    <w:rsid w:val="00016F85"/>
    <w:rsid w:val="0001725B"/>
    <w:rsid w:val="00017954"/>
    <w:rsid w:val="00020445"/>
    <w:rsid w:val="00021EAF"/>
    <w:rsid w:val="00022482"/>
    <w:rsid w:val="00022613"/>
    <w:rsid w:val="00022F65"/>
    <w:rsid w:val="00023149"/>
    <w:rsid w:val="00027C54"/>
    <w:rsid w:val="00032F04"/>
    <w:rsid w:val="00036DA6"/>
    <w:rsid w:val="00045065"/>
    <w:rsid w:val="0005276C"/>
    <w:rsid w:val="00053021"/>
    <w:rsid w:val="00054482"/>
    <w:rsid w:val="00055171"/>
    <w:rsid w:val="0005651B"/>
    <w:rsid w:val="00061F4A"/>
    <w:rsid w:val="0006414A"/>
    <w:rsid w:val="00064546"/>
    <w:rsid w:val="00066C41"/>
    <w:rsid w:val="00067F2B"/>
    <w:rsid w:val="0007180E"/>
    <w:rsid w:val="00072304"/>
    <w:rsid w:val="00081A96"/>
    <w:rsid w:val="00086F74"/>
    <w:rsid w:val="000871B9"/>
    <w:rsid w:val="00087D92"/>
    <w:rsid w:val="00090695"/>
    <w:rsid w:val="000925DA"/>
    <w:rsid w:val="00094BC5"/>
    <w:rsid w:val="000A26CE"/>
    <w:rsid w:val="000A35A2"/>
    <w:rsid w:val="000A7E12"/>
    <w:rsid w:val="000B1DAA"/>
    <w:rsid w:val="000B2759"/>
    <w:rsid w:val="000B573D"/>
    <w:rsid w:val="000C0795"/>
    <w:rsid w:val="000C1942"/>
    <w:rsid w:val="000C2CA0"/>
    <w:rsid w:val="000C46BF"/>
    <w:rsid w:val="000C63BF"/>
    <w:rsid w:val="000D0C24"/>
    <w:rsid w:val="000D42E0"/>
    <w:rsid w:val="000D5C0C"/>
    <w:rsid w:val="000E0B53"/>
    <w:rsid w:val="000E2674"/>
    <w:rsid w:val="000E5471"/>
    <w:rsid w:val="000E73AD"/>
    <w:rsid w:val="000E7B6D"/>
    <w:rsid w:val="000F47A5"/>
    <w:rsid w:val="00105C2B"/>
    <w:rsid w:val="00107E40"/>
    <w:rsid w:val="00110C9D"/>
    <w:rsid w:val="001150AC"/>
    <w:rsid w:val="00120F4B"/>
    <w:rsid w:val="00121107"/>
    <w:rsid w:val="0012239C"/>
    <w:rsid w:val="00134DAA"/>
    <w:rsid w:val="00136855"/>
    <w:rsid w:val="001418AC"/>
    <w:rsid w:val="001422AF"/>
    <w:rsid w:val="00142ECA"/>
    <w:rsid w:val="00146C7C"/>
    <w:rsid w:val="00151889"/>
    <w:rsid w:val="0015552D"/>
    <w:rsid w:val="00155954"/>
    <w:rsid w:val="001602B6"/>
    <w:rsid w:val="00165B8A"/>
    <w:rsid w:val="001671C5"/>
    <w:rsid w:val="00175E60"/>
    <w:rsid w:val="00185084"/>
    <w:rsid w:val="0018774F"/>
    <w:rsid w:val="00187B43"/>
    <w:rsid w:val="0019236A"/>
    <w:rsid w:val="00196554"/>
    <w:rsid w:val="00197E68"/>
    <w:rsid w:val="001A658F"/>
    <w:rsid w:val="001B02A4"/>
    <w:rsid w:val="001B2FF6"/>
    <w:rsid w:val="001B731D"/>
    <w:rsid w:val="001B750C"/>
    <w:rsid w:val="001C5D18"/>
    <w:rsid w:val="001C6BB6"/>
    <w:rsid w:val="001D5FF7"/>
    <w:rsid w:val="001E11AA"/>
    <w:rsid w:val="001E223F"/>
    <w:rsid w:val="001E58F7"/>
    <w:rsid w:val="001F16AE"/>
    <w:rsid w:val="001F266B"/>
    <w:rsid w:val="001F5058"/>
    <w:rsid w:val="002005CB"/>
    <w:rsid w:val="00201F47"/>
    <w:rsid w:val="002030A2"/>
    <w:rsid w:val="0020541E"/>
    <w:rsid w:val="0021341B"/>
    <w:rsid w:val="00217BCB"/>
    <w:rsid w:val="002216F7"/>
    <w:rsid w:val="0022213A"/>
    <w:rsid w:val="00232A32"/>
    <w:rsid w:val="0025070C"/>
    <w:rsid w:val="00251739"/>
    <w:rsid w:val="00251B3D"/>
    <w:rsid w:val="00253A18"/>
    <w:rsid w:val="0025620B"/>
    <w:rsid w:val="00263808"/>
    <w:rsid w:val="00264E94"/>
    <w:rsid w:val="00274C1E"/>
    <w:rsid w:val="002779AA"/>
    <w:rsid w:val="00280FD6"/>
    <w:rsid w:val="00282360"/>
    <w:rsid w:val="00284C82"/>
    <w:rsid w:val="0029454A"/>
    <w:rsid w:val="00294709"/>
    <w:rsid w:val="002952FD"/>
    <w:rsid w:val="002A19EE"/>
    <w:rsid w:val="002A29A9"/>
    <w:rsid w:val="002B17DE"/>
    <w:rsid w:val="002B625A"/>
    <w:rsid w:val="002B64FD"/>
    <w:rsid w:val="002C2316"/>
    <w:rsid w:val="002C41B4"/>
    <w:rsid w:val="002C6C5E"/>
    <w:rsid w:val="002D02EB"/>
    <w:rsid w:val="002D2CF3"/>
    <w:rsid w:val="002D3AB1"/>
    <w:rsid w:val="002D57C2"/>
    <w:rsid w:val="002D67E4"/>
    <w:rsid w:val="002D706E"/>
    <w:rsid w:val="002E3C7D"/>
    <w:rsid w:val="002E4131"/>
    <w:rsid w:val="002F2266"/>
    <w:rsid w:val="002F4932"/>
    <w:rsid w:val="002F7918"/>
    <w:rsid w:val="003024A6"/>
    <w:rsid w:val="003043D5"/>
    <w:rsid w:val="00304CDB"/>
    <w:rsid w:val="00304F08"/>
    <w:rsid w:val="00313B4F"/>
    <w:rsid w:val="00313C86"/>
    <w:rsid w:val="00321773"/>
    <w:rsid w:val="003228B0"/>
    <w:rsid w:val="00323B57"/>
    <w:rsid w:val="00334ED2"/>
    <w:rsid w:val="00341FF4"/>
    <w:rsid w:val="00344A05"/>
    <w:rsid w:val="003529CD"/>
    <w:rsid w:val="00354AF4"/>
    <w:rsid w:val="00355C6D"/>
    <w:rsid w:val="003565DA"/>
    <w:rsid w:val="00357251"/>
    <w:rsid w:val="00366802"/>
    <w:rsid w:val="00371F7F"/>
    <w:rsid w:val="00373BA5"/>
    <w:rsid w:val="00374D62"/>
    <w:rsid w:val="00377573"/>
    <w:rsid w:val="00392445"/>
    <w:rsid w:val="0039340C"/>
    <w:rsid w:val="00395EDC"/>
    <w:rsid w:val="003A3C06"/>
    <w:rsid w:val="003A43EA"/>
    <w:rsid w:val="003A598F"/>
    <w:rsid w:val="003A617D"/>
    <w:rsid w:val="003A65A4"/>
    <w:rsid w:val="003B1F46"/>
    <w:rsid w:val="003B4A9B"/>
    <w:rsid w:val="003B6866"/>
    <w:rsid w:val="003C11E3"/>
    <w:rsid w:val="003C3BDE"/>
    <w:rsid w:val="003C42A5"/>
    <w:rsid w:val="003C5DE3"/>
    <w:rsid w:val="003C6A13"/>
    <w:rsid w:val="003C7538"/>
    <w:rsid w:val="003D39F0"/>
    <w:rsid w:val="003D3FC0"/>
    <w:rsid w:val="003D5B57"/>
    <w:rsid w:val="003E1260"/>
    <w:rsid w:val="003E17D6"/>
    <w:rsid w:val="003E4264"/>
    <w:rsid w:val="003E6A1C"/>
    <w:rsid w:val="003E70C3"/>
    <w:rsid w:val="003F0398"/>
    <w:rsid w:val="003F1977"/>
    <w:rsid w:val="003F6D24"/>
    <w:rsid w:val="003F6D26"/>
    <w:rsid w:val="004000B8"/>
    <w:rsid w:val="004013A9"/>
    <w:rsid w:val="00401DB0"/>
    <w:rsid w:val="00404B7B"/>
    <w:rsid w:val="00413208"/>
    <w:rsid w:val="00415783"/>
    <w:rsid w:val="004162AE"/>
    <w:rsid w:val="00416CD6"/>
    <w:rsid w:val="00420172"/>
    <w:rsid w:val="0042494E"/>
    <w:rsid w:val="00431F97"/>
    <w:rsid w:val="00433323"/>
    <w:rsid w:val="0043472B"/>
    <w:rsid w:val="004359DC"/>
    <w:rsid w:val="00436DC7"/>
    <w:rsid w:val="00437ED2"/>
    <w:rsid w:val="00444350"/>
    <w:rsid w:val="00445BFD"/>
    <w:rsid w:val="004549D8"/>
    <w:rsid w:val="00455C6C"/>
    <w:rsid w:val="00455E60"/>
    <w:rsid w:val="00456743"/>
    <w:rsid w:val="00457E4E"/>
    <w:rsid w:val="00463E87"/>
    <w:rsid w:val="00465693"/>
    <w:rsid w:val="00472B4F"/>
    <w:rsid w:val="00476A6C"/>
    <w:rsid w:val="004778C0"/>
    <w:rsid w:val="004803A9"/>
    <w:rsid w:val="00482189"/>
    <w:rsid w:val="00482222"/>
    <w:rsid w:val="00490942"/>
    <w:rsid w:val="00492404"/>
    <w:rsid w:val="00494763"/>
    <w:rsid w:val="004964BD"/>
    <w:rsid w:val="00497D59"/>
    <w:rsid w:val="004A4BDB"/>
    <w:rsid w:val="004A6036"/>
    <w:rsid w:val="004B0169"/>
    <w:rsid w:val="004B2302"/>
    <w:rsid w:val="004C0DF5"/>
    <w:rsid w:val="004C55DE"/>
    <w:rsid w:val="004D0EC4"/>
    <w:rsid w:val="004D679D"/>
    <w:rsid w:val="004D7C9B"/>
    <w:rsid w:val="004D7D86"/>
    <w:rsid w:val="004E798A"/>
    <w:rsid w:val="004F0E9D"/>
    <w:rsid w:val="004F272A"/>
    <w:rsid w:val="004F6B7E"/>
    <w:rsid w:val="004F7131"/>
    <w:rsid w:val="004F71AF"/>
    <w:rsid w:val="004F7D05"/>
    <w:rsid w:val="004F7E46"/>
    <w:rsid w:val="00510AB8"/>
    <w:rsid w:val="005118FF"/>
    <w:rsid w:val="00511ACB"/>
    <w:rsid w:val="00512D03"/>
    <w:rsid w:val="00513966"/>
    <w:rsid w:val="005175A7"/>
    <w:rsid w:val="005222D1"/>
    <w:rsid w:val="00524626"/>
    <w:rsid w:val="005269C0"/>
    <w:rsid w:val="00526AE1"/>
    <w:rsid w:val="00526D9B"/>
    <w:rsid w:val="005333BF"/>
    <w:rsid w:val="00535679"/>
    <w:rsid w:val="00536063"/>
    <w:rsid w:val="00540452"/>
    <w:rsid w:val="0054639F"/>
    <w:rsid w:val="00553910"/>
    <w:rsid w:val="00553F94"/>
    <w:rsid w:val="00554431"/>
    <w:rsid w:val="005566FE"/>
    <w:rsid w:val="00556FF4"/>
    <w:rsid w:val="005667EC"/>
    <w:rsid w:val="00573736"/>
    <w:rsid w:val="00590B8C"/>
    <w:rsid w:val="00596F5B"/>
    <w:rsid w:val="0059750E"/>
    <w:rsid w:val="005A27D4"/>
    <w:rsid w:val="005B102B"/>
    <w:rsid w:val="005B11BE"/>
    <w:rsid w:val="005C07CC"/>
    <w:rsid w:val="005C0E22"/>
    <w:rsid w:val="005C603D"/>
    <w:rsid w:val="005C6706"/>
    <w:rsid w:val="005D0BD0"/>
    <w:rsid w:val="005E2627"/>
    <w:rsid w:val="005E5B95"/>
    <w:rsid w:val="005F02D3"/>
    <w:rsid w:val="005F3468"/>
    <w:rsid w:val="005F3C23"/>
    <w:rsid w:val="005F4950"/>
    <w:rsid w:val="00601DED"/>
    <w:rsid w:val="0060604C"/>
    <w:rsid w:val="00610A5B"/>
    <w:rsid w:val="00614B0F"/>
    <w:rsid w:val="006153CC"/>
    <w:rsid w:val="00616AD4"/>
    <w:rsid w:val="0061714A"/>
    <w:rsid w:val="0062211F"/>
    <w:rsid w:val="00624D47"/>
    <w:rsid w:val="00633E95"/>
    <w:rsid w:val="00634C25"/>
    <w:rsid w:val="00642BAA"/>
    <w:rsid w:val="0065004E"/>
    <w:rsid w:val="006542D8"/>
    <w:rsid w:val="006608CE"/>
    <w:rsid w:val="0066427B"/>
    <w:rsid w:val="00664F9C"/>
    <w:rsid w:val="00665705"/>
    <w:rsid w:val="00671F67"/>
    <w:rsid w:val="00672495"/>
    <w:rsid w:val="006729D0"/>
    <w:rsid w:val="00682CCA"/>
    <w:rsid w:val="0068629A"/>
    <w:rsid w:val="0069170D"/>
    <w:rsid w:val="00694A5C"/>
    <w:rsid w:val="00695F5E"/>
    <w:rsid w:val="006B2C29"/>
    <w:rsid w:val="006B47CB"/>
    <w:rsid w:val="006C5089"/>
    <w:rsid w:val="006F15EB"/>
    <w:rsid w:val="0070083A"/>
    <w:rsid w:val="00700F5F"/>
    <w:rsid w:val="00701BC0"/>
    <w:rsid w:val="00714308"/>
    <w:rsid w:val="00721670"/>
    <w:rsid w:val="00721A62"/>
    <w:rsid w:val="00722C1D"/>
    <w:rsid w:val="00725BCF"/>
    <w:rsid w:val="007332B4"/>
    <w:rsid w:val="00734680"/>
    <w:rsid w:val="00735436"/>
    <w:rsid w:val="00736726"/>
    <w:rsid w:val="00737B19"/>
    <w:rsid w:val="00740F19"/>
    <w:rsid w:val="00741C2F"/>
    <w:rsid w:val="007433B2"/>
    <w:rsid w:val="007472BD"/>
    <w:rsid w:val="007479C8"/>
    <w:rsid w:val="007501E3"/>
    <w:rsid w:val="00750F7E"/>
    <w:rsid w:val="0075150E"/>
    <w:rsid w:val="00752E70"/>
    <w:rsid w:val="0075467C"/>
    <w:rsid w:val="007572B3"/>
    <w:rsid w:val="00757A14"/>
    <w:rsid w:val="00757BF0"/>
    <w:rsid w:val="007633E5"/>
    <w:rsid w:val="00763C1A"/>
    <w:rsid w:val="00763E1E"/>
    <w:rsid w:val="00767CD4"/>
    <w:rsid w:val="007733FC"/>
    <w:rsid w:val="00776835"/>
    <w:rsid w:val="00782D9C"/>
    <w:rsid w:val="007842C0"/>
    <w:rsid w:val="00787781"/>
    <w:rsid w:val="00790B6E"/>
    <w:rsid w:val="00792D65"/>
    <w:rsid w:val="00796C82"/>
    <w:rsid w:val="007971D2"/>
    <w:rsid w:val="007A252B"/>
    <w:rsid w:val="007A3C8A"/>
    <w:rsid w:val="007A557F"/>
    <w:rsid w:val="007A57DB"/>
    <w:rsid w:val="007A79C1"/>
    <w:rsid w:val="007B4CE2"/>
    <w:rsid w:val="007C0582"/>
    <w:rsid w:val="007C57C9"/>
    <w:rsid w:val="007C71CA"/>
    <w:rsid w:val="007D5E7A"/>
    <w:rsid w:val="007E0CD9"/>
    <w:rsid w:val="007E18DE"/>
    <w:rsid w:val="007E7FAC"/>
    <w:rsid w:val="007F05BB"/>
    <w:rsid w:val="007F30F4"/>
    <w:rsid w:val="007F403C"/>
    <w:rsid w:val="007F6890"/>
    <w:rsid w:val="008043F9"/>
    <w:rsid w:val="00806CA3"/>
    <w:rsid w:val="00815322"/>
    <w:rsid w:val="008157F2"/>
    <w:rsid w:val="008175D4"/>
    <w:rsid w:val="008217C6"/>
    <w:rsid w:val="00830843"/>
    <w:rsid w:val="00833A72"/>
    <w:rsid w:val="00834106"/>
    <w:rsid w:val="008375F6"/>
    <w:rsid w:val="008403BA"/>
    <w:rsid w:val="008444AB"/>
    <w:rsid w:val="0084492F"/>
    <w:rsid w:val="008456B1"/>
    <w:rsid w:val="00851B78"/>
    <w:rsid w:val="00856B8F"/>
    <w:rsid w:val="008718CC"/>
    <w:rsid w:val="00877535"/>
    <w:rsid w:val="00880337"/>
    <w:rsid w:val="00890EE1"/>
    <w:rsid w:val="008926D6"/>
    <w:rsid w:val="00895FDB"/>
    <w:rsid w:val="0089617E"/>
    <w:rsid w:val="00896B59"/>
    <w:rsid w:val="00897697"/>
    <w:rsid w:val="008A13BB"/>
    <w:rsid w:val="008A2510"/>
    <w:rsid w:val="008A26A0"/>
    <w:rsid w:val="008A2A0A"/>
    <w:rsid w:val="008A43E5"/>
    <w:rsid w:val="008B2C54"/>
    <w:rsid w:val="008B54E6"/>
    <w:rsid w:val="008C06C9"/>
    <w:rsid w:val="008C1AAC"/>
    <w:rsid w:val="008C506B"/>
    <w:rsid w:val="008D0C64"/>
    <w:rsid w:val="008D5A31"/>
    <w:rsid w:val="008E378D"/>
    <w:rsid w:val="008E51E5"/>
    <w:rsid w:val="008E5B2A"/>
    <w:rsid w:val="008E6EAD"/>
    <w:rsid w:val="008E6FFB"/>
    <w:rsid w:val="008F2FF1"/>
    <w:rsid w:val="008F5E99"/>
    <w:rsid w:val="009011F7"/>
    <w:rsid w:val="00902A6D"/>
    <w:rsid w:val="00904773"/>
    <w:rsid w:val="00905729"/>
    <w:rsid w:val="00910C73"/>
    <w:rsid w:val="00910DC3"/>
    <w:rsid w:val="0091340B"/>
    <w:rsid w:val="009156DA"/>
    <w:rsid w:val="00915FC8"/>
    <w:rsid w:val="00920A76"/>
    <w:rsid w:val="009277F2"/>
    <w:rsid w:val="0093231C"/>
    <w:rsid w:val="0094295E"/>
    <w:rsid w:val="00942EEC"/>
    <w:rsid w:val="00946610"/>
    <w:rsid w:val="00946A32"/>
    <w:rsid w:val="009477EF"/>
    <w:rsid w:val="00952D04"/>
    <w:rsid w:val="00953295"/>
    <w:rsid w:val="00953C6C"/>
    <w:rsid w:val="0095512F"/>
    <w:rsid w:val="009601B9"/>
    <w:rsid w:val="00961A2A"/>
    <w:rsid w:val="00963DDA"/>
    <w:rsid w:val="00964F36"/>
    <w:rsid w:val="0096572F"/>
    <w:rsid w:val="009704C2"/>
    <w:rsid w:val="009769B9"/>
    <w:rsid w:val="00982E3C"/>
    <w:rsid w:val="00985E00"/>
    <w:rsid w:val="00991DF3"/>
    <w:rsid w:val="0099586B"/>
    <w:rsid w:val="009A081A"/>
    <w:rsid w:val="009A08FC"/>
    <w:rsid w:val="009A3B36"/>
    <w:rsid w:val="009A3CAC"/>
    <w:rsid w:val="009A5420"/>
    <w:rsid w:val="009A7280"/>
    <w:rsid w:val="009B0291"/>
    <w:rsid w:val="009B3D2D"/>
    <w:rsid w:val="009B572B"/>
    <w:rsid w:val="009B5CF7"/>
    <w:rsid w:val="009D0668"/>
    <w:rsid w:val="009D62D4"/>
    <w:rsid w:val="009E60D5"/>
    <w:rsid w:val="009F0AC4"/>
    <w:rsid w:val="009F7D41"/>
    <w:rsid w:val="00A00B61"/>
    <w:rsid w:val="00A03014"/>
    <w:rsid w:val="00A034B2"/>
    <w:rsid w:val="00A074DB"/>
    <w:rsid w:val="00A1098D"/>
    <w:rsid w:val="00A12334"/>
    <w:rsid w:val="00A13100"/>
    <w:rsid w:val="00A15D19"/>
    <w:rsid w:val="00A22EEE"/>
    <w:rsid w:val="00A27B76"/>
    <w:rsid w:val="00A30E8B"/>
    <w:rsid w:val="00A43491"/>
    <w:rsid w:val="00A43D31"/>
    <w:rsid w:val="00A47DFC"/>
    <w:rsid w:val="00A52B9E"/>
    <w:rsid w:val="00A5314C"/>
    <w:rsid w:val="00A61EA6"/>
    <w:rsid w:val="00A66C4F"/>
    <w:rsid w:val="00A714F4"/>
    <w:rsid w:val="00A74519"/>
    <w:rsid w:val="00A85924"/>
    <w:rsid w:val="00A93D78"/>
    <w:rsid w:val="00AA3B4A"/>
    <w:rsid w:val="00AA41A8"/>
    <w:rsid w:val="00AA5110"/>
    <w:rsid w:val="00AA5D1C"/>
    <w:rsid w:val="00AA692C"/>
    <w:rsid w:val="00AB2B2B"/>
    <w:rsid w:val="00AB50C4"/>
    <w:rsid w:val="00AB660D"/>
    <w:rsid w:val="00AB6835"/>
    <w:rsid w:val="00AC1A9C"/>
    <w:rsid w:val="00AC28CD"/>
    <w:rsid w:val="00AC492B"/>
    <w:rsid w:val="00AC4B63"/>
    <w:rsid w:val="00AC5E5B"/>
    <w:rsid w:val="00AC62B9"/>
    <w:rsid w:val="00AD099B"/>
    <w:rsid w:val="00AD5461"/>
    <w:rsid w:val="00AE1154"/>
    <w:rsid w:val="00AE1721"/>
    <w:rsid w:val="00AE1A26"/>
    <w:rsid w:val="00AE3D9A"/>
    <w:rsid w:val="00AE4D69"/>
    <w:rsid w:val="00AE7308"/>
    <w:rsid w:val="00AF2100"/>
    <w:rsid w:val="00AF5172"/>
    <w:rsid w:val="00AF799D"/>
    <w:rsid w:val="00B01F04"/>
    <w:rsid w:val="00B031DD"/>
    <w:rsid w:val="00B03E3A"/>
    <w:rsid w:val="00B0720D"/>
    <w:rsid w:val="00B072CD"/>
    <w:rsid w:val="00B07F71"/>
    <w:rsid w:val="00B10043"/>
    <w:rsid w:val="00B20C21"/>
    <w:rsid w:val="00B21049"/>
    <w:rsid w:val="00B21876"/>
    <w:rsid w:val="00B226A2"/>
    <w:rsid w:val="00B2398F"/>
    <w:rsid w:val="00B308EC"/>
    <w:rsid w:val="00B3284F"/>
    <w:rsid w:val="00B331B0"/>
    <w:rsid w:val="00B33FB5"/>
    <w:rsid w:val="00B35F3B"/>
    <w:rsid w:val="00B376DA"/>
    <w:rsid w:val="00B400E9"/>
    <w:rsid w:val="00B42E11"/>
    <w:rsid w:val="00B44801"/>
    <w:rsid w:val="00B4695A"/>
    <w:rsid w:val="00B534DA"/>
    <w:rsid w:val="00B54028"/>
    <w:rsid w:val="00B55300"/>
    <w:rsid w:val="00B564D5"/>
    <w:rsid w:val="00B573A0"/>
    <w:rsid w:val="00B638DB"/>
    <w:rsid w:val="00B64965"/>
    <w:rsid w:val="00B67A45"/>
    <w:rsid w:val="00B70860"/>
    <w:rsid w:val="00B72993"/>
    <w:rsid w:val="00B72EAA"/>
    <w:rsid w:val="00B760E4"/>
    <w:rsid w:val="00B766E0"/>
    <w:rsid w:val="00B82DEB"/>
    <w:rsid w:val="00B83605"/>
    <w:rsid w:val="00B83736"/>
    <w:rsid w:val="00B9113C"/>
    <w:rsid w:val="00B959F4"/>
    <w:rsid w:val="00BA0374"/>
    <w:rsid w:val="00BA15F5"/>
    <w:rsid w:val="00BB2D20"/>
    <w:rsid w:val="00BB4E55"/>
    <w:rsid w:val="00BC1F5E"/>
    <w:rsid w:val="00BC44BF"/>
    <w:rsid w:val="00BD1046"/>
    <w:rsid w:val="00BD22CE"/>
    <w:rsid w:val="00BD2769"/>
    <w:rsid w:val="00BD7D75"/>
    <w:rsid w:val="00BE2005"/>
    <w:rsid w:val="00BF110F"/>
    <w:rsid w:val="00BF5A44"/>
    <w:rsid w:val="00BF69C8"/>
    <w:rsid w:val="00BF769A"/>
    <w:rsid w:val="00C0565B"/>
    <w:rsid w:val="00C07E18"/>
    <w:rsid w:val="00C10C93"/>
    <w:rsid w:val="00C12CE3"/>
    <w:rsid w:val="00C302BC"/>
    <w:rsid w:val="00C30495"/>
    <w:rsid w:val="00C3166F"/>
    <w:rsid w:val="00C32ED5"/>
    <w:rsid w:val="00C35793"/>
    <w:rsid w:val="00C377F4"/>
    <w:rsid w:val="00C40B7A"/>
    <w:rsid w:val="00C43605"/>
    <w:rsid w:val="00C43D68"/>
    <w:rsid w:val="00C46E77"/>
    <w:rsid w:val="00C50BA8"/>
    <w:rsid w:val="00C51A91"/>
    <w:rsid w:val="00C5435D"/>
    <w:rsid w:val="00C66C0E"/>
    <w:rsid w:val="00C66E3C"/>
    <w:rsid w:val="00C67690"/>
    <w:rsid w:val="00C8046B"/>
    <w:rsid w:val="00C8723A"/>
    <w:rsid w:val="00C91069"/>
    <w:rsid w:val="00C912D4"/>
    <w:rsid w:val="00C9378A"/>
    <w:rsid w:val="00C95851"/>
    <w:rsid w:val="00C97937"/>
    <w:rsid w:val="00CA5068"/>
    <w:rsid w:val="00CA757E"/>
    <w:rsid w:val="00CB3B4E"/>
    <w:rsid w:val="00CC1503"/>
    <w:rsid w:val="00CC1682"/>
    <w:rsid w:val="00CC20AE"/>
    <w:rsid w:val="00CC4D32"/>
    <w:rsid w:val="00CC6B8C"/>
    <w:rsid w:val="00CC724F"/>
    <w:rsid w:val="00CD28EA"/>
    <w:rsid w:val="00CD3C7C"/>
    <w:rsid w:val="00CD6C11"/>
    <w:rsid w:val="00CE7B49"/>
    <w:rsid w:val="00CF0DBE"/>
    <w:rsid w:val="00CF2186"/>
    <w:rsid w:val="00CF224F"/>
    <w:rsid w:val="00D048B6"/>
    <w:rsid w:val="00D04E82"/>
    <w:rsid w:val="00D147C0"/>
    <w:rsid w:val="00D15B57"/>
    <w:rsid w:val="00D1617F"/>
    <w:rsid w:val="00D233A9"/>
    <w:rsid w:val="00D237FD"/>
    <w:rsid w:val="00D26D25"/>
    <w:rsid w:val="00D27B1F"/>
    <w:rsid w:val="00D35978"/>
    <w:rsid w:val="00D3643D"/>
    <w:rsid w:val="00D40F4E"/>
    <w:rsid w:val="00D41032"/>
    <w:rsid w:val="00D45BF9"/>
    <w:rsid w:val="00D46FC2"/>
    <w:rsid w:val="00D4725A"/>
    <w:rsid w:val="00D5005F"/>
    <w:rsid w:val="00D541AB"/>
    <w:rsid w:val="00D549B5"/>
    <w:rsid w:val="00D55139"/>
    <w:rsid w:val="00D63D37"/>
    <w:rsid w:val="00D67C4D"/>
    <w:rsid w:val="00D67D50"/>
    <w:rsid w:val="00D70555"/>
    <w:rsid w:val="00D71091"/>
    <w:rsid w:val="00D7167A"/>
    <w:rsid w:val="00D73D8E"/>
    <w:rsid w:val="00D74444"/>
    <w:rsid w:val="00D7739E"/>
    <w:rsid w:val="00D8273A"/>
    <w:rsid w:val="00D947D7"/>
    <w:rsid w:val="00D9656E"/>
    <w:rsid w:val="00D9761E"/>
    <w:rsid w:val="00DA6355"/>
    <w:rsid w:val="00DB0814"/>
    <w:rsid w:val="00DB186C"/>
    <w:rsid w:val="00DB5C85"/>
    <w:rsid w:val="00DB5CA9"/>
    <w:rsid w:val="00DC0626"/>
    <w:rsid w:val="00DC5083"/>
    <w:rsid w:val="00DC6880"/>
    <w:rsid w:val="00DD1530"/>
    <w:rsid w:val="00DD2DC7"/>
    <w:rsid w:val="00DD4C50"/>
    <w:rsid w:val="00DD7380"/>
    <w:rsid w:val="00DD772E"/>
    <w:rsid w:val="00DE46B7"/>
    <w:rsid w:val="00DF27CE"/>
    <w:rsid w:val="00DF5B9D"/>
    <w:rsid w:val="00DF60FD"/>
    <w:rsid w:val="00DF6581"/>
    <w:rsid w:val="00DF6777"/>
    <w:rsid w:val="00DF75C4"/>
    <w:rsid w:val="00E05C9C"/>
    <w:rsid w:val="00E15319"/>
    <w:rsid w:val="00E20342"/>
    <w:rsid w:val="00E30BF2"/>
    <w:rsid w:val="00E426FE"/>
    <w:rsid w:val="00E4274E"/>
    <w:rsid w:val="00E44C7C"/>
    <w:rsid w:val="00E47A25"/>
    <w:rsid w:val="00E52799"/>
    <w:rsid w:val="00E5414A"/>
    <w:rsid w:val="00E564B9"/>
    <w:rsid w:val="00E61FCC"/>
    <w:rsid w:val="00E620F9"/>
    <w:rsid w:val="00E62946"/>
    <w:rsid w:val="00E6711E"/>
    <w:rsid w:val="00E70A8D"/>
    <w:rsid w:val="00E729B1"/>
    <w:rsid w:val="00E76008"/>
    <w:rsid w:val="00EA0D49"/>
    <w:rsid w:val="00EA62A0"/>
    <w:rsid w:val="00EA7FE2"/>
    <w:rsid w:val="00EB3FD1"/>
    <w:rsid w:val="00EB7A2F"/>
    <w:rsid w:val="00EC562D"/>
    <w:rsid w:val="00EC5D66"/>
    <w:rsid w:val="00ED286C"/>
    <w:rsid w:val="00ED475E"/>
    <w:rsid w:val="00ED49C6"/>
    <w:rsid w:val="00ED5AB3"/>
    <w:rsid w:val="00ED6A04"/>
    <w:rsid w:val="00EE1E42"/>
    <w:rsid w:val="00EE364A"/>
    <w:rsid w:val="00EE5930"/>
    <w:rsid w:val="00EE5BFA"/>
    <w:rsid w:val="00EF03B2"/>
    <w:rsid w:val="00EF2E35"/>
    <w:rsid w:val="00EF7282"/>
    <w:rsid w:val="00F021F3"/>
    <w:rsid w:val="00F0340E"/>
    <w:rsid w:val="00F0426F"/>
    <w:rsid w:val="00F128B1"/>
    <w:rsid w:val="00F201AC"/>
    <w:rsid w:val="00F207D6"/>
    <w:rsid w:val="00F23449"/>
    <w:rsid w:val="00F2783A"/>
    <w:rsid w:val="00F31DF1"/>
    <w:rsid w:val="00F3555A"/>
    <w:rsid w:val="00F359CE"/>
    <w:rsid w:val="00F36878"/>
    <w:rsid w:val="00F3693A"/>
    <w:rsid w:val="00F36E56"/>
    <w:rsid w:val="00F3714B"/>
    <w:rsid w:val="00F406AC"/>
    <w:rsid w:val="00F50F9F"/>
    <w:rsid w:val="00F51621"/>
    <w:rsid w:val="00F52459"/>
    <w:rsid w:val="00F61166"/>
    <w:rsid w:val="00F63240"/>
    <w:rsid w:val="00F73440"/>
    <w:rsid w:val="00F76159"/>
    <w:rsid w:val="00F8193F"/>
    <w:rsid w:val="00F835D4"/>
    <w:rsid w:val="00F86553"/>
    <w:rsid w:val="00F86E85"/>
    <w:rsid w:val="00F876E0"/>
    <w:rsid w:val="00F87BCD"/>
    <w:rsid w:val="00F93F34"/>
    <w:rsid w:val="00F95DB9"/>
    <w:rsid w:val="00FA1FBB"/>
    <w:rsid w:val="00FA5632"/>
    <w:rsid w:val="00FA5E93"/>
    <w:rsid w:val="00FB2256"/>
    <w:rsid w:val="00FB47DD"/>
    <w:rsid w:val="00FB5AAF"/>
    <w:rsid w:val="00FD0194"/>
    <w:rsid w:val="00FD2A3F"/>
    <w:rsid w:val="00FD4FAC"/>
    <w:rsid w:val="00FD60FA"/>
    <w:rsid w:val="00FD77A6"/>
    <w:rsid w:val="00FD7F90"/>
    <w:rsid w:val="00FE2D41"/>
    <w:rsid w:val="00FF6484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C3FDD0"/>
  <w15:docId w15:val="{1F25C898-41CE-46B1-AB72-AC0972C8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73A0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locked/>
    <w:rsid w:val="008E6EAD"/>
    <w:pPr>
      <w:keepNext/>
      <w:numPr>
        <w:numId w:val="20"/>
      </w:numPr>
      <w:tabs>
        <w:tab w:val="clear" w:pos="794"/>
        <w:tab w:val="num" w:pos="360"/>
      </w:tabs>
      <w:suppressAutoHyphens/>
      <w:ind w:left="0" w:firstLine="0"/>
      <w:jc w:val="both"/>
      <w:outlineLvl w:val="0"/>
    </w:pPr>
    <w:rPr>
      <w:rFonts w:ascii="Book Antiqua" w:eastAsia="Calibri" w:hAnsi="Book Antiqua" w:cs="Book Antiqua"/>
      <w:b/>
      <w:bCs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4F7E46"/>
    <w:rPr>
      <w:rFonts w:cs="Times New Roman"/>
      <w:b/>
      <w:bCs/>
    </w:rPr>
  </w:style>
  <w:style w:type="character" w:styleId="Odwoaniedokomentarza">
    <w:name w:val="annotation reference"/>
    <w:basedOn w:val="Domylnaczcionkaakapitu"/>
    <w:uiPriority w:val="99"/>
    <w:rsid w:val="002D57C2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2D57C2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D57C2"/>
    <w:rPr>
      <w:rFonts w:ascii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rsid w:val="002D57C2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57C2"/>
    <w:rPr>
      <w:rFonts w:ascii="Lucida Grande CE" w:hAnsi="Lucida Grande CE" w:cs="Lucida Grande CE"/>
      <w:sz w:val="18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E527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4E798A"/>
    <w:pPr>
      <w:tabs>
        <w:tab w:val="left" w:pos="360"/>
      </w:tabs>
      <w:ind w:left="360" w:hanging="360"/>
      <w:jc w:val="both"/>
    </w:pPr>
    <w:rPr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E798A"/>
    <w:rPr>
      <w:rFonts w:ascii="Times New Roman" w:hAnsi="Times New Roman" w:cs="Times New Roman"/>
      <w:sz w:val="20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E1A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AE1A26"/>
    <w:rPr>
      <w:rFonts w:ascii="Times New Roman" w:hAnsi="Times New Roman" w:cs="Times New Roman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B5AAF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B5AAF"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B70860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827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8273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51621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B0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51621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910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91069"/>
    <w:rPr>
      <w:rFonts w:eastAsia="MS ??" w:cs="Times New Roman"/>
      <w:sz w:val="16"/>
      <w:szCs w:val="16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91069"/>
    <w:rPr>
      <w:rFonts w:cs="Times New Roman"/>
    </w:rPr>
  </w:style>
  <w:style w:type="character" w:styleId="Hipercze">
    <w:name w:val="Hyperlink"/>
    <w:basedOn w:val="Domylnaczcionkaakapitu"/>
    <w:uiPriority w:val="99"/>
    <w:rsid w:val="000F47A5"/>
    <w:rPr>
      <w:rFonts w:cs="Times New Roman"/>
      <w:color w:val="0000FF"/>
      <w:u w:val="single"/>
    </w:rPr>
  </w:style>
  <w:style w:type="paragraph" w:customStyle="1" w:styleId="TreA">
    <w:name w:val="Treść A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de-DE"/>
    </w:rPr>
  </w:style>
  <w:style w:type="paragraph" w:customStyle="1" w:styleId="TreB">
    <w:name w:val="Treść B"/>
    <w:uiPriority w:val="99"/>
    <w:rsid w:val="00C50BA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ListParagraph1">
    <w:name w:val="List Paragraph1"/>
    <w:basedOn w:val="Normalny"/>
    <w:uiPriority w:val="99"/>
    <w:rsid w:val="00952D04"/>
    <w:pPr>
      <w:ind w:left="720"/>
      <w:contextualSpacing/>
    </w:pPr>
  </w:style>
  <w:style w:type="numbering" w:customStyle="1" w:styleId="List21">
    <w:name w:val="List 21"/>
    <w:rsid w:val="00FD55E5"/>
    <w:pPr>
      <w:numPr>
        <w:numId w:val="4"/>
      </w:numPr>
    </w:pPr>
  </w:style>
  <w:style w:type="numbering" w:customStyle="1" w:styleId="List19">
    <w:name w:val="List 19"/>
    <w:rsid w:val="00FD55E5"/>
    <w:pPr>
      <w:numPr>
        <w:numId w:val="3"/>
      </w:numPr>
    </w:pPr>
  </w:style>
  <w:style w:type="numbering" w:customStyle="1" w:styleId="List31">
    <w:name w:val="List 31"/>
    <w:rsid w:val="00FD55E5"/>
    <w:pPr>
      <w:numPr>
        <w:numId w:val="5"/>
      </w:numPr>
    </w:pPr>
  </w:style>
  <w:style w:type="paragraph" w:customStyle="1" w:styleId="Tre">
    <w:name w:val="Treść"/>
    <w:uiPriority w:val="99"/>
    <w:rsid w:val="007501E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rsid w:val="007501E3"/>
    <w:pPr>
      <w:numPr>
        <w:numId w:val="6"/>
      </w:numPr>
    </w:pPr>
  </w:style>
  <w:style w:type="paragraph" w:customStyle="1" w:styleId="Akapitzlist1">
    <w:name w:val="Akapit z listą1"/>
    <w:uiPriority w:val="99"/>
    <w:rsid w:val="00EE5BF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Teksttreci">
    <w:name w:val="Tekst treści_"/>
    <w:basedOn w:val="Domylnaczcionkaakapitu"/>
    <w:link w:val="Teksttreci0"/>
    <w:qFormat/>
    <w:rsid w:val="005566FE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5566FE"/>
    <w:pPr>
      <w:widowControl w:val="0"/>
      <w:shd w:val="clear" w:color="auto" w:fill="FFFFFF"/>
      <w:spacing w:before="480" w:after="240" w:line="0" w:lineRule="atLeast"/>
      <w:ind w:hanging="360"/>
      <w:jc w:val="both"/>
    </w:pPr>
    <w:rPr>
      <w:rFonts w:eastAsia="Times New Roman"/>
      <w:sz w:val="20"/>
      <w:szCs w:val="20"/>
    </w:rPr>
  </w:style>
  <w:style w:type="paragraph" w:styleId="Bezodstpw">
    <w:name w:val="No Spacing"/>
    <w:uiPriority w:val="1"/>
    <w:qFormat/>
    <w:rsid w:val="00C912D4"/>
    <w:rPr>
      <w:rFonts w:asciiTheme="minorHAnsi" w:eastAsiaTheme="minorHAnsi" w:hAnsiTheme="minorHAnsi" w:cstheme="minorBidi"/>
      <w:lang w:eastAsia="en-US"/>
    </w:rPr>
  </w:style>
  <w:style w:type="character" w:customStyle="1" w:styleId="Teksttreci2">
    <w:name w:val="Tekst treści (2)_"/>
    <w:link w:val="Teksttreci20"/>
    <w:qFormat/>
    <w:rsid w:val="008403BA"/>
    <w:rPr>
      <w:rFonts w:cs="Calibri"/>
      <w:b/>
      <w:bCs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qFormat/>
    <w:rsid w:val="008403BA"/>
    <w:rPr>
      <w:rFonts w:ascii="Calibri" w:eastAsia="Calibri" w:hAnsi="Calibri" w:cs="Calibri"/>
      <w:b/>
      <w:bCs/>
      <w:color w:val="000000"/>
      <w:spacing w:val="0"/>
      <w:w w:val="100"/>
      <w:sz w:val="19"/>
      <w:szCs w:val="19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qFormat/>
    <w:rsid w:val="008403BA"/>
    <w:pPr>
      <w:shd w:val="clear" w:color="auto" w:fill="FFFFFF"/>
      <w:jc w:val="right"/>
    </w:pPr>
    <w:rPr>
      <w:rFonts w:ascii="Cambria" w:hAnsi="Cambria" w:cs="Calibri"/>
      <w:b/>
      <w:bCs/>
      <w:sz w:val="19"/>
      <w:szCs w:val="19"/>
    </w:rPr>
  </w:style>
  <w:style w:type="character" w:customStyle="1" w:styleId="Nagwek1Znak">
    <w:name w:val="Nagłówek 1 Znak"/>
    <w:basedOn w:val="Domylnaczcionkaakapitu"/>
    <w:link w:val="Nagwek1"/>
    <w:rsid w:val="008E6EAD"/>
    <w:rPr>
      <w:rFonts w:ascii="Book Antiqua" w:eastAsia="Calibri" w:hAnsi="Book Antiqua" w:cs="Book Antiqua"/>
      <w:b/>
      <w:bCs/>
      <w:kern w:val="2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qFormat/>
    <w:rsid w:val="008E6EAD"/>
    <w:pPr>
      <w:widowControl w:val="0"/>
      <w:suppressAutoHyphens/>
      <w:jc w:val="both"/>
    </w:pPr>
    <w:rPr>
      <w:rFonts w:eastAsia="Times New Roman" w:cs="Cambria"/>
      <w:color w:val="000000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8E6EA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gliwice.nio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DO/DZ-…-…</vt:lpstr>
    </vt:vector>
  </TitlesOfParts>
  <Company>Microsoft</Company>
  <LinksUpToDate>false</LinksUpToDate>
  <CharactersWithSpaces>31386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DO/DZ-…-…</dc:title>
  <dc:creator>Tomasz D</dc:creator>
  <cp:lastModifiedBy>Joanna Domagalska-Góra</cp:lastModifiedBy>
  <cp:revision>2</cp:revision>
  <cp:lastPrinted>2026-03-30T11:16:00Z</cp:lastPrinted>
  <dcterms:created xsi:type="dcterms:W3CDTF">2026-03-30T11:17:00Z</dcterms:created>
  <dcterms:modified xsi:type="dcterms:W3CDTF">2026-03-30T11:17:00Z</dcterms:modified>
</cp:coreProperties>
</file>