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Y="1029"/>
        <w:tblW w:w="1445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14"/>
        <w:gridCol w:w="4440"/>
        <w:gridCol w:w="1984"/>
        <w:gridCol w:w="1701"/>
        <w:gridCol w:w="1701"/>
        <w:gridCol w:w="1134"/>
        <w:gridCol w:w="1701"/>
        <w:gridCol w:w="1276"/>
      </w:tblGrid>
      <w:tr w:rsidR="00553FB2" w:rsidRPr="00E81876" w14:paraId="5F894928" w14:textId="77777777" w:rsidTr="00E81876">
        <w:trPr>
          <w:trHeight w:val="836"/>
        </w:trPr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144F4A78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proofErr w:type="spellStart"/>
            <w:r w:rsidRPr="003B623F">
              <w:rPr>
                <w:rFonts w:asciiTheme="minorHAnsi" w:hAnsiTheme="minorHAnsi" w:cstheme="minorHAnsi"/>
                <w:b/>
              </w:rPr>
              <w:t>Lp</w:t>
            </w:r>
            <w:proofErr w:type="spellEnd"/>
            <w:r w:rsidRPr="003B623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0E89797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t>Przedmiot zamówienia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360C45F6" w14:textId="0D3642FD" w:rsidR="00553FB2" w:rsidRDefault="00D30B8D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t>Ilość</w:t>
            </w:r>
          </w:p>
          <w:p w14:paraId="0FE4BA7F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uczestników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4D36297" w14:textId="77777777" w:rsidR="00553FB2" w:rsidRPr="00E81876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  <w:lang w:val="pl-PL"/>
              </w:rPr>
            </w:pPr>
            <w:r w:rsidRPr="00E81876">
              <w:rPr>
                <w:rFonts w:asciiTheme="minorHAnsi" w:hAnsiTheme="minorHAnsi" w:cstheme="minorHAnsi"/>
                <w:b/>
                <w:lang w:val="pl-PL"/>
              </w:rPr>
              <w:t xml:space="preserve">cena jedn. netto (zł) </w:t>
            </w:r>
            <w:r w:rsidRPr="00E81876">
              <w:rPr>
                <w:rFonts w:asciiTheme="minorHAnsi" w:hAnsiTheme="minorHAnsi" w:cstheme="minorHAnsi"/>
                <w:b/>
                <w:lang w:val="pl-PL"/>
              </w:rPr>
              <w:br/>
              <w:t xml:space="preserve">za osobę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4C7A2D7F" w14:textId="77777777" w:rsidR="00553FB2" w:rsidRPr="00E81876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  <w:lang w:val="pl-PL"/>
              </w:rPr>
            </w:pPr>
            <w:r w:rsidRPr="00E81876">
              <w:rPr>
                <w:rFonts w:asciiTheme="minorHAnsi" w:hAnsiTheme="minorHAnsi" w:cstheme="minorHAnsi"/>
                <w:b/>
                <w:lang w:val="pl-PL"/>
              </w:rPr>
              <w:t xml:space="preserve">wartość netto (zł) za osobę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6303788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t>VAT</w:t>
            </w:r>
            <w:r w:rsidRPr="003B623F">
              <w:rPr>
                <w:rFonts w:asciiTheme="minorHAnsi" w:hAnsiTheme="minorHAnsi" w:cstheme="minorHAnsi"/>
                <w:b/>
              </w:rPr>
              <w:br/>
              <w:t>(%)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02CF2072" w14:textId="77777777" w:rsidR="00553FB2" w:rsidRPr="003B623F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t>wartość  VAT (zł)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C0C0C0"/>
            <w:vAlign w:val="center"/>
            <w:hideMark/>
          </w:tcPr>
          <w:p w14:paraId="5F1C6631" w14:textId="77777777" w:rsidR="00553FB2" w:rsidRPr="00E81876" w:rsidRDefault="00553FB2" w:rsidP="00E81876">
            <w:pPr>
              <w:spacing w:before="40" w:after="40" w:line="276" w:lineRule="auto"/>
              <w:jc w:val="center"/>
              <w:rPr>
                <w:rFonts w:asciiTheme="minorHAnsi" w:hAnsiTheme="minorHAnsi" w:cstheme="minorHAnsi" w:hint="eastAsia"/>
                <w:b/>
                <w:lang w:val="pl-PL"/>
              </w:rPr>
            </w:pPr>
            <w:r w:rsidRPr="00E81876">
              <w:rPr>
                <w:rFonts w:asciiTheme="minorHAnsi" w:hAnsiTheme="minorHAnsi" w:cstheme="minorHAnsi"/>
                <w:b/>
                <w:lang w:val="pl-PL"/>
              </w:rPr>
              <w:t>wartość brutto (zł) za osobę</w:t>
            </w:r>
          </w:p>
        </w:tc>
      </w:tr>
      <w:tr w:rsidR="00553FB2" w:rsidRPr="003B623F" w14:paraId="15152D8F" w14:textId="77777777" w:rsidTr="00E81876">
        <w:trPr>
          <w:trHeight w:val="1540"/>
        </w:trPr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86ED4" w14:textId="77777777" w:rsidR="00553FB2" w:rsidRPr="00E81876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  <w:p w14:paraId="1450990E" w14:textId="77777777" w:rsidR="00553FB2" w:rsidRPr="00E81876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  <w:p w14:paraId="730C5FFC" w14:textId="77777777" w:rsidR="00553FB2" w:rsidRPr="00E81876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  <w:p w14:paraId="3CCB45B3" w14:textId="77777777" w:rsidR="00553FB2" w:rsidRPr="00E81876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val="pl-PL" w:eastAsia="pl-PL"/>
              </w:rPr>
            </w:pPr>
          </w:p>
          <w:p w14:paraId="5D3DC74E" w14:textId="77777777" w:rsidR="00553FB2" w:rsidRPr="00D30B8D" w:rsidRDefault="00553FB2" w:rsidP="00E81876">
            <w:pPr>
              <w:spacing w:line="276" w:lineRule="auto"/>
              <w:rPr>
                <w:rFonts w:ascii="Calibri" w:eastAsia="Times New Roman" w:hAnsi="Calibri" w:cs="Calibri"/>
                <w:lang w:eastAsia="pl-PL"/>
              </w:rPr>
            </w:pPr>
            <w:r w:rsidRPr="00D30B8D">
              <w:rPr>
                <w:rFonts w:ascii="Calibri" w:eastAsia="Times New Roman" w:hAnsi="Calibri" w:cs="Calibri"/>
                <w:lang w:eastAsia="pl-PL"/>
              </w:rPr>
              <w:t>1.</w:t>
            </w:r>
          </w:p>
          <w:p w14:paraId="2613EF07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5C5A466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A40DA7B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550AA36F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42CB1BE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11AB8664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7C4F5EED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BF99792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01387E0E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6F489388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  <w:p w14:paraId="4E50CE4E" w14:textId="77777777" w:rsidR="00553FB2" w:rsidRPr="003B623F" w:rsidRDefault="00553FB2" w:rsidP="00E81876">
            <w:pPr>
              <w:spacing w:line="276" w:lineRule="auto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4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9CCDF" w14:textId="760D88AC" w:rsidR="00645DA9" w:rsidRDefault="00553FB2" w:rsidP="00E8187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Usługa cateringowa obejmuje zapewnienie poczęstunku </w:t>
            </w:r>
            <w:r w:rsidR="00F24E2D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przed rozpoczęciem konferencji na czas rejestracji uczestników, </w:t>
            </w: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w trakcie przerwy kawowej podczas </w:t>
            </w:r>
            <w:r w:rsidR="007E1724"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>konferencji</w:t>
            </w:r>
            <w:r w:rsidR="00F24E2D">
              <w:rPr>
                <w:rFonts w:ascii="Calibri" w:eastAsia="Times New Roman" w:hAnsi="Calibri" w:cs="Calibri"/>
                <w:color w:val="000000"/>
                <w:lang w:val="pl-PL" w:eastAsia="pl-PL"/>
              </w:rPr>
              <w:t>,</w:t>
            </w:r>
            <w:r w:rsidR="007E1724"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 przerwę na lunch</w:t>
            </w: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, z uwzględnieniem wymagań podanych </w:t>
            </w:r>
            <w:r w:rsid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br/>
            </w: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>poniżej</w:t>
            </w:r>
            <w:r w:rsidR="00F24E2D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oraz</w:t>
            </w:r>
          </w:p>
          <w:p w14:paraId="3A6110E5" w14:textId="4BC1247A" w:rsidR="00645DA9" w:rsidRPr="00645DA9" w:rsidRDefault="00645DA9" w:rsidP="00D30B8D">
            <w:pPr>
              <w:numPr>
                <w:ilvl w:val="0"/>
                <w:numId w:val="33"/>
              </w:num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d</w:t>
            </w: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>ostarczenie zastawy porcelanowej, szkła na napoje ciepłe i zimne, sztućców (metalowych), talerzy na lunch, talerzyków deserowych na ciasta (nie dopuszcza się naczyń i zastawy jednorazowej).</w:t>
            </w:r>
          </w:p>
          <w:p w14:paraId="38D1FA6F" w14:textId="05BAEF59" w:rsidR="00645DA9" w:rsidRPr="00645DA9" w:rsidRDefault="00645DA9" w:rsidP="00D30B8D">
            <w:pPr>
              <w:numPr>
                <w:ilvl w:val="0"/>
                <w:numId w:val="33"/>
              </w:num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d</w:t>
            </w: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>ostarczenie niezbędnego wyposażenia: warniki, podgrzewacze, termosy itp..</w:t>
            </w:r>
          </w:p>
          <w:p w14:paraId="6A81349C" w14:textId="1E1DF89B" w:rsidR="00645DA9" w:rsidRPr="00645DA9" w:rsidRDefault="00645DA9" w:rsidP="00D30B8D">
            <w:pPr>
              <w:numPr>
                <w:ilvl w:val="0"/>
                <w:numId w:val="33"/>
              </w:num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>d</w:t>
            </w: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>ostarczenie co najmniej 5 stołów koktajlowych wysokich w zestawie z pokrowcem/estetycznym okryciem do umieszczenia w holu u Zamawiającego oraz obrusów na stoły Klienta  Rozłożeniem cateringu.</w:t>
            </w:r>
          </w:p>
          <w:p w14:paraId="79CC3F07" w14:textId="43D2B190" w:rsidR="00645DA9" w:rsidRPr="00645DA9" w:rsidRDefault="00645DA9" w:rsidP="00D30B8D">
            <w:pPr>
              <w:numPr>
                <w:ilvl w:val="0"/>
                <w:numId w:val="33"/>
              </w:num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o</w:t>
            </w: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>dbi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ó</w:t>
            </w: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>r brudnych naczyń po zakończonym szkoleniu.</w:t>
            </w:r>
          </w:p>
          <w:p w14:paraId="2B9AE123" w14:textId="77777777" w:rsidR="00645DA9" w:rsidRPr="00645DA9" w:rsidRDefault="00645DA9" w:rsidP="00D30B8D">
            <w:pPr>
              <w:numPr>
                <w:ilvl w:val="0"/>
                <w:numId w:val="33"/>
              </w:num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>Wykonawca usługi zobowiązany jest do pozostawienia sali 249 i zaplecza kuchennego w takim stanie w jakim miejsca te były udostępnione przed wydarzeniem.</w:t>
            </w:r>
          </w:p>
          <w:p w14:paraId="6FBBBD46" w14:textId="77777777" w:rsidR="00645DA9" w:rsidRPr="00645DA9" w:rsidRDefault="00645DA9" w:rsidP="00D30B8D">
            <w:pPr>
              <w:numPr>
                <w:ilvl w:val="0"/>
                <w:numId w:val="33"/>
              </w:num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Po stronie Wykonawcy jest usunięcie i wywiezienie wszystkich odpadów i śmieci związanych ze świadczoną usługą. </w:t>
            </w:r>
          </w:p>
          <w:p w14:paraId="1059242A" w14:textId="77777777" w:rsidR="00645DA9" w:rsidRPr="00645DA9" w:rsidRDefault="00645DA9" w:rsidP="00D30B8D">
            <w:pPr>
              <w:numPr>
                <w:ilvl w:val="0"/>
                <w:numId w:val="33"/>
              </w:num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>Obsługi w trakcie wydarzenia, w tym bieżące usuwanie brudnych naczyń i zapewnienie czystych oraz uzupełnianie jedzenia i napojów.</w:t>
            </w:r>
          </w:p>
          <w:p w14:paraId="6F68048B" w14:textId="77777777" w:rsidR="00645DA9" w:rsidRPr="00E81876" w:rsidRDefault="00645DA9" w:rsidP="00645DA9">
            <w:p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- </w:t>
            </w:r>
            <w:r w:rsidRPr="00E81876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data wydarzenia: 17 marca 2026 r.,</w:t>
            </w: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</w:p>
          <w:p w14:paraId="04832FC0" w14:textId="77777777" w:rsidR="00645DA9" w:rsidRPr="00E81876" w:rsidRDefault="00645DA9" w:rsidP="00645DA9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lastRenderedPageBreak/>
              <w:t xml:space="preserve">- miejsce wydarzenia: </w:t>
            </w:r>
            <w:r w:rsidRPr="00E81876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Narodowy Instytut Onkologii im. Marii Skłodowskiej-Curie – Państwowy Instytut Badawczy Oddział </w:t>
            </w:r>
            <w:r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br/>
            </w:r>
            <w:r w:rsidRPr="00E81876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w Gliwicach, ul. Wybrzeże Armii Krajowej 15, 44-102 Gliwice, Aula im. Jeremiego Święckiego</w:t>
            </w:r>
            <w:r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 (</w:t>
            </w: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>sal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a</w:t>
            </w:r>
            <w:r w:rsidRPr="00645DA9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249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)</w:t>
            </w:r>
            <w:r w:rsidRPr="00E81876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 </w:t>
            </w:r>
          </w:p>
          <w:p w14:paraId="6B5E708E" w14:textId="77777777" w:rsidR="00645DA9" w:rsidRDefault="00645DA9" w:rsidP="00D30B8D">
            <w:pPr>
              <w:spacing w:line="276" w:lineRule="auto"/>
              <w:ind w:left="110"/>
              <w:rPr>
                <w:rFonts w:eastAsia="Calibri"/>
                <w:b/>
                <w:sz w:val="22"/>
                <w:szCs w:val="22"/>
                <w:bdr w:val="none" w:sz="0" w:space="0" w:color="auto"/>
                <w:lang w:val="pl-PL"/>
              </w:rPr>
            </w:pPr>
          </w:p>
          <w:p w14:paraId="3684794F" w14:textId="004116CA" w:rsidR="00645DA9" w:rsidRPr="00645DA9" w:rsidRDefault="00645DA9" w:rsidP="00D30B8D">
            <w:pPr>
              <w:spacing w:line="276" w:lineRule="auto"/>
              <w:ind w:left="110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645DA9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Wymagania dotyczące cateringu:</w:t>
            </w:r>
          </w:p>
          <w:p w14:paraId="47124ADE" w14:textId="40979125" w:rsidR="00F24E2D" w:rsidRDefault="00553FB2" w:rsidP="00E8187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-</w:t>
            </w:r>
            <w:r w:rsidR="00F24E2D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bufet kawowy od godziny 8:30 na rozpoczęcie rejestracji uczestników</w:t>
            </w: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</w:t>
            </w:r>
          </w:p>
          <w:p w14:paraId="0973599C" w14:textId="7D2DFC19" w:rsidR="00553FB2" w:rsidRPr="00E81876" w:rsidRDefault="00F24E2D" w:rsidP="00E81876">
            <w:pPr>
              <w:spacing w:line="276" w:lineRule="auto"/>
              <w:rPr>
                <w:rFonts w:ascii="Calibri" w:eastAsia="Times New Roman" w:hAnsi="Calibri" w:cs="Calibri"/>
                <w:color w:val="000000"/>
                <w:lang w:val="pl-PL"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>- jedna przerwa kawowa w trakcie konferencji</w:t>
            </w: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: 8:30 – 15:00 </w:t>
            </w:r>
            <w:r w:rsidRPr="00E81876">
              <w:rPr>
                <w:rFonts w:ascii="Calibri" w:eastAsia="Times New Roman" w:hAnsi="Calibri" w:cs="Calibri"/>
                <w:color w:val="FF0000"/>
                <w:lang w:val="pl-PL" w:eastAsia="pl-PL"/>
              </w:rPr>
              <w:t>(± 30 min</w:t>
            </w:r>
            <w:r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>),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(</w:t>
            </w:r>
            <w:r w:rsidR="00553FB2" w:rsidRPr="00E81876">
              <w:rPr>
                <w:rFonts w:ascii="Calibri" w:eastAsia="Times New Roman" w:hAnsi="Calibri" w:cs="Calibri"/>
                <w:color w:val="000000"/>
                <w:lang w:val="pl-PL" w:eastAsia="pl-PL"/>
              </w:rPr>
              <w:t>planowany godzina przerwy kawowej</w:t>
            </w:r>
            <w:r>
              <w:rPr>
                <w:rFonts w:ascii="Calibri" w:eastAsia="Times New Roman" w:hAnsi="Calibri" w:cs="Calibri"/>
                <w:color w:val="000000"/>
                <w:lang w:val="pl-PL" w:eastAsia="pl-PL"/>
              </w:rPr>
              <w:t xml:space="preserve"> zostanie uszczegółowiona z wybranym Wykonawcą)</w:t>
            </w:r>
          </w:p>
          <w:p w14:paraId="29416062" w14:textId="7AD6BE7A" w:rsidR="00553FB2" w:rsidRPr="00E81876" w:rsidRDefault="00553FB2" w:rsidP="00E81876">
            <w:pPr>
              <w:spacing w:line="276" w:lineRule="auto"/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</w:pPr>
            <w:r w:rsidRPr="00E81876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 xml:space="preserve">- szacowana liczba uczestników wydarzenia: </w:t>
            </w:r>
            <w:r w:rsidR="007E1724" w:rsidRPr="00E81876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8</w:t>
            </w:r>
            <w:r w:rsidRPr="00E81876">
              <w:rPr>
                <w:rFonts w:ascii="Calibri" w:eastAsia="Times New Roman" w:hAnsi="Calibri" w:cs="Calibri"/>
                <w:b/>
                <w:color w:val="000000"/>
                <w:lang w:val="pl-PL" w:eastAsia="pl-PL"/>
              </w:rPr>
              <w:t>0 osób,</w:t>
            </w:r>
          </w:p>
          <w:p w14:paraId="1822B4C3" w14:textId="682D454A" w:rsidR="007E1724" w:rsidRPr="00E81876" w:rsidRDefault="00F24E2D" w:rsidP="00D30B8D">
            <w:pPr>
              <w:spacing w:line="276" w:lineRule="auto"/>
              <w:ind w:left="394" w:hanging="284"/>
              <w:contextualSpacing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>- s</w:t>
            </w:r>
            <w:r w:rsidR="007E1724" w:rsidRPr="00E81876">
              <w:rPr>
                <w:rFonts w:ascii="Calibri" w:hAnsi="Calibri" w:cs="Calibri"/>
                <w:b/>
                <w:lang w:val="pl-PL"/>
              </w:rPr>
              <w:t xml:space="preserve">erwis kawowy od godziny 8:30 </w:t>
            </w:r>
            <w:r w:rsidR="00E81876">
              <w:rPr>
                <w:rFonts w:ascii="Calibri" w:hAnsi="Calibri" w:cs="Calibri"/>
                <w:b/>
                <w:lang w:val="pl-PL"/>
              </w:rPr>
              <w:br/>
            </w:r>
            <w:r w:rsidR="007E1724" w:rsidRPr="00E81876">
              <w:rPr>
                <w:rFonts w:ascii="Calibri" w:hAnsi="Calibri" w:cs="Calibri"/>
                <w:b/>
                <w:lang w:val="pl-PL"/>
              </w:rPr>
              <w:t>do godziny 15:00</w:t>
            </w:r>
            <w:r w:rsidR="00E81876">
              <w:rPr>
                <w:rFonts w:ascii="Calibri" w:hAnsi="Calibri" w:cs="Calibri"/>
                <w:b/>
                <w:lang w:val="pl-PL"/>
              </w:rPr>
              <w:t xml:space="preserve"> </w:t>
            </w:r>
            <w:r w:rsidR="007E1724" w:rsidRPr="00E81876">
              <w:rPr>
                <w:rFonts w:ascii="Calibri" w:hAnsi="Calibri" w:cs="Calibri"/>
                <w:lang w:val="pl-PL"/>
              </w:rPr>
              <w:t>napoje gorące i zimne – muszą być dostępne przez cały czas trwania konferencji oraz uzupełniane na bieżąco:</w:t>
            </w:r>
          </w:p>
          <w:p w14:paraId="067D679F" w14:textId="77777777" w:rsidR="007E1724" w:rsidRPr="00E81876" w:rsidRDefault="007E1724" w:rsidP="00D30B8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t xml:space="preserve">świeżo parzona naturalna kawa mielona serwowana z ekspresów ciśnieniowych, </w:t>
            </w:r>
          </w:p>
          <w:p w14:paraId="1943B8DD" w14:textId="77777777" w:rsidR="007E1724" w:rsidRPr="00E81876" w:rsidRDefault="007E1724" w:rsidP="00D30B8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lastRenderedPageBreak/>
              <w:t>co najmniej 3 ekspresy wyposażone w młynek do mielenia kawy oraz zbiornik na wodę i mleko, z opcją spieniania,</w:t>
            </w:r>
          </w:p>
          <w:p w14:paraId="5617C748" w14:textId="6A552392" w:rsidR="007E1724" w:rsidRPr="00E81876" w:rsidRDefault="007E1724" w:rsidP="00D30B8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t xml:space="preserve">mleko do kawy o zawartości tłuszczu 3,2%, serwowane w mlecznikach, </w:t>
            </w:r>
            <w:r w:rsidR="00E81876">
              <w:rPr>
                <w:rFonts w:ascii="Calibri" w:hAnsi="Calibri" w:cs="Calibri"/>
                <w:lang w:val="pl-PL"/>
              </w:rPr>
              <w:br/>
            </w:r>
            <w:r w:rsidRPr="00E81876">
              <w:rPr>
                <w:rFonts w:ascii="Calibri" w:hAnsi="Calibri" w:cs="Calibri"/>
                <w:lang w:val="pl-PL"/>
              </w:rPr>
              <w:t>w dwóch wariantach: zwykłe i bez laktozy lub inne dietetyczne,</w:t>
            </w:r>
          </w:p>
          <w:p w14:paraId="6944FC8E" w14:textId="77777777" w:rsidR="007E1724" w:rsidRPr="00E81876" w:rsidRDefault="007E1724" w:rsidP="00D30B8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t>herbata ekspresowa – zapewnione minimum cztery rodzaje herbat w torebkach,</w:t>
            </w:r>
          </w:p>
          <w:p w14:paraId="1699C6E7" w14:textId="5F4289DB" w:rsidR="007E1724" w:rsidRPr="00E81876" w:rsidRDefault="007E1724" w:rsidP="00D30B8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t xml:space="preserve">opcja 1: woda gazowana i niegazowana w plastikowych butelkach, </w:t>
            </w:r>
            <w:r w:rsidR="00E81876">
              <w:rPr>
                <w:rFonts w:ascii="Calibri" w:hAnsi="Calibri" w:cs="Calibri"/>
                <w:lang w:val="pl-PL"/>
              </w:rPr>
              <w:br/>
            </w:r>
            <w:r w:rsidRPr="00E81876">
              <w:rPr>
                <w:rFonts w:ascii="Calibri" w:hAnsi="Calibri" w:cs="Calibri"/>
                <w:lang w:val="pl-PL"/>
              </w:rPr>
              <w:t>w ilości po 1 x 0,5 l na osobę, w ilości dostosowanej do liczby zgłoszonych osób.</w:t>
            </w:r>
          </w:p>
          <w:p w14:paraId="2470544D" w14:textId="77777777" w:rsidR="007E1724" w:rsidRPr="00E81876" w:rsidRDefault="007E1724" w:rsidP="00D30B8D">
            <w:pPr>
              <w:numPr>
                <w:ilvl w:val="0"/>
                <w:numId w:val="2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t>opcja 2: woda gazowana i niegazowana w szklanych butelkach, w ilości po 1 x 0,5 l na osobę, w ilości dostosowanej do liczby zgłoszonych osób.</w:t>
            </w:r>
          </w:p>
          <w:p w14:paraId="2A66194F" w14:textId="2BC80B9D" w:rsidR="007E1724" w:rsidRPr="00E81876" w:rsidRDefault="00F24E2D" w:rsidP="00E81876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 xml:space="preserve">- </w:t>
            </w:r>
            <w:r w:rsidR="007E1724" w:rsidRPr="00D30B8D">
              <w:rPr>
                <w:rFonts w:ascii="Calibri" w:hAnsi="Calibri" w:cs="Calibri"/>
                <w:b/>
                <w:lang w:val="pl-PL"/>
              </w:rPr>
              <w:t>dodatki do napojów</w:t>
            </w:r>
            <w:r w:rsidR="007E1724" w:rsidRPr="00E81876">
              <w:rPr>
                <w:rFonts w:ascii="Calibri" w:hAnsi="Calibri" w:cs="Calibri"/>
                <w:lang w:val="pl-PL"/>
              </w:rPr>
              <w:t>– dostępne w sposób ciągły oraz uzupełniane na bieżąco:</w:t>
            </w:r>
          </w:p>
          <w:p w14:paraId="29E5A59F" w14:textId="77777777" w:rsidR="007E1724" w:rsidRPr="00E81876" w:rsidRDefault="007E1724" w:rsidP="00D30B8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t>cytryna pokrojona w plastry, estetycznie ułożona na spodeczkach z widelczykiem do nakładania,</w:t>
            </w:r>
          </w:p>
          <w:p w14:paraId="6A0F87E5" w14:textId="77777777" w:rsidR="007E1724" w:rsidRPr="00E81876" w:rsidRDefault="007E1724" w:rsidP="00D30B8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lastRenderedPageBreak/>
              <w:t>dwa rodzaje cukru w saszetkach: cukier biały i cukier trzcinowy nierafinowany,</w:t>
            </w:r>
          </w:p>
          <w:p w14:paraId="70DD52CD" w14:textId="77777777" w:rsidR="007E1724" w:rsidRPr="007E1724" w:rsidRDefault="007E1724" w:rsidP="00D30B8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7E1724">
              <w:rPr>
                <w:rFonts w:ascii="Calibri" w:hAnsi="Calibri" w:cs="Calibri"/>
              </w:rPr>
              <w:t>słodzik</w:t>
            </w:r>
            <w:proofErr w:type="spellEnd"/>
            <w:r w:rsidRPr="007E1724">
              <w:rPr>
                <w:rFonts w:ascii="Calibri" w:hAnsi="Calibri" w:cs="Calibri"/>
              </w:rPr>
              <w:t xml:space="preserve"> w </w:t>
            </w:r>
            <w:proofErr w:type="spellStart"/>
            <w:r w:rsidRPr="007E1724">
              <w:rPr>
                <w:rFonts w:ascii="Calibri" w:hAnsi="Calibri" w:cs="Calibri"/>
              </w:rPr>
              <w:t>saszetkach</w:t>
            </w:r>
            <w:proofErr w:type="spellEnd"/>
            <w:r w:rsidRPr="007E1724">
              <w:rPr>
                <w:rFonts w:ascii="Calibri" w:hAnsi="Calibri" w:cs="Calibri"/>
              </w:rPr>
              <w:t>,</w:t>
            </w:r>
          </w:p>
          <w:p w14:paraId="75BE70EA" w14:textId="77777777" w:rsidR="007E1724" w:rsidRPr="007E1724" w:rsidRDefault="007E1724" w:rsidP="00D30B8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7E1724">
              <w:rPr>
                <w:rFonts w:ascii="Calibri" w:hAnsi="Calibri" w:cs="Calibri"/>
              </w:rPr>
              <w:t>wykałaczki</w:t>
            </w:r>
            <w:proofErr w:type="spellEnd"/>
            <w:r w:rsidRPr="007E1724">
              <w:rPr>
                <w:rFonts w:ascii="Calibri" w:hAnsi="Calibri" w:cs="Calibri"/>
              </w:rPr>
              <w:t xml:space="preserve"> </w:t>
            </w:r>
            <w:proofErr w:type="spellStart"/>
            <w:r w:rsidRPr="007E1724">
              <w:rPr>
                <w:rFonts w:ascii="Calibri" w:hAnsi="Calibri" w:cs="Calibri"/>
              </w:rPr>
              <w:t>pakowane</w:t>
            </w:r>
            <w:proofErr w:type="spellEnd"/>
            <w:r w:rsidRPr="007E1724">
              <w:rPr>
                <w:rFonts w:ascii="Calibri" w:hAnsi="Calibri" w:cs="Calibri"/>
              </w:rPr>
              <w:t xml:space="preserve"> </w:t>
            </w:r>
            <w:proofErr w:type="spellStart"/>
            <w:r w:rsidRPr="007E1724">
              <w:rPr>
                <w:rFonts w:ascii="Calibri" w:hAnsi="Calibri" w:cs="Calibri"/>
              </w:rPr>
              <w:t>pojedynczo</w:t>
            </w:r>
            <w:proofErr w:type="spellEnd"/>
            <w:r w:rsidRPr="007E1724">
              <w:rPr>
                <w:rFonts w:ascii="Calibri" w:hAnsi="Calibri" w:cs="Calibri"/>
              </w:rPr>
              <w:t>,</w:t>
            </w:r>
          </w:p>
          <w:p w14:paraId="25FEB752" w14:textId="77777777" w:rsidR="007E1724" w:rsidRPr="007E1724" w:rsidRDefault="007E1724" w:rsidP="00D30B8D">
            <w:pPr>
              <w:numPr>
                <w:ilvl w:val="0"/>
                <w:numId w:val="2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</w:rPr>
            </w:pPr>
            <w:proofErr w:type="spellStart"/>
            <w:r w:rsidRPr="007E1724">
              <w:rPr>
                <w:rFonts w:ascii="Calibri" w:hAnsi="Calibri" w:cs="Calibri"/>
              </w:rPr>
              <w:t>serwetki</w:t>
            </w:r>
            <w:proofErr w:type="spellEnd"/>
            <w:r w:rsidRPr="007E1724">
              <w:rPr>
                <w:rFonts w:ascii="Calibri" w:hAnsi="Calibri" w:cs="Calibri"/>
              </w:rPr>
              <w:t xml:space="preserve"> </w:t>
            </w:r>
            <w:proofErr w:type="spellStart"/>
            <w:r w:rsidRPr="007E1724">
              <w:rPr>
                <w:rFonts w:ascii="Calibri" w:hAnsi="Calibri" w:cs="Calibri"/>
              </w:rPr>
              <w:t>papierowe</w:t>
            </w:r>
            <w:proofErr w:type="spellEnd"/>
            <w:r w:rsidRPr="007E1724">
              <w:rPr>
                <w:rFonts w:ascii="Calibri" w:hAnsi="Calibri" w:cs="Calibri"/>
              </w:rPr>
              <w:t xml:space="preserve"> </w:t>
            </w:r>
            <w:proofErr w:type="spellStart"/>
            <w:r w:rsidRPr="007E1724">
              <w:rPr>
                <w:rFonts w:ascii="Calibri" w:hAnsi="Calibri" w:cs="Calibri"/>
              </w:rPr>
              <w:t>pakowane</w:t>
            </w:r>
            <w:proofErr w:type="spellEnd"/>
            <w:r w:rsidRPr="007E1724">
              <w:rPr>
                <w:rFonts w:ascii="Calibri" w:hAnsi="Calibri" w:cs="Calibri"/>
              </w:rPr>
              <w:t xml:space="preserve"> </w:t>
            </w:r>
            <w:proofErr w:type="spellStart"/>
            <w:r w:rsidRPr="007E1724">
              <w:rPr>
                <w:rFonts w:ascii="Calibri" w:hAnsi="Calibri" w:cs="Calibri"/>
              </w:rPr>
              <w:t>pojedynczo</w:t>
            </w:r>
            <w:proofErr w:type="spellEnd"/>
            <w:r w:rsidRPr="007E1724">
              <w:rPr>
                <w:rFonts w:ascii="Calibri" w:hAnsi="Calibri" w:cs="Calibri"/>
              </w:rPr>
              <w:t>,</w:t>
            </w:r>
          </w:p>
          <w:p w14:paraId="187D6494" w14:textId="217915B3" w:rsidR="007E1724" w:rsidRPr="00E81876" w:rsidRDefault="00F24E2D" w:rsidP="00E81876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-</w:t>
            </w:r>
            <w:r w:rsidR="007E1724" w:rsidRPr="00E81876">
              <w:rPr>
                <w:rFonts w:ascii="Calibri" w:hAnsi="Calibri" w:cs="Calibri"/>
                <w:lang w:val="pl-PL"/>
              </w:rPr>
              <w:t xml:space="preserve"> </w:t>
            </w:r>
            <w:r w:rsidR="007E1724" w:rsidRPr="00D30B8D">
              <w:rPr>
                <w:rFonts w:ascii="Calibri" w:hAnsi="Calibri" w:cs="Calibri"/>
                <w:b/>
                <w:lang w:val="pl-PL"/>
              </w:rPr>
              <w:t>ciasta</w:t>
            </w:r>
            <w:r w:rsidR="007E1724" w:rsidRPr="00E81876">
              <w:rPr>
                <w:rFonts w:ascii="Calibri" w:hAnsi="Calibri" w:cs="Calibri"/>
                <w:lang w:val="pl-PL"/>
              </w:rPr>
              <w:t xml:space="preserve"> – 3 rodzaje, np.: sernik, szarlotka, murzynek, itp. (co najmniej po 2 porcje dla każdej osoby, nie mniej niż 300 g/os.)</w:t>
            </w:r>
          </w:p>
          <w:p w14:paraId="1D8840C8" w14:textId="3D4226FB" w:rsidR="007E1724" w:rsidRPr="00E81876" w:rsidRDefault="00F24E2D" w:rsidP="00E81876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-</w:t>
            </w:r>
            <w:r w:rsidR="007E1724" w:rsidRPr="00E81876">
              <w:rPr>
                <w:rFonts w:ascii="Calibri" w:hAnsi="Calibri" w:cs="Calibri"/>
                <w:lang w:val="pl-PL"/>
              </w:rPr>
              <w:t xml:space="preserve"> </w:t>
            </w:r>
            <w:r w:rsidR="007E1724" w:rsidRPr="00D30B8D">
              <w:rPr>
                <w:rFonts w:ascii="Calibri" w:hAnsi="Calibri" w:cs="Calibri"/>
                <w:b/>
                <w:lang w:val="pl-PL"/>
              </w:rPr>
              <w:t>drobne ciasteczka konfekcyjne</w:t>
            </w:r>
            <w:r w:rsidR="007E1724" w:rsidRPr="00E81876">
              <w:rPr>
                <w:rFonts w:ascii="Calibri" w:hAnsi="Calibri" w:cs="Calibri"/>
                <w:lang w:val="pl-PL"/>
              </w:rPr>
              <w:t xml:space="preserve"> np. delicje, markizy, itp. oraz słone przekąski typu </w:t>
            </w:r>
            <w:proofErr w:type="spellStart"/>
            <w:r w:rsidR="007E1724" w:rsidRPr="00E81876">
              <w:rPr>
                <w:rFonts w:ascii="Calibri" w:hAnsi="Calibri" w:cs="Calibri"/>
                <w:lang w:val="pl-PL"/>
              </w:rPr>
              <w:t>finger</w:t>
            </w:r>
            <w:proofErr w:type="spellEnd"/>
            <w:r w:rsidR="007E1724" w:rsidRPr="00E81876">
              <w:rPr>
                <w:rFonts w:ascii="Calibri" w:hAnsi="Calibri" w:cs="Calibri"/>
                <w:lang w:val="pl-PL"/>
              </w:rPr>
              <w:t xml:space="preserve"> food np. słona </w:t>
            </w:r>
            <w:proofErr w:type="spellStart"/>
            <w:r w:rsidR="007E1724" w:rsidRPr="00E81876">
              <w:rPr>
                <w:rFonts w:ascii="Calibri" w:hAnsi="Calibri" w:cs="Calibri"/>
                <w:lang w:val="pl-PL"/>
              </w:rPr>
              <w:t>tartaletka</w:t>
            </w:r>
            <w:proofErr w:type="spellEnd"/>
            <w:r w:rsidR="007E1724" w:rsidRPr="00E81876">
              <w:rPr>
                <w:rFonts w:ascii="Calibri" w:hAnsi="Calibri" w:cs="Calibri"/>
                <w:lang w:val="pl-PL"/>
              </w:rPr>
              <w:t xml:space="preserve"> lub tortilla  itp. (nie mniej niż 50 g/os.).</w:t>
            </w:r>
          </w:p>
          <w:p w14:paraId="5AB2D3B7" w14:textId="2C54544F" w:rsidR="007E1724" w:rsidRPr="00E81876" w:rsidRDefault="00F24E2D" w:rsidP="00E81876">
            <w:pPr>
              <w:spacing w:line="276" w:lineRule="auto"/>
              <w:contextualSpacing/>
              <w:jc w:val="both"/>
              <w:rPr>
                <w:rFonts w:ascii="Calibri" w:hAnsi="Calibri" w:cs="Calibri"/>
                <w:b/>
                <w:lang w:val="pl-PL"/>
              </w:rPr>
            </w:pPr>
            <w:r>
              <w:rPr>
                <w:rFonts w:ascii="Calibri" w:hAnsi="Calibri" w:cs="Calibri"/>
                <w:b/>
                <w:lang w:val="pl-PL"/>
              </w:rPr>
              <w:t xml:space="preserve">- </w:t>
            </w:r>
            <w:r w:rsidR="007E1724" w:rsidRPr="00E81876">
              <w:rPr>
                <w:rFonts w:ascii="Calibri" w:hAnsi="Calibri" w:cs="Calibri"/>
                <w:b/>
                <w:lang w:val="pl-PL"/>
              </w:rPr>
              <w:t xml:space="preserve">Lunch około godziny 13:00 (dokładna </w:t>
            </w:r>
            <w:r w:rsidR="00E81876">
              <w:rPr>
                <w:rFonts w:ascii="Calibri" w:hAnsi="Calibri" w:cs="Calibri"/>
                <w:b/>
                <w:lang w:val="pl-PL"/>
              </w:rPr>
              <w:br/>
            </w:r>
            <w:r w:rsidR="007E1724" w:rsidRPr="00E81876">
              <w:rPr>
                <w:rFonts w:ascii="Calibri" w:hAnsi="Calibri" w:cs="Calibri"/>
                <w:b/>
                <w:lang w:val="pl-PL"/>
              </w:rPr>
              <w:t>godzina do ustalenia z zamawiającym przed terminem wydarzenia)</w:t>
            </w:r>
          </w:p>
          <w:p w14:paraId="1970F50A" w14:textId="2DDE3271" w:rsidR="007E1724" w:rsidRPr="00E81876" w:rsidRDefault="00F24E2D" w:rsidP="00E81876">
            <w:pPr>
              <w:spacing w:line="276" w:lineRule="auto"/>
              <w:contextualSpacing/>
              <w:jc w:val="both"/>
              <w:rPr>
                <w:rFonts w:ascii="Calibri" w:hAnsi="Calibri" w:cs="Calibri"/>
                <w:lang w:val="pl-PL"/>
              </w:rPr>
            </w:pPr>
            <w:r>
              <w:rPr>
                <w:rFonts w:ascii="Calibri" w:hAnsi="Calibri" w:cs="Calibri"/>
                <w:lang w:val="pl-PL"/>
              </w:rPr>
              <w:t>-</w:t>
            </w:r>
            <w:r w:rsidR="007E1724" w:rsidRPr="00E81876">
              <w:rPr>
                <w:rFonts w:ascii="Calibri" w:hAnsi="Calibri" w:cs="Calibri"/>
                <w:lang w:val="pl-PL"/>
              </w:rPr>
              <w:t xml:space="preserve"> lunch – ciepły posiłek o temperaturze </w:t>
            </w:r>
            <w:r w:rsidR="00E81876">
              <w:rPr>
                <w:rFonts w:ascii="Calibri" w:hAnsi="Calibri" w:cs="Calibri"/>
                <w:lang w:val="pl-PL"/>
              </w:rPr>
              <w:br/>
            </w:r>
            <w:r w:rsidR="007E1724" w:rsidRPr="00E81876">
              <w:rPr>
                <w:rFonts w:ascii="Calibri" w:hAnsi="Calibri" w:cs="Calibri"/>
                <w:lang w:val="pl-PL"/>
              </w:rPr>
              <w:t>co najmniej 80</w:t>
            </w:r>
            <w:r w:rsidR="007E1724" w:rsidRPr="00E81876">
              <w:rPr>
                <w:rFonts w:ascii="Calibri" w:hAnsi="Calibri" w:cs="Calibri"/>
                <w:vertAlign w:val="superscript"/>
                <w:lang w:val="pl-PL"/>
              </w:rPr>
              <w:t>0</w:t>
            </w:r>
            <w:r w:rsidR="007E1724" w:rsidRPr="00E81876">
              <w:rPr>
                <w:rFonts w:ascii="Calibri" w:hAnsi="Calibri" w:cs="Calibri"/>
                <w:lang w:val="pl-PL"/>
              </w:rPr>
              <w:t xml:space="preserve">C utrzymanej przez cały czas serwowania. </w:t>
            </w:r>
          </w:p>
          <w:p w14:paraId="1D754725" w14:textId="2F120478" w:rsidR="007E1724" w:rsidRPr="00E81876" w:rsidRDefault="007E1724" w:rsidP="00D30B8D">
            <w:pPr>
              <w:numPr>
                <w:ilvl w:val="0"/>
                <w:numId w:val="3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276" w:lineRule="auto"/>
              <w:ind w:left="394" w:hanging="284"/>
              <w:contextualSpacing/>
              <w:jc w:val="both"/>
              <w:rPr>
                <w:rFonts w:ascii="Calibri" w:hAnsi="Calibri" w:cs="Calibri"/>
                <w:lang w:val="pl-PL"/>
              </w:rPr>
            </w:pPr>
            <w:r w:rsidRPr="00E81876">
              <w:rPr>
                <w:rFonts w:ascii="Calibri" w:hAnsi="Calibri" w:cs="Calibri"/>
                <w:lang w:val="pl-PL"/>
              </w:rPr>
              <w:t xml:space="preserve">jedno danie jednogarnkowe np. </w:t>
            </w:r>
            <w:r w:rsidR="00E81876">
              <w:rPr>
                <w:rFonts w:ascii="Calibri" w:hAnsi="Calibri" w:cs="Calibri"/>
                <w:lang w:val="pl-PL"/>
              </w:rPr>
              <w:br/>
            </w:r>
            <w:r w:rsidRPr="00E81876">
              <w:rPr>
                <w:rFonts w:ascii="Calibri" w:hAnsi="Calibri" w:cs="Calibri"/>
                <w:lang w:val="pl-PL"/>
              </w:rPr>
              <w:t xml:space="preserve">gulasz podawany z chlebem + jedno danie jednogankowe wegetariańskie oraz </w:t>
            </w:r>
            <w:r w:rsidRPr="00E81876">
              <w:rPr>
                <w:rFonts w:ascii="Calibri" w:hAnsi="Calibri" w:cs="Calibri"/>
                <w:lang w:val="pl-PL"/>
              </w:rPr>
              <w:lastRenderedPageBreak/>
              <w:t xml:space="preserve">zupa i danie mięsne / danie wegetariańskie (nie mniej niż 1,5 </w:t>
            </w:r>
            <w:r w:rsidR="00E81876">
              <w:rPr>
                <w:rFonts w:ascii="Calibri" w:hAnsi="Calibri" w:cs="Calibri"/>
                <w:lang w:val="pl-PL"/>
              </w:rPr>
              <w:br/>
            </w:r>
            <w:r w:rsidRPr="00E81876">
              <w:rPr>
                <w:rFonts w:ascii="Calibri" w:hAnsi="Calibri" w:cs="Calibri"/>
                <w:lang w:val="pl-PL"/>
              </w:rPr>
              <w:t>porcji/os.) z dodatkiem ziemniaków/ryżu oraz dwóch sałatek do wyboru</w:t>
            </w:r>
          </w:p>
          <w:p w14:paraId="4ADE3932" w14:textId="796FEC85" w:rsidR="005A4102" w:rsidRPr="00E81876" w:rsidRDefault="005A4102" w:rsidP="00E81876">
            <w:pPr>
              <w:rPr>
                <w:lang w:val="pl-P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514CC" w14:textId="5BBD1E80" w:rsidR="00553FB2" w:rsidRPr="00A93150" w:rsidRDefault="007E1724" w:rsidP="00E81876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color w:val="FF0000"/>
                <w:lang w:eastAsia="pl-PL"/>
              </w:rPr>
            </w:pPr>
            <w:r w:rsidRPr="00A9315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lastRenderedPageBreak/>
              <w:t>8</w:t>
            </w:r>
            <w:r w:rsidR="00553FB2" w:rsidRPr="00A93150">
              <w:rPr>
                <w:rFonts w:ascii="Calibri" w:eastAsia="Times New Roman" w:hAnsi="Calibri" w:cs="Calibri"/>
                <w:b/>
                <w:color w:val="000000" w:themeColor="text1"/>
                <w:lang w:eastAsia="pl-PL"/>
              </w:rPr>
              <w:t xml:space="preserve">0 osób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BA396" w14:textId="77777777" w:rsidR="00553FB2" w:rsidRPr="00A93150" w:rsidRDefault="00553FB2" w:rsidP="00E81876">
            <w:pPr>
              <w:spacing w:line="276" w:lineRule="auto"/>
              <w:jc w:val="center"/>
              <w:rPr>
                <w:rFonts w:ascii="Calibri" w:eastAsia="Times New Roman" w:hAnsi="Calibri" w:cs="Calibri"/>
                <w:highlight w:val="yellow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F844A" w14:textId="77777777" w:rsidR="00553FB2" w:rsidRPr="003B623F" w:rsidRDefault="00553FB2" w:rsidP="00E81876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2D9B5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1E3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EE933" w14:textId="77777777" w:rsidR="00553FB2" w:rsidRPr="003B623F" w:rsidRDefault="00553FB2" w:rsidP="00E81876">
            <w:pPr>
              <w:spacing w:line="276" w:lineRule="auto"/>
              <w:ind w:left="503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  <w:tr w:rsidR="00553FB2" w:rsidRPr="003B623F" w14:paraId="127BF16F" w14:textId="77777777" w:rsidTr="00E81876">
        <w:trPr>
          <w:trHeight w:val="515"/>
        </w:trPr>
        <w:tc>
          <w:tcPr>
            <w:tcW w:w="8639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18D3B" w14:textId="77777777" w:rsidR="00553FB2" w:rsidRPr="003B623F" w:rsidRDefault="00553FB2" w:rsidP="00E81876">
            <w:pPr>
              <w:pStyle w:val="Stopka"/>
              <w:tabs>
                <w:tab w:val="left" w:pos="708"/>
              </w:tabs>
              <w:spacing w:line="276" w:lineRule="auto"/>
              <w:jc w:val="right"/>
              <w:rPr>
                <w:rFonts w:asciiTheme="minorHAnsi" w:hAnsiTheme="minorHAnsi" w:cstheme="minorHAnsi" w:hint="eastAsia"/>
                <w:b/>
              </w:rPr>
            </w:pPr>
            <w:r w:rsidRPr="003B623F">
              <w:rPr>
                <w:rFonts w:asciiTheme="minorHAnsi" w:hAnsiTheme="minorHAnsi" w:cstheme="minorHAnsi"/>
                <w:b/>
              </w:rPr>
              <w:lastRenderedPageBreak/>
              <w:t>RAZEM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3F8CF" w14:textId="77777777" w:rsidR="00553FB2" w:rsidRPr="003B623F" w:rsidRDefault="00553FB2" w:rsidP="00E81876">
            <w:pPr>
              <w:tabs>
                <w:tab w:val="left" w:pos="708"/>
                <w:tab w:val="center" w:pos="4536"/>
                <w:tab w:val="right" w:pos="9072"/>
              </w:tabs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23CF804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6AA0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E464E" w14:textId="77777777" w:rsidR="00553FB2" w:rsidRPr="003B623F" w:rsidRDefault="00553FB2" w:rsidP="00E81876">
            <w:pPr>
              <w:spacing w:line="276" w:lineRule="auto"/>
              <w:jc w:val="center"/>
              <w:rPr>
                <w:rFonts w:asciiTheme="minorHAnsi" w:eastAsia="Times New Roman" w:hAnsiTheme="minorHAnsi" w:cstheme="minorHAnsi"/>
                <w:lang w:eastAsia="pl-PL"/>
              </w:rPr>
            </w:pPr>
          </w:p>
        </w:tc>
      </w:tr>
    </w:tbl>
    <w:p w14:paraId="3B9197B3" w14:textId="77777777" w:rsidR="00D30B8D" w:rsidRDefault="00D30B8D" w:rsidP="00E8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libri" w:hAnsi="Calibri" w:cs="Calibri"/>
          <w:lang w:val="pl-PL"/>
        </w:rPr>
      </w:pPr>
    </w:p>
    <w:p w14:paraId="0BB7FA1E" w14:textId="4041E8ED" w:rsidR="00E81876" w:rsidRDefault="00D26037" w:rsidP="00E8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libri" w:hAnsi="Calibri" w:cs="Calibri"/>
          <w:lang w:val="pl-PL"/>
        </w:rPr>
      </w:pPr>
      <w:r>
        <w:rPr>
          <w:rFonts w:ascii="Calibri" w:hAnsi="Calibri" w:cs="Calibri"/>
          <w:lang w:val="pl-PL"/>
        </w:rPr>
        <w:t xml:space="preserve">Projekt, w ramach którego realizowana jest konferencja musi być zgodny z </w:t>
      </w:r>
      <w:r w:rsidR="005A4102" w:rsidRPr="005A4102">
        <w:rPr>
          <w:rFonts w:ascii="Calibri" w:hAnsi="Calibri" w:cs="Calibri"/>
          <w:lang w:val="pl-PL"/>
        </w:rPr>
        <w:t xml:space="preserve">zasadą „nie czyń poważnych szkód” (ang. „do no </w:t>
      </w:r>
      <w:proofErr w:type="spellStart"/>
      <w:r w:rsidR="005A4102" w:rsidRPr="005A4102">
        <w:rPr>
          <w:rFonts w:ascii="Calibri" w:hAnsi="Calibri" w:cs="Calibri"/>
          <w:lang w:val="pl-PL"/>
        </w:rPr>
        <w:t>significant</w:t>
      </w:r>
      <w:proofErr w:type="spellEnd"/>
      <w:r w:rsidR="005A4102" w:rsidRPr="005A4102">
        <w:rPr>
          <w:rFonts w:ascii="Calibri" w:hAnsi="Calibri" w:cs="Calibri"/>
          <w:lang w:val="pl-PL"/>
        </w:rPr>
        <w:t xml:space="preserve"> </w:t>
      </w:r>
      <w:proofErr w:type="spellStart"/>
      <w:r w:rsidR="005A4102" w:rsidRPr="005A4102">
        <w:rPr>
          <w:rFonts w:ascii="Calibri" w:hAnsi="Calibri" w:cs="Calibri"/>
          <w:lang w:val="pl-PL"/>
        </w:rPr>
        <w:t>harm</w:t>
      </w:r>
      <w:proofErr w:type="spellEnd"/>
      <w:r w:rsidR="005A4102" w:rsidRPr="005A4102">
        <w:rPr>
          <w:rFonts w:ascii="Calibri" w:hAnsi="Calibri" w:cs="Calibri"/>
          <w:lang w:val="pl-PL"/>
        </w:rPr>
        <w:t>”, DNSH).</w:t>
      </w:r>
      <w:r>
        <w:rPr>
          <w:rFonts w:ascii="Calibri" w:hAnsi="Calibri" w:cs="Calibri"/>
          <w:lang w:val="pl-PL"/>
        </w:rPr>
        <w:t xml:space="preserve"> Dla zachowania powyższej zasady Zamawiający wymaga, aby Wykonawca usługi przestrzegał zasad związanych z selektywną zbiórką odpadów i racjonalnego gospodarowania zasobami ze szczególnym uwzględnieniem gromadzenia odpadów nadających się do recyklingu.</w:t>
      </w:r>
    </w:p>
    <w:p w14:paraId="571F21BF" w14:textId="77777777" w:rsidR="00D26037" w:rsidRDefault="00D26037" w:rsidP="00E8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libri" w:hAnsi="Calibri" w:cs="Calibri"/>
          <w:lang w:val="pl-PL"/>
        </w:rPr>
      </w:pPr>
    </w:p>
    <w:p w14:paraId="68B4104E" w14:textId="77777777" w:rsidR="007E1724" w:rsidRPr="00E81876" w:rsidRDefault="007E1724" w:rsidP="00E818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libri" w:hAnsi="Calibri" w:cs="Calibri"/>
          <w:lang w:val="pl-PL"/>
        </w:rPr>
      </w:pPr>
      <w:r w:rsidRPr="00E81876">
        <w:rPr>
          <w:rFonts w:ascii="Calibri" w:hAnsi="Calibri" w:cs="Calibri"/>
          <w:lang w:val="pl-PL"/>
        </w:rPr>
        <w:t xml:space="preserve">Uwaga nr 1: Opłata kaucyjna za butelki zużyte, pozostawione w sali i nadające się do zwrotu jest po stronie Wykonawcy usługi. </w:t>
      </w:r>
    </w:p>
    <w:p w14:paraId="31B4E7F4" w14:textId="77777777" w:rsidR="007E1724" w:rsidRPr="00E81876" w:rsidRDefault="007E1724" w:rsidP="007E1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jc w:val="both"/>
        <w:rPr>
          <w:rFonts w:ascii="Calibri" w:hAnsi="Calibri" w:cs="Calibri"/>
          <w:lang w:val="pl-PL"/>
        </w:rPr>
      </w:pPr>
      <w:r w:rsidRPr="00E81876">
        <w:rPr>
          <w:rFonts w:ascii="Calibri" w:hAnsi="Calibri" w:cs="Calibri"/>
          <w:lang w:val="pl-PL"/>
        </w:rPr>
        <w:t>Uwaga nr 2: Usługodawca zapewni miejsce składania zużytych butelek.</w:t>
      </w:r>
    </w:p>
    <w:p w14:paraId="10B8E888" w14:textId="77777777" w:rsidR="007E1724" w:rsidRPr="00E81876" w:rsidRDefault="007E1724" w:rsidP="00553FB2">
      <w:pPr>
        <w:spacing w:line="276" w:lineRule="auto"/>
        <w:rPr>
          <w:rFonts w:asciiTheme="minorHAnsi" w:hAnsiTheme="minorHAnsi" w:hint="eastAsia"/>
          <w:b/>
          <w:color w:val="000000"/>
          <w:u w:val="single"/>
          <w:lang w:val="pl-PL"/>
        </w:rPr>
      </w:pPr>
    </w:p>
    <w:p w14:paraId="37E9F3A9" w14:textId="5EDC49F4" w:rsidR="00553FB2" w:rsidRPr="00E81876" w:rsidRDefault="00553FB2" w:rsidP="007E1724">
      <w:pPr>
        <w:spacing w:line="276" w:lineRule="auto"/>
        <w:rPr>
          <w:rFonts w:ascii="Calibri" w:hAnsi="Calibri" w:cs="Calibri"/>
          <w:b/>
          <w:color w:val="000000"/>
          <w:u w:val="single"/>
          <w:lang w:val="pl-PL"/>
        </w:rPr>
      </w:pPr>
      <w:r w:rsidRPr="00E81876">
        <w:rPr>
          <w:rFonts w:ascii="Calibri" w:hAnsi="Calibri" w:cs="Calibri"/>
          <w:b/>
          <w:color w:val="000000"/>
          <w:u w:val="single"/>
          <w:lang w:val="pl-PL"/>
        </w:rPr>
        <w:t xml:space="preserve">Przy wycenie usługi cateringowej dla 1 osoby prosimy o uwzględnienie różnych stawek VAT dla poszczególnych produktów oraz o podanie tych stawek w specyfikacji . Pozwoli to na dokładne obliczenie całkowitego kosztu usługi wraz z podatkiem VAT. </w:t>
      </w:r>
    </w:p>
    <w:p w14:paraId="2535670C" w14:textId="5B75926E" w:rsidR="00553FB2" w:rsidRDefault="00553FB2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487F6F16" w14:textId="5BD572C3" w:rsidR="00D30B8D" w:rsidRDefault="00D30B8D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26A07F87" w14:textId="76492BF7" w:rsidR="00D30B8D" w:rsidRDefault="00D30B8D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70289F55" w14:textId="617582C7" w:rsidR="00D30B8D" w:rsidRDefault="00D30B8D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7426F2B8" w14:textId="153A624D" w:rsidR="00D30B8D" w:rsidRDefault="00D30B8D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7BD9D559" w14:textId="77777777" w:rsidR="00D30B8D" w:rsidRPr="00E81876" w:rsidRDefault="00D30B8D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4F45D803" w14:textId="77777777" w:rsidR="00A93150" w:rsidRDefault="00A93150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  <w:bookmarkStart w:id="0" w:name="_GoBack"/>
      <w:bookmarkEnd w:id="0"/>
    </w:p>
    <w:p w14:paraId="6005DFD6" w14:textId="77777777" w:rsidR="00A93150" w:rsidRDefault="00A93150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43307DCC" w14:textId="77777777" w:rsidR="00A93150" w:rsidRDefault="00A93150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0CBF0A3C" w14:textId="3656D77F" w:rsidR="00553FB2" w:rsidRDefault="00553FB2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  <w:r w:rsidRPr="00E81876">
        <w:rPr>
          <w:rFonts w:ascii="Calibri" w:hAnsi="Calibri" w:cs="Calibri"/>
          <w:color w:val="000000"/>
          <w:lang w:val="pl-PL"/>
        </w:rPr>
        <w:t>Składam ofertę na wykonanie przedmiotu zamówienia w zakresie określonym powyżej na kwotę:</w:t>
      </w:r>
    </w:p>
    <w:p w14:paraId="3C95FB8D" w14:textId="77777777" w:rsidR="00A93150" w:rsidRPr="00E81876" w:rsidRDefault="00A93150" w:rsidP="007E1724">
      <w:pPr>
        <w:spacing w:line="276" w:lineRule="auto"/>
        <w:rPr>
          <w:rFonts w:ascii="Calibri" w:hAnsi="Calibri" w:cs="Calibri"/>
          <w:color w:val="000000"/>
          <w:lang w:val="pl-PL"/>
        </w:rPr>
      </w:pPr>
    </w:p>
    <w:p w14:paraId="17F84F3B" w14:textId="77777777" w:rsidR="00553FB2" w:rsidRPr="00E81876" w:rsidRDefault="00553FB2" w:rsidP="007E1724">
      <w:pPr>
        <w:spacing w:line="276" w:lineRule="auto"/>
        <w:ind w:hanging="851"/>
        <w:rPr>
          <w:rFonts w:ascii="Calibri" w:hAnsi="Calibri" w:cs="Calibri"/>
          <w:b/>
          <w:color w:val="000000"/>
          <w:lang w:val="pl-PL"/>
        </w:rPr>
      </w:pPr>
      <w:r w:rsidRPr="00E81876">
        <w:rPr>
          <w:rFonts w:ascii="Calibri" w:hAnsi="Calibri" w:cs="Calibri"/>
          <w:b/>
          <w:color w:val="000000"/>
          <w:lang w:val="pl-PL"/>
        </w:rPr>
        <w:t xml:space="preserve">                 NETTO: ……………………………… …….PLN słownie: …………………………………………………………………………..…………………..….………… PLN</w:t>
      </w:r>
    </w:p>
    <w:p w14:paraId="2C043D16" w14:textId="77777777" w:rsidR="00553FB2" w:rsidRPr="007E1724" w:rsidRDefault="00553FB2" w:rsidP="007E1724">
      <w:pPr>
        <w:spacing w:line="276" w:lineRule="auto"/>
        <w:ind w:hanging="851"/>
        <w:rPr>
          <w:rFonts w:ascii="Calibri" w:hAnsi="Calibri" w:cs="Calibri"/>
          <w:b/>
          <w:color w:val="000000"/>
        </w:rPr>
      </w:pPr>
      <w:r w:rsidRPr="00E81876">
        <w:rPr>
          <w:rFonts w:ascii="Calibri" w:hAnsi="Calibri" w:cs="Calibri"/>
          <w:b/>
          <w:color w:val="000000"/>
          <w:lang w:val="pl-PL"/>
        </w:rPr>
        <w:t xml:space="preserve">                 BRUTTO :</w:t>
      </w:r>
      <w:r w:rsidRPr="00E81876">
        <w:rPr>
          <w:rFonts w:ascii="Calibri" w:hAnsi="Calibri" w:cs="Calibri"/>
          <w:color w:val="000000"/>
          <w:lang w:val="pl-PL"/>
        </w:rPr>
        <w:t xml:space="preserve">    </w:t>
      </w:r>
      <w:r w:rsidRPr="00E81876">
        <w:rPr>
          <w:rFonts w:ascii="Calibri" w:hAnsi="Calibri" w:cs="Calibri"/>
          <w:b/>
          <w:color w:val="000000"/>
          <w:lang w:val="pl-PL"/>
        </w:rPr>
        <w:t xml:space="preserve">……………………………… </w:t>
      </w:r>
      <w:r w:rsidRPr="007E1724">
        <w:rPr>
          <w:rFonts w:ascii="Calibri" w:hAnsi="Calibri" w:cs="Calibri"/>
          <w:b/>
          <w:color w:val="000000"/>
        </w:rPr>
        <w:t>PLN słownie: …………………………………………………………………………..…………………..….………… PLN</w:t>
      </w:r>
    </w:p>
    <w:p w14:paraId="39A846BD" w14:textId="77777777" w:rsidR="00553FB2" w:rsidRPr="007A1273" w:rsidRDefault="00553FB2" w:rsidP="00553FB2">
      <w:pPr>
        <w:spacing w:line="276" w:lineRule="auto"/>
        <w:ind w:hanging="851"/>
        <w:rPr>
          <w:rFonts w:asciiTheme="minorHAnsi" w:hAnsiTheme="minorHAnsi" w:hint="eastAsia"/>
          <w:b/>
          <w:color w:val="000000"/>
        </w:rPr>
      </w:pPr>
    </w:p>
    <w:p w14:paraId="07AEA106" w14:textId="77777777" w:rsidR="00553FB2" w:rsidRPr="00E81876" w:rsidRDefault="00553FB2" w:rsidP="007E172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709" w:hanging="709"/>
        <w:contextualSpacing/>
        <w:rPr>
          <w:rFonts w:ascii="Calibri" w:hAnsi="Calibri" w:cs="Calibri"/>
          <w:color w:val="000000"/>
          <w:lang w:val="pl-PL"/>
        </w:rPr>
      </w:pPr>
      <w:r w:rsidRPr="00E81876">
        <w:rPr>
          <w:rFonts w:ascii="Calibri" w:hAnsi="Calibri" w:cs="Calibri"/>
          <w:color w:val="000000"/>
          <w:lang w:val="pl-PL"/>
        </w:rPr>
        <w:t xml:space="preserve">Oświadczam, że uważam się za związanego niniejszą ofertą na okres …………….. ( min. 30 dni ) licząc od daty wyznaczonej jako termin składania ofert.  </w:t>
      </w:r>
    </w:p>
    <w:p w14:paraId="516406EB" w14:textId="35AABE16" w:rsidR="00553FB2" w:rsidRPr="00E81876" w:rsidRDefault="00553FB2" w:rsidP="007E1724">
      <w:pPr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-284" w:firstLine="284"/>
        <w:contextualSpacing/>
        <w:rPr>
          <w:rFonts w:ascii="Calibri" w:hAnsi="Calibri" w:cs="Calibri"/>
          <w:lang w:val="pl-PL"/>
        </w:rPr>
      </w:pPr>
      <w:r w:rsidRPr="00E81876">
        <w:rPr>
          <w:rFonts w:ascii="Calibri" w:hAnsi="Calibri" w:cs="Calibri"/>
          <w:color w:val="000000"/>
          <w:lang w:val="pl-PL"/>
        </w:rPr>
        <w:t>Termin płatności: 30 dni licząc od daty dostarczenia Zamawiającemu prawidłowo wystawionej faktury.</w:t>
      </w:r>
    </w:p>
    <w:p w14:paraId="724B19D8" w14:textId="77777777" w:rsidR="007E1724" w:rsidRPr="00E81876" w:rsidRDefault="007E1724" w:rsidP="007E172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contextualSpacing/>
        <w:rPr>
          <w:rFonts w:ascii="Calibri" w:hAnsi="Calibri" w:cs="Calibri"/>
          <w:lang w:val="pl-PL"/>
        </w:rPr>
      </w:pPr>
    </w:p>
    <w:p w14:paraId="056A57DE" w14:textId="77777777" w:rsidR="00553FB2" w:rsidRPr="00E81876" w:rsidRDefault="00553FB2" w:rsidP="007E1724">
      <w:pPr>
        <w:spacing w:line="276" w:lineRule="auto"/>
        <w:contextualSpacing/>
        <w:rPr>
          <w:rFonts w:ascii="Calibri" w:hAnsi="Calibri" w:cs="Calibri"/>
          <w:color w:val="000000"/>
          <w:lang w:val="pl-PL"/>
        </w:rPr>
      </w:pPr>
    </w:p>
    <w:p w14:paraId="5BB981BD" w14:textId="77777777" w:rsidR="00553FB2" w:rsidRPr="007E1724" w:rsidRDefault="00553FB2" w:rsidP="007E1724">
      <w:pPr>
        <w:spacing w:line="276" w:lineRule="auto"/>
        <w:rPr>
          <w:rFonts w:ascii="Calibri" w:eastAsia="Times New Roman" w:hAnsi="Calibri" w:cs="Calibri"/>
          <w:iCs/>
          <w:szCs w:val="17"/>
          <w:lang w:eastAsia="pl-PL"/>
        </w:rPr>
      </w:pPr>
      <w:r w:rsidRPr="007E1724">
        <w:rPr>
          <w:rFonts w:ascii="Calibri" w:eastAsia="Times New Roman" w:hAnsi="Calibri" w:cs="Calibri"/>
          <w:szCs w:val="17"/>
          <w:lang w:eastAsia="pl-PL"/>
        </w:rPr>
        <w:t xml:space="preserve">data...................................     </w:t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szCs w:val="17"/>
          <w:lang w:eastAsia="pl-PL"/>
        </w:rPr>
        <w:tab/>
        <w:t xml:space="preserve">   …………………………………………..…………………</w:t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 xml:space="preserve">                                            </w:t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</w:r>
      <w:r w:rsidRPr="007E1724">
        <w:rPr>
          <w:rFonts w:ascii="Calibri" w:eastAsia="Times New Roman" w:hAnsi="Calibri" w:cs="Calibri"/>
          <w:iCs/>
          <w:szCs w:val="17"/>
          <w:lang w:eastAsia="pl-PL"/>
        </w:rPr>
        <w:tab/>
        <w:t xml:space="preserve">czytelny podpis                            </w:t>
      </w:r>
    </w:p>
    <w:p w14:paraId="76B3224C" w14:textId="77777777" w:rsidR="00553FB2" w:rsidRPr="007E1724" w:rsidRDefault="00553FB2" w:rsidP="007E1724">
      <w:pPr>
        <w:spacing w:line="276" w:lineRule="auto"/>
        <w:contextualSpacing/>
        <w:rPr>
          <w:rFonts w:ascii="Calibri" w:hAnsi="Calibri" w:cs="Calibri"/>
        </w:rPr>
      </w:pPr>
    </w:p>
    <w:p w14:paraId="592F8E94" w14:textId="107DB0B7" w:rsidR="00553FB2" w:rsidRDefault="00553FB2" w:rsidP="00FD40E4">
      <w:pPr>
        <w:pStyle w:val="Nagwek"/>
        <w:spacing w:line="276" w:lineRule="auto"/>
        <w:rPr>
          <w:rFonts w:ascii="Calibri" w:hAnsi="Calibri" w:cs="Calibri"/>
          <w:b/>
          <w:lang w:val="pl-PL"/>
        </w:rPr>
      </w:pPr>
    </w:p>
    <w:p w14:paraId="40F11401" w14:textId="77777777" w:rsidR="00553FB2" w:rsidRPr="00AF59C7" w:rsidRDefault="00553FB2" w:rsidP="00FD40E4">
      <w:pPr>
        <w:pStyle w:val="Nagwek"/>
        <w:spacing w:line="276" w:lineRule="auto"/>
        <w:rPr>
          <w:rFonts w:ascii="Calibri" w:hAnsi="Calibri" w:cs="Calibri"/>
          <w:b/>
          <w:lang w:val="pl-PL"/>
        </w:rPr>
      </w:pPr>
    </w:p>
    <w:p w14:paraId="3C1646FE" w14:textId="77777777" w:rsidR="008104CF" w:rsidRPr="00E67255" w:rsidRDefault="008104CF" w:rsidP="008104CF">
      <w:pPr>
        <w:pStyle w:val="Akapitzlist"/>
        <w:spacing w:line="276" w:lineRule="auto"/>
        <w:ind w:left="425"/>
        <w:jc w:val="both"/>
        <w:rPr>
          <w:rFonts w:ascii="Calibri" w:hAnsi="Calibri" w:cs="Calibri"/>
          <w:szCs w:val="24"/>
        </w:rPr>
      </w:pPr>
    </w:p>
    <w:sectPr w:rsidR="008104CF" w:rsidRPr="00E67255" w:rsidSect="00553FB2">
      <w:headerReference w:type="default" r:id="rId8"/>
      <w:footerReference w:type="default" r:id="rId9"/>
      <w:pgSz w:w="16840" w:h="11900" w:orient="landscape"/>
      <w:pgMar w:top="1417" w:right="1389" w:bottom="1417" w:left="1701" w:header="624" w:footer="73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1F7C6C" w14:textId="77777777" w:rsidR="00276E1C" w:rsidRDefault="00276E1C">
      <w:r>
        <w:separator/>
      </w:r>
    </w:p>
  </w:endnote>
  <w:endnote w:type="continuationSeparator" w:id="0">
    <w:p w14:paraId="6E7DD152" w14:textId="77777777" w:rsidR="00276E1C" w:rsidRDefault="0027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C25100" w14:textId="77777777" w:rsidR="009274E5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</w:rPr>
    </w:pPr>
  </w:p>
  <w:p w14:paraId="357D27AB" w14:textId="24C45AC8" w:rsidR="00B26132" w:rsidRPr="0061266C" w:rsidRDefault="009274E5" w:rsidP="009F66B5">
    <w:pPr>
      <w:pStyle w:val="Stopka"/>
      <w:suppressAutoHyphens/>
      <w:ind w:left="1418"/>
      <w:jc w:val="center"/>
      <w:rPr>
        <w:rFonts w:ascii="Calibri" w:hAnsi="Calibri" w:cs="Calibri"/>
        <w:i/>
        <w:iCs/>
        <w:sz w:val="16"/>
        <w:szCs w:val="16"/>
        <w:lang w:val="pl-PL"/>
      </w:rPr>
    </w:pPr>
    <w:r w:rsidRPr="0061266C">
      <w:rPr>
        <w:rFonts w:ascii="Calibri" w:hAnsi="Calibri" w:cs="Calibri"/>
        <w:i/>
        <w:iCs/>
        <w:sz w:val="16"/>
        <w:szCs w:val="16"/>
        <w:lang w:val="pl-PL"/>
      </w:rPr>
      <w:t>Projekt „Rozwój Centrum Wsparcia Badań Klinicznych Narodowego Instytutu Onkologii Oddziału w Gliwicach”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realizowany oraz współfinansowany w ra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mach Krajowego Planu Odbudowy I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Zwiększania Odporności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Komponent D Efektywność,  dostępność i jakość systemu ochrony zdrowia Inwestycja D3.1.1 Kompleksowy rozwój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 xml:space="preserve"> 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badań w zakresie nauk medycznych i nauk o</w:t>
    </w:r>
    <w:r w:rsidR="009F66B5" w:rsidRPr="0061266C">
      <w:rPr>
        <w:rFonts w:ascii="Calibri" w:hAnsi="Calibri" w:cs="Calibri"/>
        <w:i/>
        <w:iCs/>
        <w:sz w:val="16"/>
        <w:szCs w:val="16"/>
        <w:lang w:val="pl-PL"/>
      </w:rPr>
      <w:t> </w:t>
    </w:r>
    <w:r w:rsidRPr="0061266C">
      <w:rPr>
        <w:rFonts w:ascii="Calibri" w:hAnsi="Calibri" w:cs="Calibri"/>
        <w:i/>
        <w:iCs/>
        <w:sz w:val="16"/>
        <w:szCs w:val="16"/>
        <w:lang w:val="pl-PL"/>
      </w:rPr>
      <w:t>zdrowiu, umowa nr KPOD.07.07-IW.07-0331/24.</w:t>
    </w:r>
    <w:r w:rsidR="00B26132" w:rsidRPr="0061266C">
      <w:rPr>
        <w:rFonts w:ascii="Calibri" w:hAnsi="Calibri" w:cs="Calibri"/>
        <w:i/>
        <w:iCs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1" layoutInCell="1" allowOverlap="1" wp14:anchorId="1D67A2DD" wp14:editId="539FC8B2">
          <wp:simplePos x="0" y="0"/>
          <wp:positionH relativeFrom="column">
            <wp:posOffset>-594995</wp:posOffset>
          </wp:positionH>
          <wp:positionV relativeFrom="page">
            <wp:posOffset>6610350</wp:posOffset>
          </wp:positionV>
          <wp:extent cx="1209040" cy="687070"/>
          <wp:effectExtent l="0" t="0" r="0" b="0"/>
          <wp:wrapSquare wrapText="bothSides"/>
          <wp:docPr id="23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9040" cy="6870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CF2DA8" w14:textId="77777777" w:rsidR="00276E1C" w:rsidRDefault="00276E1C">
      <w:r>
        <w:separator/>
      </w:r>
    </w:p>
  </w:footnote>
  <w:footnote w:type="continuationSeparator" w:id="0">
    <w:p w14:paraId="6F862B95" w14:textId="77777777" w:rsidR="00276E1C" w:rsidRDefault="00276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2D07A" w14:textId="5D915A33" w:rsidR="005B10EC" w:rsidRDefault="009F66B5" w:rsidP="009F66B5">
    <w:pPr>
      <w:pStyle w:val="Nagwek"/>
      <w:spacing w:after="120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  <w:lang w:val="pl-PL" w:eastAsia="pl-PL"/>
      </w:rPr>
      <w:drawing>
        <wp:inline distT="0" distB="0" distL="0" distR="0" wp14:anchorId="7E35EF2F" wp14:editId="51DDAE3A">
          <wp:extent cx="7842523" cy="886385"/>
          <wp:effectExtent l="0" t="0" r="0" b="9525"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PO AB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4336" cy="9001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5197D2" w14:textId="7487DDEF" w:rsidR="00553FB2" w:rsidRPr="00A93150" w:rsidRDefault="00A93150" w:rsidP="00553FB2">
    <w:pPr>
      <w:pStyle w:val="Nagwek"/>
      <w:spacing w:line="276" w:lineRule="auto"/>
      <w:rPr>
        <w:rFonts w:ascii="Calibri" w:hAnsi="Calibri" w:cs="Calibri"/>
        <w:lang w:val="pl-PL"/>
      </w:rPr>
    </w:pPr>
    <w:r w:rsidRPr="00A93150">
      <w:rPr>
        <w:rFonts w:ascii="Calibri" w:hAnsi="Calibri" w:cs="Calibri"/>
        <w:lang w:val="pl-PL"/>
      </w:rPr>
      <w:t>Załącznik nr 1 do zapytania DZ/DZ-072-33/2026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D2874"/>
    <w:multiLevelType w:val="hybridMultilevel"/>
    <w:tmpl w:val="545E16E6"/>
    <w:lvl w:ilvl="0" w:tplc="D8FAAE70">
      <w:start w:val="1"/>
      <w:numFmt w:val="decimal"/>
      <w:lvlText w:val="%1."/>
      <w:lvlJc w:val="left"/>
      <w:pPr>
        <w:ind w:left="720" w:hanging="360"/>
      </w:pPr>
      <w:rPr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62C07"/>
    <w:multiLevelType w:val="hybridMultilevel"/>
    <w:tmpl w:val="70168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A1624"/>
    <w:multiLevelType w:val="hybridMultilevel"/>
    <w:tmpl w:val="AAD65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93F48"/>
    <w:multiLevelType w:val="hybridMultilevel"/>
    <w:tmpl w:val="3D262D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119B4"/>
    <w:multiLevelType w:val="hybridMultilevel"/>
    <w:tmpl w:val="ACA00B46"/>
    <w:lvl w:ilvl="0" w:tplc="D7B82A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B5B8D"/>
    <w:multiLevelType w:val="hybridMultilevel"/>
    <w:tmpl w:val="12C45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06CC4"/>
    <w:multiLevelType w:val="hybridMultilevel"/>
    <w:tmpl w:val="9B20CB9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18663B3E"/>
    <w:multiLevelType w:val="hybridMultilevel"/>
    <w:tmpl w:val="AC68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75CC2"/>
    <w:multiLevelType w:val="hybridMultilevel"/>
    <w:tmpl w:val="F240271E"/>
    <w:lvl w:ilvl="0" w:tplc="20167522">
      <w:start w:val="1"/>
      <w:numFmt w:val="decimal"/>
      <w:lvlText w:val="%1."/>
      <w:lvlJc w:val="left"/>
      <w:pPr>
        <w:ind w:left="1080" w:hanging="720"/>
      </w:pPr>
      <w:rPr>
        <w:rFonts w:ascii="Arial" w:eastAsia="Times New Roman" w:hAnsi="Arial" w:cs="Arial"/>
        <w:b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7253BA"/>
    <w:multiLevelType w:val="hybridMultilevel"/>
    <w:tmpl w:val="7DE2BA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EC22E6"/>
    <w:multiLevelType w:val="hybridMultilevel"/>
    <w:tmpl w:val="E6200A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F007E4"/>
    <w:multiLevelType w:val="hybridMultilevel"/>
    <w:tmpl w:val="DCCE67A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0A796D"/>
    <w:multiLevelType w:val="hybridMultilevel"/>
    <w:tmpl w:val="7DE2DE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A2D011A"/>
    <w:multiLevelType w:val="hybridMultilevel"/>
    <w:tmpl w:val="946448F8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10E26"/>
    <w:multiLevelType w:val="hybridMultilevel"/>
    <w:tmpl w:val="F68CD9DE"/>
    <w:lvl w:ilvl="0" w:tplc="CE201F62">
      <w:start w:val="1"/>
      <w:numFmt w:val="bullet"/>
      <w:lvlText w:val="-"/>
      <w:lvlJc w:val="left"/>
      <w:pPr>
        <w:ind w:left="1004" w:hanging="360"/>
      </w:pPr>
      <w:rPr>
        <w:rFonts w:ascii="Verdana" w:hAnsi="Verdana" w:hint="default"/>
      </w:rPr>
    </w:lvl>
    <w:lvl w:ilvl="1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407A4FA7"/>
    <w:multiLevelType w:val="hybridMultilevel"/>
    <w:tmpl w:val="642E90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A425B5"/>
    <w:multiLevelType w:val="hybridMultilevel"/>
    <w:tmpl w:val="3614F69A"/>
    <w:lvl w:ilvl="0" w:tplc="2CAE678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B423F9"/>
    <w:multiLevelType w:val="hybridMultilevel"/>
    <w:tmpl w:val="F3C8C770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3B3C5C"/>
    <w:multiLevelType w:val="hybridMultilevel"/>
    <w:tmpl w:val="8A267362"/>
    <w:lvl w:ilvl="0" w:tplc="4184F486">
      <w:start w:val="1"/>
      <w:numFmt w:val="upperRoman"/>
      <w:lvlText w:val="%1."/>
      <w:lvlJc w:val="left"/>
      <w:pPr>
        <w:ind w:left="1004" w:hanging="720"/>
      </w:pPr>
      <w:rPr>
        <w:rFonts w:hint="default"/>
        <w:b/>
      </w:rPr>
    </w:lvl>
    <w:lvl w:ilvl="1" w:tplc="DE32CA64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  <w:bCs/>
      </w:rPr>
    </w:lvl>
    <w:lvl w:ilvl="2" w:tplc="B5BECAD2">
      <w:start w:val="100"/>
      <w:numFmt w:val="decimal"/>
      <w:lvlText w:val="%3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16D0482"/>
    <w:multiLevelType w:val="hybridMultilevel"/>
    <w:tmpl w:val="1EC23C88"/>
    <w:lvl w:ilvl="0" w:tplc="CE201F62">
      <w:start w:val="1"/>
      <w:numFmt w:val="bullet"/>
      <w:lvlText w:val="-"/>
      <w:lvlJc w:val="left"/>
      <w:pPr>
        <w:ind w:left="1724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20" w15:restartNumberingAfterBreak="0">
    <w:nsid w:val="5A750E77"/>
    <w:multiLevelType w:val="hybridMultilevel"/>
    <w:tmpl w:val="4030F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002789"/>
    <w:multiLevelType w:val="hybridMultilevel"/>
    <w:tmpl w:val="D6DA14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BB079E"/>
    <w:multiLevelType w:val="hybridMultilevel"/>
    <w:tmpl w:val="E3327336"/>
    <w:lvl w:ilvl="0" w:tplc="CE201F62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737534"/>
    <w:multiLevelType w:val="hybridMultilevel"/>
    <w:tmpl w:val="3A542036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 w15:restartNumberingAfterBreak="0">
    <w:nsid w:val="62896208"/>
    <w:multiLevelType w:val="hybridMultilevel"/>
    <w:tmpl w:val="6F2207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E31A70"/>
    <w:multiLevelType w:val="hybridMultilevel"/>
    <w:tmpl w:val="3508EDF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1E05D72">
      <w:start w:val="2"/>
      <w:numFmt w:val="bullet"/>
      <w:lvlText w:val="•"/>
      <w:lvlJc w:val="left"/>
      <w:pPr>
        <w:ind w:left="1799" w:hanging="435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66730ECD"/>
    <w:multiLevelType w:val="hybridMultilevel"/>
    <w:tmpl w:val="3C80647A"/>
    <w:lvl w:ilvl="0" w:tplc="041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7" w15:restartNumberingAfterBreak="0">
    <w:nsid w:val="67736178"/>
    <w:multiLevelType w:val="hybridMultilevel"/>
    <w:tmpl w:val="DF5099C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696C1429"/>
    <w:multiLevelType w:val="hybridMultilevel"/>
    <w:tmpl w:val="BBE241CC"/>
    <w:lvl w:ilvl="0" w:tplc="5B04FE4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75A04265"/>
    <w:multiLevelType w:val="hybridMultilevel"/>
    <w:tmpl w:val="091AA848"/>
    <w:lvl w:ilvl="0" w:tplc="041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30" w15:restartNumberingAfterBreak="0">
    <w:nsid w:val="75DE1B31"/>
    <w:multiLevelType w:val="hybridMultilevel"/>
    <w:tmpl w:val="C032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CB6C8E"/>
    <w:multiLevelType w:val="hybridMultilevel"/>
    <w:tmpl w:val="DA4063F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23"/>
  </w:num>
  <w:num w:numId="3">
    <w:abstractNumId w:val="10"/>
  </w:num>
  <w:num w:numId="4">
    <w:abstractNumId w:val="28"/>
  </w:num>
  <w:num w:numId="5">
    <w:abstractNumId w:val="1"/>
  </w:num>
  <w:num w:numId="6">
    <w:abstractNumId w:val="11"/>
  </w:num>
  <w:num w:numId="7">
    <w:abstractNumId w:val="13"/>
  </w:num>
  <w:num w:numId="8">
    <w:abstractNumId w:val="17"/>
  </w:num>
  <w:num w:numId="9">
    <w:abstractNumId w:val="25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30"/>
  </w:num>
  <w:num w:numId="15">
    <w:abstractNumId w:val="27"/>
  </w:num>
  <w:num w:numId="16">
    <w:abstractNumId w:val="2"/>
  </w:num>
  <w:num w:numId="17">
    <w:abstractNumId w:val="16"/>
  </w:num>
  <w:num w:numId="18">
    <w:abstractNumId w:val="7"/>
  </w:num>
  <w:num w:numId="19">
    <w:abstractNumId w:val="3"/>
  </w:num>
  <w:num w:numId="20">
    <w:abstractNumId w:val="0"/>
  </w:num>
  <w:num w:numId="21">
    <w:abstractNumId w:val="24"/>
  </w:num>
  <w:num w:numId="22">
    <w:abstractNumId w:val="0"/>
  </w:num>
  <w:num w:numId="23">
    <w:abstractNumId w:val="29"/>
  </w:num>
  <w:num w:numId="24">
    <w:abstractNumId w:val="6"/>
  </w:num>
  <w:num w:numId="25">
    <w:abstractNumId w:val="15"/>
  </w:num>
  <w:num w:numId="26">
    <w:abstractNumId w:val="4"/>
  </w:num>
  <w:num w:numId="27">
    <w:abstractNumId w:val="26"/>
  </w:num>
  <w:num w:numId="28">
    <w:abstractNumId w:val="5"/>
  </w:num>
  <w:num w:numId="29">
    <w:abstractNumId w:val="20"/>
  </w:num>
  <w:num w:numId="30">
    <w:abstractNumId w:val="9"/>
  </w:num>
  <w:num w:numId="31">
    <w:abstractNumId w:val="21"/>
  </w:num>
  <w:num w:numId="32">
    <w:abstractNumId w:val="31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trackRevisions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8F1"/>
    <w:rsid w:val="00005927"/>
    <w:rsid w:val="00010B48"/>
    <w:rsid w:val="00026A02"/>
    <w:rsid w:val="000439DB"/>
    <w:rsid w:val="00062CAF"/>
    <w:rsid w:val="00062DF1"/>
    <w:rsid w:val="000701B5"/>
    <w:rsid w:val="00082CF0"/>
    <w:rsid w:val="000A1C37"/>
    <w:rsid w:val="000C696E"/>
    <w:rsid w:val="0014305B"/>
    <w:rsid w:val="001521FC"/>
    <w:rsid w:val="00162492"/>
    <w:rsid w:val="00164EA0"/>
    <w:rsid w:val="00167802"/>
    <w:rsid w:val="00174B77"/>
    <w:rsid w:val="001A6F43"/>
    <w:rsid w:val="001E210E"/>
    <w:rsid w:val="001F1E22"/>
    <w:rsid w:val="00210903"/>
    <w:rsid w:val="00214123"/>
    <w:rsid w:val="00217B14"/>
    <w:rsid w:val="00220A82"/>
    <w:rsid w:val="00276E1C"/>
    <w:rsid w:val="00281284"/>
    <w:rsid w:val="002956EB"/>
    <w:rsid w:val="002B096E"/>
    <w:rsid w:val="002F7B89"/>
    <w:rsid w:val="0030104B"/>
    <w:rsid w:val="00310498"/>
    <w:rsid w:val="003248F1"/>
    <w:rsid w:val="00340595"/>
    <w:rsid w:val="003567D7"/>
    <w:rsid w:val="00367F81"/>
    <w:rsid w:val="003E464F"/>
    <w:rsid w:val="00406AD3"/>
    <w:rsid w:val="00493320"/>
    <w:rsid w:val="0049491D"/>
    <w:rsid w:val="004A0E2E"/>
    <w:rsid w:val="004B3086"/>
    <w:rsid w:val="004C6A10"/>
    <w:rsid w:val="004D3EE9"/>
    <w:rsid w:val="004F1667"/>
    <w:rsid w:val="004F2401"/>
    <w:rsid w:val="00515DAF"/>
    <w:rsid w:val="005231F7"/>
    <w:rsid w:val="00525695"/>
    <w:rsid w:val="00553FB2"/>
    <w:rsid w:val="005551D8"/>
    <w:rsid w:val="00563A56"/>
    <w:rsid w:val="0056656C"/>
    <w:rsid w:val="00570A1D"/>
    <w:rsid w:val="005775C5"/>
    <w:rsid w:val="00577A38"/>
    <w:rsid w:val="005A4102"/>
    <w:rsid w:val="005B10EC"/>
    <w:rsid w:val="005E072D"/>
    <w:rsid w:val="005E5FF3"/>
    <w:rsid w:val="005E79C1"/>
    <w:rsid w:val="005F2D49"/>
    <w:rsid w:val="0061266C"/>
    <w:rsid w:val="00620C14"/>
    <w:rsid w:val="00634D4F"/>
    <w:rsid w:val="00645DA9"/>
    <w:rsid w:val="0066288A"/>
    <w:rsid w:val="00662C02"/>
    <w:rsid w:val="00672C46"/>
    <w:rsid w:val="00686903"/>
    <w:rsid w:val="0069307D"/>
    <w:rsid w:val="006A47D6"/>
    <w:rsid w:val="007172AD"/>
    <w:rsid w:val="00736FF3"/>
    <w:rsid w:val="00737946"/>
    <w:rsid w:val="0074492E"/>
    <w:rsid w:val="00750D80"/>
    <w:rsid w:val="0075477C"/>
    <w:rsid w:val="007740DA"/>
    <w:rsid w:val="00774430"/>
    <w:rsid w:val="00787B79"/>
    <w:rsid w:val="007A31AA"/>
    <w:rsid w:val="007B47EC"/>
    <w:rsid w:val="007E1724"/>
    <w:rsid w:val="007F1136"/>
    <w:rsid w:val="008104CF"/>
    <w:rsid w:val="0082509F"/>
    <w:rsid w:val="008267C1"/>
    <w:rsid w:val="00892181"/>
    <w:rsid w:val="008D3B0F"/>
    <w:rsid w:val="008D4305"/>
    <w:rsid w:val="008D664C"/>
    <w:rsid w:val="00920C0B"/>
    <w:rsid w:val="009274E5"/>
    <w:rsid w:val="009559A5"/>
    <w:rsid w:val="0096200F"/>
    <w:rsid w:val="00980D97"/>
    <w:rsid w:val="00992723"/>
    <w:rsid w:val="009A463D"/>
    <w:rsid w:val="009A785C"/>
    <w:rsid w:val="009B15F0"/>
    <w:rsid w:val="009D7141"/>
    <w:rsid w:val="009F66B5"/>
    <w:rsid w:val="00A07837"/>
    <w:rsid w:val="00A3143D"/>
    <w:rsid w:val="00A93150"/>
    <w:rsid w:val="00AF2CA7"/>
    <w:rsid w:val="00AF59C7"/>
    <w:rsid w:val="00B04BB6"/>
    <w:rsid w:val="00B11621"/>
    <w:rsid w:val="00B26132"/>
    <w:rsid w:val="00B54148"/>
    <w:rsid w:val="00B72635"/>
    <w:rsid w:val="00B753B8"/>
    <w:rsid w:val="00B75A32"/>
    <w:rsid w:val="00C05DE9"/>
    <w:rsid w:val="00C1170B"/>
    <w:rsid w:val="00C76D79"/>
    <w:rsid w:val="00C83C43"/>
    <w:rsid w:val="00CE0B6D"/>
    <w:rsid w:val="00D257BF"/>
    <w:rsid w:val="00D26037"/>
    <w:rsid w:val="00D27F4D"/>
    <w:rsid w:val="00D30B8D"/>
    <w:rsid w:val="00D47A52"/>
    <w:rsid w:val="00D5213E"/>
    <w:rsid w:val="00D60C22"/>
    <w:rsid w:val="00D66663"/>
    <w:rsid w:val="00D81827"/>
    <w:rsid w:val="00D8562A"/>
    <w:rsid w:val="00DB146C"/>
    <w:rsid w:val="00DC135E"/>
    <w:rsid w:val="00E27363"/>
    <w:rsid w:val="00E34718"/>
    <w:rsid w:val="00E43CF2"/>
    <w:rsid w:val="00E45ABC"/>
    <w:rsid w:val="00E63169"/>
    <w:rsid w:val="00E64E8F"/>
    <w:rsid w:val="00E729C5"/>
    <w:rsid w:val="00E73765"/>
    <w:rsid w:val="00E81876"/>
    <w:rsid w:val="00E929CA"/>
    <w:rsid w:val="00E931FB"/>
    <w:rsid w:val="00EA1A62"/>
    <w:rsid w:val="00EB456F"/>
    <w:rsid w:val="00EC6C2E"/>
    <w:rsid w:val="00F03C92"/>
    <w:rsid w:val="00F16E97"/>
    <w:rsid w:val="00F24E2D"/>
    <w:rsid w:val="00F25690"/>
    <w:rsid w:val="00F46C9B"/>
    <w:rsid w:val="00F67A92"/>
    <w:rsid w:val="00F87909"/>
    <w:rsid w:val="00F962C6"/>
    <w:rsid w:val="00FA00FF"/>
    <w:rsid w:val="00FA56FF"/>
    <w:rsid w:val="00FB05A2"/>
    <w:rsid w:val="00FB6A08"/>
    <w:rsid w:val="00FD40E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78B15A"/>
  <w15:docId w15:val="{A5B32333-F843-4CFD-B1ED-6630269D8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Tekstpodstawowy">
    <w:name w:val="Body Text"/>
    <w:basedOn w:val="Normalny"/>
    <w:link w:val="TekstpodstawowyZnak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8"/>
      <w:szCs w:val="20"/>
      <w:bdr w:val="none" w:sz="0" w:space="0" w:color="auto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77A38"/>
    <w:rPr>
      <w:rFonts w:eastAsia="Times New Roman"/>
      <w:sz w:val="18"/>
      <w:bdr w:val="none" w:sz="0" w:space="0" w:color="auto"/>
    </w:rPr>
  </w:style>
  <w:style w:type="paragraph" w:styleId="NormalnyWeb">
    <w:name w:val="Normal (Web)"/>
    <w:basedOn w:val="Normalny"/>
    <w:uiPriority w:val="99"/>
    <w:rsid w:val="00577A3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dr w:val="none" w:sz="0" w:space="0" w:color="auto"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77A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7A38"/>
    <w:rPr>
      <w:rFonts w:ascii="Segoe UI" w:hAnsi="Segoe UI" w:cs="Segoe UI"/>
      <w:sz w:val="18"/>
      <w:szCs w:val="18"/>
      <w:lang w:val="en-US" w:eastAsia="en-US"/>
    </w:rPr>
  </w:style>
  <w:style w:type="paragraph" w:styleId="Bezodstpw">
    <w:name w:val="No Spacing"/>
    <w:qFormat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ascii="Calibri" w:eastAsia="Calibri" w:hAnsi="Calibri" w:cs="Calibri"/>
      <w:sz w:val="22"/>
      <w:szCs w:val="22"/>
      <w:bdr w:val="none" w:sz="0" w:space="0" w:color="auto"/>
      <w:lang w:eastAsia="ar-SA"/>
    </w:rPr>
  </w:style>
  <w:style w:type="paragraph" w:customStyle="1" w:styleId="Tekstpodstawowy22">
    <w:name w:val="Tekst podstawowy 22"/>
    <w:basedOn w:val="Normalny"/>
    <w:rsid w:val="005B10E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</w:pPr>
    <w:rPr>
      <w:rFonts w:eastAsia="Times New Roman"/>
      <w:i/>
      <w:szCs w:val="20"/>
      <w:bdr w:val="none" w:sz="0" w:space="0" w:color="auto"/>
      <w:lang w:val="pl-PL" w:eastAsia="ar-SA"/>
    </w:rPr>
  </w:style>
  <w:style w:type="paragraph" w:styleId="Nagwek">
    <w:name w:val="header"/>
    <w:basedOn w:val="Normalny"/>
    <w:link w:val="NagwekZnak"/>
    <w:uiPriority w:val="99"/>
    <w:unhideWhenUsed/>
    <w:rsid w:val="005B10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10EC"/>
    <w:rPr>
      <w:sz w:val="24"/>
      <w:szCs w:val="24"/>
      <w:lang w:val="en-US" w:eastAsia="en-US"/>
    </w:rPr>
  </w:style>
  <w:style w:type="paragraph" w:styleId="Stopka">
    <w:name w:val="footer"/>
    <w:basedOn w:val="Normalny"/>
    <w:link w:val="StopkaZnak"/>
    <w:unhideWhenUsed/>
    <w:rsid w:val="005B10E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5B10EC"/>
    <w:rPr>
      <w:sz w:val="24"/>
      <w:szCs w:val="24"/>
      <w:lang w:val="en-US" w:eastAsia="en-US"/>
    </w:rPr>
  </w:style>
  <w:style w:type="paragraph" w:customStyle="1" w:styleId="khheader">
    <w:name w:val="kh_header"/>
    <w:basedOn w:val="Normalny"/>
    <w:rsid w:val="001A6F4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420" w:lineRule="atLeast"/>
      <w:jc w:val="center"/>
    </w:pPr>
    <w:rPr>
      <w:rFonts w:eastAsia="Times New Roman"/>
      <w:sz w:val="28"/>
      <w:szCs w:val="28"/>
      <w:bdr w:val="none" w:sz="0" w:space="0" w:color="auto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F2569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08"/>
    </w:pPr>
    <w:rPr>
      <w:rFonts w:eastAsia="Times New Roman"/>
      <w:sz w:val="20"/>
      <w:szCs w:val="20"/>
      <w:bdr w:val="none" w:sz="0" w:space="0" w:color="auto"/>
      <w:lang w:val="pl-PL" w:eastAsia="pl-PL"/>
    </w:rPr>
  </w:style>
  <w:style w:type="character" w:customStyle="1" w:styleId="AkapitzlistZnak">
    <w:name w:val="Akapit z listą Znak"/>
    <w:link w:val="Akapitzlist"/>
    <w:uiPriority w:val="99"/>
    <w:qFormat/>
    <w:locked/>
    <w:rsid w:val="00F25690"/>
    <w:rPr>
      <w:rFonts w:eastAsia="Times New Roman"/>
      <w:bdr w:val="none" w:sz="0" w:space="0" w:color="auto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D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240A5-3C36-4A86-9EEA-5ADD3682D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Wojcieszek</dc:creator>
  <cp:lastModifiedBy>Ewa Stelmach</cp:lastModifiedBy>
  <cp:revision>9</cp:revision>
  <cp:lastPrinted>2026-02-10T07:13:00Z</cp:lastPrinted>
  <dcterms:created xsi:type="dcterms:W3CDTF">2026-02-09T10:56:00Z</dcterms:created>
  <dcterms:modified xsi:type="dcterms:W3CDTF">2026-02-10T07:14:00Z</dcterms:modified>
</cp:coreProperties>
</file>