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E7C48" w14:textId="0601C6A6" w:rsidR="00B84171" w:rsidRPr="0006354C" w:rsidRDefault="00B84171" w:rsidP="00063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880" w:right="-290" w:firstLine="720"/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</w:pPr>
      <w:r w:rsidRPr="0006354C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 xml:space="preserve">Załącznik nr 1 </w:t>
      </w:r>
      <w:r w:rsidRPr="0006354C">
        <w:rPr>
          <w:rFonts w:ascii="Calibri" w:eastAsia="Times New Roman" w:hAnsi="Calibri" w:cs="Calibri"/>
          <w:bdr w:val="none" w:sz="0" w:space="0" w:color="auto" w:frame="1"/>
          <w:lang w:val="pl-PL" w:eastAsia="pl-PL"/>
        </w:rPr>
        <w:t>do zapytania cenowego</w:t>
      </w:r>
      <w:r w:rsidR="00C4514C" w:rsidRPr="0006354C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 xml:space="preserve"> DZ/AM-231-</w:t>
      </w:r>
      <w:r w:rsidR="00D144DE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>12</w:t>
      </w:r>
      <w:bookmarkStart w:id="0" w:name="_GoBack"/>
      <w:bookmarkEnd w:id="0"/>
      <w:r w:rsidR="00C4514C" w:rsidRPr="0006354C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>/26</w:t>
      </w:r>
    </w:p>
    <w:p w14:paraId="5FF295C5" w14:textId="77777777" w:rsidR="00B84171" w:rsidRPr="0006354C" w:rsidRDefault="00B84171" w:rsidP="00063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/>
          <w:u w:val="single"/>
          <w:bdr w:val="none" w:sz="0" w:space="0" w:color="auto"/>
          <w:lang w:val="pl-PL"/>
        </w:rPr>
      </w:pPr>
    </w:p>
    <w:p w14:paraId="78688892" w14:textId="0C9A032C" w:rsidR="00B84171" w:rsidRPr="0006354C" w:rsidRDefault="00B84171" w:rsidP="00063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709" w:right="-2"/>
        <w:rPr>
          <w:rFonts w:ascii="Calibri" w:eastAsia="Times New Roman" w:hAnsi="Calibri" w:cs="Calibri"/>
          <w:b/>
          <w:u w:val="single"/>
          <w:bdr w:val="none" w:sz="0" w:space="0" w:color="auto" w:frame="1"/>
          <w:lang w:val="pl-PL" w:eastAsia="pl-PL"/>
        </w:rPr>
      </w:pPr>
      <w:r w:rsidRPr="0006354C">
        <w:rPr>
          <w:rFonts w:ascii="Calibri" w:eastAsia="Times New Roman" w:hAnsi="Calibri" w:cs="Calibri"/>
          <w:b/>
          <w:u w:val="single"/>
          <w:bdr w:val="none" w:sz="0" w:space="0" w:color="auto" w:frame="1"/>
          <w:lang w:val="pl-PL" w:eastAsia="pl-PL"/>
        </w:rPr>
        <w:t xml:space="preserve">Parametry techniczne – </w:t>
      </w:r>
      <w:r w:rsidR="00C4514C" w:rsidRPr="0006354C">
        <w:rPr>
          <w:rFonts w:ascii="Calibri" w:eastAsia="Times New Roman" w:hAnsi="Calibri" w:cs="Calibri"/>
          <w:b/>
          <w:u w:val="single"/>
          <w:bdr w:val="none" w:sz="0" w:space="0" w:color="auto" w:frame="1"/>
          <w:lang w:val="pl-PL" w:eastAsia="pl-PL"/>
        </w:rPr>
        <w:t xml:space="preserve">analizator </w:t>
      </w:r>
      <w:r w:rsidR="00593221">
        <w:rPr>
          <w:rFonts w:ascii="Calibri" w:eastAsia="Times New Roman" w:hAnsi="Calibri" w:cs="Calibri"/>
          <w:b/>
          <w:u w:val="single"/>
          <w:bdr w:val="none" w:sz="0" w:space="0" w:color="auto" w:frame="1"/>
          <w:lang w:val="pl-PL" w:eastAsia="pl-PL"/>
        </w:rPr>
        <w:t>masy</w:t>
      </w:r>
      <w:r w:rsidR="00C4514C" w:rsidRPr="0006354C">
        <w:rPr>
          <w:rFonts w:ascii="Calibri" w:eastAsia="Times New Roman" w:hAnsi="Calibri" w:cs="Calibri"/>
          <w:b/>
          <w:u w:val="single"/>
          <w:bdr w:val="none" w:sz="0" w:space="0" w:color="auto" w:frame="1"/>
          <w:lang w:val="pl-PL" w:eastAsia="pl-PL"/>
        </w:rPr>
        <w:t xml:space="preserve"> ciała</w:t>
      </w:r>
      <w:r w:rsidRPr="0006354C">
        <w:rPr>
          <w:rFonts w:ascii="Calibri" w:eastAsia="Times New Roman" w:hAnsi="Calibri" w:cs="Calibri"/>
          <w:b/>
          <w:u w:val="single"/>
          <w:bdr w:val="none" w:sz="0" w:space="0" w:color="auto" w:frame="1"/>
          <w:lang w:val="pl-PL" w:eastAsia="pl-PL"/>
        </w:rPr>
        <w:t xml:space="preserve"> (minimalne parametry techniczne)</w:t>
      </w:r>
    </w:p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104"/>
        <w:gridCol w:w="1701"/>
        <w:gridCol w:w="3544"/>
      </w:tblGrid>
      <w:tr w:rsidR="00B84171" w:rsidRPr="0006354C" w14:paraId="19EE025E" w14:textId="77777777" w:rsidTr="00C4514C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D4C395B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pl-PL"/>
              </w:rPr>
              <w:t>Lp.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0413CB0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"/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pl-PL"/>
              </w:rPr>
              <w:t>Parametry wymagane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1C2039A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pl-PL"/>
              </w:rPr>
              <w:t>Wartość wymagana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B1118B7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pl-PL"/>
              </w:rPr>
              <w:t>Parametr oferowany</w:t>
            </w:r>
          </w:p>
        </w:tc>
      </w:tr>
      <w:tr w:rsidR="00B84171" w:rsidRPr="0006354C" w14:paraId="027C1B5B" w14:textId="77777777" w:rsidTr="00C4514C">
        <w:trPr>
          <w:trHeight w:val="397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ADD9A7A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pl-PL"/>
              </w:rPr>
              <w:t>Informacje ogólne</w:t>
            </w:r>
          </w:p>
        </w:tc>
      </w:tr>
      <w:tr w:rsidR="00B84171" w:rsidRPr="0006354C" w14:paraId="4AB0CE6A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2E26" w14:textId="77777777" w:rsidR="00B84171" w:rsidRPr="0006354C" w:rsidRDefault="00B84171" w:rsidP="0006354C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5B93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426"/>
              </w:tabs>
              <w:spacing w:after="40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  <w:t>Producent / Kraj producenta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D2DF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7EE5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B84171" w:rsidRPr="0006354C" w14:paraId="1556A487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8D53" w14:textId="77777777" w:rsidR="00B84171" w:rsidRPr="0006354C" w:rsidRDefault="00B84171" w:rsidP="0006354C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9AAC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426"/>
              </w:tabs>
              <w:spacing w:after="40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  <w:t>Model / Typ  (jeżeli posiada)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7328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81A0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B84171" w:rsidRPr="0006354C" w14:paraId="552B8AF2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9ADF" w14:textId="77777777" w:rsidR="00B84171" w:rsidRPr="0006354C" w:rsidRDefault="00B84171" w:rsidP="0006354C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2FF4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426"/>
              </w:tabs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  <w:t>Sprzęt fabrycznie nowy (rok produkcji 2025), kompletny i gotowy do użycia bez dodatkowych nakładów finansowych ze strony Zamawiającego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A6C4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823F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2233A88B" w14:textId="77777777" w:rsidTr="000835F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DA3E" w14:textId="77777777" w:rsidR="00593221" w:rsidRPr="0006354C" w:rsidRDefault="00593221" w:rsidP="00593221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65250" w14:textId="1E0CD1A3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426"/>
              </w:tabs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B06AF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Sprzęt zgodny z Rozporządzeniem 2017/745 </w:t>
            </w:r>
            <w:r w:rsidRPr="00B06AF6">
              <w:rPr>
                <w:rFonts w:ascii="Calibri" w:eastAsia="Times New Roman" w:hAnsi="Calibri" w:cs="Calibri"/>
                <w:i/>
                <w:bdr w:val="none" w:sz="0" w:space="0" w:color="auto"/>
                <w:lang w:val="pl-PL" w:eastAsia="pl-PL"/>
              </w:rPr>
              <w:t xml:space="preserve">w sprawie wyrobów medycznych (MDR) </w:t>
            </w:r>
            <w:r w:rsidRPr="00B06AF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bądź zgodne z Dyrektywą Rady 93/42/EEC (MDD) wraz z późniejszymi przepisami przejściowymi, potwierdzone deklaracją zgodności i/lub certyfikatem CE (w zależności od klasy wyrobu medycznego) oraz stosownymi oświadczeniami (jeśli wymaga)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3199A" w14:textId="77777777" w:rsidR="00593221" w:rsidRPr="00B06AF6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B06AF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TAK, </w:t>
            </w:r>
          </w:p>
          <w:p w14:paraId="7E70C670" w14:textId="798A1C68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426"/>
              </w:tabs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B06AF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załączyć dokumenty potwierdzające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AECC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F4E7D4F" w14:textId="77777777" w:rsidTr="000835F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F1E" w14:textId="77777777" w:rsidR="00593221" w:rsidRPr="0006354C" w:rsidRDefault="00593221" w:rsidP="00593221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C7F5F" w14:textId="4270BE89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426"/>
              </w:tabs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E8313E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Urządzenie zgodne z Dyrektywą </w:t>
            </w:r>
            <w:proofErr w:type="spellStart"/>
            <w:r w:rsidRPr="00E8313E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RoHS</w:t>
            </w:r>
            <w:proofErr w:type="spellEnd"/>
            <w:r w:rsidRPr="00E8313E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w sprawie ograniczenia stosowania niektórych niebezpiecznych substancji w sprzęcie elektrycznym i elektronicznym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F2186" w14:textId="7A4A783D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426"/>
              </w:tabs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E8313E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TAK, załączyć dokumenty </w:t>
            </w:r>
            <w: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potwierdz</w:t>
            </w:r>
            <w:r w:rsidRPr="00E8313E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ające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EC7E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D144DE" w14:paraId="2F989E77" w14:textId="77777777" w:rsidTr="000835F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E729" w14:textId="77777777" w:rsidR="00593221" w:rsidRPr="0006354C" w:rsidRDefault="00593221" w:rsidP="00593221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2DEB8" w14:textId="15F3C0A3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426"/>
              </w:tabs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C748B0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Producent urządzenia spełnia normę środowiskową PN-EN ISO 14001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1E616" w14:textId="77777777" w:rsidR="00593221" w:rsidRPr="00C748B0" w:rsidRDefault="00593221" w:rsidP="00593221">
            <w:pP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C748B0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TAK/NIE*</w:t>
            </w:r>
          </w:p>
          <w:p w14:paraId="4DC715FB" w14:textId="6C54AEA9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426"/>
              </w:tabs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C748B0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*W przypadku odpowiedzi twierdzącej dołączyć certyfikat wdrożenia normy PN-EN ISO 14001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0F8E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23A10D66" w14:textId="77777777" w:rsidTr="000835F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6936" w14:textId="77777777" w:rsidR="00593221" w:rsidRPr="0006354C" w:rsidRDefault="00593221" w:rsidP="00593221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DFC62" w14:textId="07BD6CFA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426"/>
              </w:tabs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C748B0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Dostępność części zamiennych i serwisu zadeklarowana przez producenta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8052E" w14:textId="090A75BC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426"/>
              </w:tabs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C748B0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TAK, podać liczbę lat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9DC9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637D24F8" w14:textId="77777777" w:rsidTr="00C4514C">
        <w:trPr>
          <w:trHeight w:val="397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649ACF5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pl-PL"/>
              </w:rPr>
              <w:t>Parametry podstawowe</w:t>
            </w:r>
          </w:p>
        </w:tc>
      </w:tr>
      <w:tr w:rsidR="00593221" w:rsidRPr="0006354C" w14:paraId="70FFA0D8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227F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7" w:firstLine="0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shd w:val="clear" w:color="auto" w:fill="auto"/>
          </w:tcPr>
          <w:p w14:paraId="47384B43" w14:textId="33848113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 xml:space="preserve">Zasilanie: 230V AC (50/60 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Hz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C1D1C" w14:textId="7D588639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426"/>
              </w:tabs>
              <w:jc w:val="center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97DC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840DB9D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7B14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7" w:firstLine="0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shd w:val="clear" w:color="auto" w:fill="auto"/>
          </w:tcPr>
          <w:p w14:paraId="07E06471" w14:textId="48222E1F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Calibri" w:hAnsi="Calibri" w:cs="Calibri"/>
                <w:lang w:val="pl-PL" w:eastAsia="pl-PL"/>
              </w:rPr>
              <w:t>Metoda pomiaru: Impedancja Bioelektryczna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A030A" w14:textId="62502703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426"/>
              </w:tabs>
              <w:jc w:val="center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751E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1EBEDDA4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D61A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7" w:firstLine="0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shd w:val="clear" w:color="auto" w:fill="auto"/>
          </w:tcPr>
          <w:p w14:paraId="4B636289" w14:textId="37F5906E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Calibri" w:hAnsi="Calibri" w:cs="Calibri"/>
                <w:lang w:val="pl-PL" w:eastAsia="pl-PL"/>
              </w:rPr>
              <w:t>Metoda elektrodowa: 8 – punktowy system elektrod dotykowych z uwzględnieniem kciuka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7F95C" w14:textId="62B2ACD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253A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526B196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9F91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7" w:firstLine="0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shd w:val="clear" w:color="auto" w:fill="auto"/>
          </w:tcPr>
          <w:p w14:paraId="727B3FFC" w14:textId="56A833C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Częstotliwość impedancji: 1kHz, 5kHz, 50kHz, 2</w:t>
            </w:r>
            <w:r>
              <w:rPr>
                <w:rFonts w:ascii="Calibri" w:hAnsi="Calibri" w:cs="Calibri"/>
                <w:lang w:val="pl-PL"/>
              </w:rPr>
              <w:t>50kHz, 500kHz, 1MHz, 2Mhz, 3Mhz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29D3B" w14:textId="255028F5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D5D8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4ECC94D4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9379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7" w:firstLine="0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shd w:val="clear" w:color="auto" w:fill="auto"/>
          </w:tcPr>
          <w:p w14:paraId="0E61437B" w14:textId="7259261F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>
              <w:rPr>
                <w:rFonts w:ascii="Calibri" w:hAnsi="Calibri" w:cs="Calibri"/>
                <w:lang w:val="pl-PL"/>
              </w:rPr>
              <w:t>Interfejs wejściowy: k</w:t>
            </w:r>
            <w:r w:rsidRPr="0006354C">
              <w:rPr>
                <w:rFonts w:ascii="Calibri" w:hAnsi="Calibri" w:cs="Calibri"/>
                <w:lang w:val="pl-PL"/>
              </w:rPr>
              <w:t>lawiatura, ekran dotykowy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673D7" w14:textId="30ADDAC2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D4C0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69E5AF19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6302" w14:textId="77777777" w:rsidR="00593221" w:rsidRPr="0006354C" w:rsidRDefault="00593221" w:rsidP="00593221">
            <w:pPr>
              <w:keepNext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7" w:firstLine="0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shd w:val="clear" w:color="auto" w:fill="auto"/>
          </w:tcPr>
          <w:p w14:paraId="6DC0FCF8" w14:textId="18AE11E1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Skaner kodów kreskowych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5AD9B" w14:textId="4E045A49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E25C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5113FAB7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3D75" w14:textId="77777777" w:rsidR="00593221" w:rsidRPr="0006354C" w:rsidRDefault="00593221" w:rsidP="00593221">
            <w:pPr>
              <w:keepNext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7" w:firstLine="0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shd w:val="clear" w:color="auto" w:fill="auto"/>
          </w:tcPr>
          <w:p w14:paraId="31F17025" w14:textId="74B27D9E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Skaner linii papilarnych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80F97" w14:textId="18088E6B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C6A8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263CE28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169A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shd w:val="clear" w:color="auto" w:fill="auto"/>
          </w:tcPr>
          <w:p w14:paraId="611DB66F" w14:textId="1301FEBA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Waga urządzenia: max. 50 kg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CABC5" w14:textId="317E0EFA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908A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4E4F85C8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AE12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14:paraId="2E6AC4B4" w14:textId="05C8921E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 xml:space="preserve">Wymiary urządzenia: 615mm x 960mm x 1240mm (+/- 10%)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08F0E6" w14:textId="20D95158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9AA5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7929AF28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1B54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14:paraId="40413EE8" w14:textId="7D30A954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Możliwość pomiaru osób w zakresie od 3 do 99 lat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171882" w14:textId="5C587E9C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FEFA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6E8C00CE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98ED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7" w:firstLine="0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14:paraId="3CC49EA1" w14:textId="3463DBEF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Granica masy ciała od 5 do 300 kg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065ADB" w14:textId="3F953C06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71A1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4204011D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DE71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7" w:firstLine="0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14:paraId="24ED556B" w14:textId="501073A1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Granica wzrostu od 95 do 220 cm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F29E79" w14:textId="662793E4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4F10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4AD0AE8E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8962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14:paraId="05C231E6" w14:textId="4FB50812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Czas trwania pomiaru: max 100 sekund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00E800" w14:textId="3B02C319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F840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4CF89B37" w14:textId="77777777" w:rsidTr="00567830">
        <w:trPr>
          <w:trHeight w:val="397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BE14A9F" w14:textId="12F77142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pl-PL"/>
              </w:rPr>
              <w:t xml:space="preserve">Parametry szczegółowe </w:t>
            </w:r>
          </w:p>
        </w:tc>
      </w:tr>
      <w:tr w:rsidR="00593221" w:rsidRPr="0006354C" w14:paraId="24C6A97C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C466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4C54" w14:textId="635A666E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Masa ciała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1319" w14:textId="1E1887C5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8517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55ED6736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4B4C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9BFF" w14:textId="6118612E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Masa ciała (kg):</w:t>
            </w:r>
            <w:r>
              <w:rPr>
                <w:rFonts w:ascii="Calibri" w:hAnsi="Calibri" w:cs="Calibri"/>
                <w:lang w:val="pl-PL"/>
              </w:rPr>
              <w:t xml:space="preserve"> </w:t>
            </w:r>
            <w:r w:rsidRPr="0006354C">
              <w:rPr>
                <w:rFonts w:ascii="Calibri" w:hAnsi="Calibri" w:cs="Calibri"/>
                <w:lang w:val="pl-PL"/>
              </w:rPr>
              <w:t>(T-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, Z-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4302" w14:textId="33A2CD5A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4E23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60DE7B29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4094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6A4B" w14:textId="07ACB7F0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Całkowita zawartość wody w organizmie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BB41" w14:textId="0819152F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77C5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B80DDA4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BE04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4273" w14:textId="7F550D8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Całkowita objętość wody/masa ciała (%):</w:t>
            </w:r>
            <w:r>
              <w:rPr>
                <w:rFonts w:ascii="Calibri" w:hAnsi="Calibri" w:cs="Calibri"/>
                <w:lang w:val="pl-PL"/>
              </w:rPr>
              <w:t xml:space="preserve"> </w:t>
            </w:r>
            <w:r w:rsidRPr="0006354C">
              <w:rPr>
                <w:rFonts w:ascii="Calibri" w:hAnsi="Calibri" w:cs="Calibri"/>
                <w:lang w:val="pl-PL"/>
              </w:rPr>
              <w:t>(T-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, Z-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E295" w14:textId="69B4A16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5FCB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4A52AD3D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29E2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AE53" w14:textId="51A0DB50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Masa mięśni szkieletowych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7D4C" w14:textId="230A5F4F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899A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34C3683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D069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38DE" w14:textId="5FF72BF8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Białko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65B4" w14:textId="285EB3DE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880E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466C54CE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6FA4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A871" w14:textId="54271F44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Substancje mineralne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C3EE" w14:textId="7BE768D0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42E0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4267F816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AE5C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F91C" w14:textId="77ACF01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Beztłuszczowa masa ciała (FFM)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5A0C" w14:textId="40839E5D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6504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0D0C27B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957B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6062" w14:textId="145F20F1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Wskaźnik beztłuszczowej masy ciała FFMI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5B22" w14:textId="207F7826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DE6D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130B6EFD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B9EA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1E6D" w14:textId="5530FEEE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Wskaźnik beztłuszczowej masy ciała (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FFMI,kg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/m</w:t>
            </w:r>
            <w:r w:rsidRPr="0006354C">
              <w:rPr>
                <w:rFonts w:ascii="Calibri" w:hAnsi="Calibri" w:cs="Calibri"/>
                <w:vertAlign w:val="superscript"/>
                <w:lang w:val="pl-PL"/>
              </w:rPr>
              <w:t>2</w:t>
            </w:r>
            <w:r w:rsidRPr="0006354C">
              <w:rPr>
                <w:rFonts w:ascii="Calibri" w:hAnsi="Calibri" w:cs="Calibri"/>
                <w:lang w:val="pl-PL"/>
              </w:rPr>
              <w:t>):(T-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, Z-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FBF5" w14:textId="53B0C1FB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E755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D5A61BA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BC9E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AEF9" w14:textId="3F0EAC00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Masa tkanki tłuszczowej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5B6C" w14:textId="30E95278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3DAF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6DB9B790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18F7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A168" w14:textId="7CF502DA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Wskaźnik masy tłuszczowej (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FMI,kg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/m</w:t>
            </w:r>
            <w:r w:rsidRPr="0006354C">
              <w:rPr>
                <w:rFonts w:ascii="Calibri" w:hAnsi="Calibri" w:cs="Calibri"/>
                <w:vertAlign w:val="superscript"/>
                <w:lang w:val="pl-PL"/>
              </w:rPr>
              <w:t>2</w:t>
            </w:r>
            <w:r w:rsidRPr="0006354C">
              <w:rPr>
                <w:rFonts w:ascii="Calibri" w:hAnsi="Calibri" w:cs="Calibri"/>
                <w:lang w:val="pl-PL"/>
              </w:rPr>
              <w:t>): (T-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, Z-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FF46" w14:textId="5D71109A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213C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D4B0F65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2FE3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D2BC" w14:textId="5596C7AD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Procentowa zawartość tkanki tłuszczowej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43C6" w14:textId="14771FA0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D5BA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60A29C9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F8D4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8901" w14:textId="43582662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Procentow</w:t>
            </w:r>
            <w:r>
              <w:rPr>
                <w:rFonts w:ascii="Calibri" w:hAnsi="Calibri" w:cs="Calibri"/>
                <w:lang w:val="pl-PL"/>
              </w:rPr>
              <w:t xml:space="preserve">a zawartość tkanki tłuszczowej: </w:t>
            </w:r>
            <w:r w:rsidRPr="0006354C">
              <w:rPr>
                <w:rFonts w:ascii="Calibri" w:hAnsi="Calibri" w:cs="Calibri"/>
                <w:lang w:val="pl-PL"/>
              </w:rPr>
              <w:t>(T-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, Z-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9062" w14:textId="10D94FBA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A8BE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72B953A4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EA92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CE7C" w14:textId="7BD459C0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Segmentalna analiza tkanki tłuszczowej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5705" w14:textId="1C840A05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2AD7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2C379B50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C9A1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1476" w14:textId="20C11488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Segmentalna analiza szczupłej masy ciała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A6CC" w14:textId="2A3D69D1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8EDD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2DBA0930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4545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4367" w14:textId="11114A8D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Poziom trzewnej tkanki tłuszczowej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B05E" w14:textId="5F65AB9B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D9D9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01038DE1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EDC9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E5E0" w14:textId="5A7555D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Obszar trzewnej tkanki tłuszczowej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A283" w14:textId="626AEE99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30CA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2873604B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B345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1F40" w14:textId="3B504716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Obszar trzewnej tkanki tłuszczowej: (T-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, Z-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DB81" w14:textId="11C3F93A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A413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25AF546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0187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5482" w14:textId="263CDE91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Obszar podskórnej tkanki tłuszczowej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EF79" w14:textId="083338DF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AC54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57FB8404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699E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A785" w14:textId="30196E79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Trzewna tkanka tłuszczowa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59FC" w14:textId="5AAFD8EB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C2A8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7362CD12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3C94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C49E" w14:textId="45C14BFE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BMI – wskaźnik masy ciała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CCD9" w14:textId="238D2AC3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6670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590C36FB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46DD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4D3F" w14:textId="79AE4C5C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BMI – wskaźnik masy ciał: (T-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, Z-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563B" w14:textId="2EB4573D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084D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18D7800E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0415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946F" w14:textId="578395B4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Analiza otyłości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5B70" w14:textId="6E12EC5C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ADDC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0BB2173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A9EC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A45E" w14:textId="67027AAF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Stopień otyłości w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77B3" w14:textId="65296FC0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E7CA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172F7F3C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6174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A7CF" w14:textId="01B11356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Wskaźnik talia-biodra (WHR)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9608" w14:textId="013F8404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5E9D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1BB1060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DF69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8A25" w14:textId="7CB842A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Wskaźnik talia-biodra (WHR): (T-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, Z-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A6D3" w14:textId="43E1F028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D061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7DBC800D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FF78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5778" w14:textId="2D57B400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Podstawowa przemiana materii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44E7" w14:textId="18A12E42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0F23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7B48C394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EC19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372C" w14:textId="7A784DAD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Zalecana dawka kalorii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86BF" w14:textId="7448CC6C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3FA8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0F3A841D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BA35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4DF5" w14:textId="27D73EB3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Wydatek kaloryczny ćwiczeń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8D84" w14:textId="078D2F6C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CECD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031E29C5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C6F6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9DDE" w14:textId="4E610645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Kontrola tkanki tłuszczowej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009A" w14:textId="7B3A5C34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DB35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3F7EFD3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DF53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1C" w14:textId="08F0409D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Kontrola mięśni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91AA" w14:textId="03EB751F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D1EB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69A8C5DA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9F55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45A3" w14:textId="7AF8CE92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Kontrola masy ciała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5C2D" w14:textId="3619AC9A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FBA5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2D514382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0414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75DE" w14:textId="11FF69A3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Rodzaj sylwetki (wykres)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9020" w14:textId="0E8455F4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0A98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7B6031C7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8E04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3ABF" w14:textId="0275AE4D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Historia składu ciała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7EA4" w14:textId="77AC680E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1779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6B90E6BC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D594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6B9B" w14:textId="2C20E81C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Historia składu wody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CECF" w14:textId="057550DE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A933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245CF5BA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4724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F278" w14:textId="00AC0E33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Kod QR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9686" w14:textId="7A1D1E76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5D9D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099DE71A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5010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45C3" w14:textId="730E0F24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Kod QR interpretacja wyników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C6A" w14:textId="7D67D01C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C86D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246DC486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8CF6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AB2F" w14:textId="12A7C214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Ocena odżywienia (białko, minerały, tłuszcz)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008B" w14:textId="48CD2F24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9F7F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419F738E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1CA0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2966" w14:textId="02964290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Ocena balansu ciała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10E3" w14:textId="5984308E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9E58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6CDD3633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B338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4E40" w14:textId="3F4791CD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Wykres rozwoju (wzrost, masa ciała)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BE18" w14:textId="37B14AA0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9E8C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7D0D2459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55AB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68D4" w14:textId="2788BE35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Wynik rozwoju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401F" w14:textId="43F5C82D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418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269793BB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5B4A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3419" w14:textId="470D46C8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Miękka szczupła masa ciała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73A2" w14:textId="636137BA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CB71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82ED29E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DD53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843C" w14:textId="23A3C8F1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Woda wewnątrzkomórkowa (ICW)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A56B" w14:textId="5D608E61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FFD7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9088158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FF40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3044" w14:textId="5C430E5B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Woda zewnątrzkomórkowa (ECW)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6304" w14:textId="138AA136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60C6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0F59B9DB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AC9B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7D7D" w14:textId="48575A86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Segmentalna analiza ICW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13AF" w14:textId="5A38B293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C9EE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7F08873A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FAA0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9076" w14:textId="4C27A0D2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Segmentalna analiza ECW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CB85" w14:textId="275175F4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8030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1D3CC611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3A66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4A53" w14:textId="7B26C710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Analiza współczynnika ECW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21E1" w14:textId="19AF9E36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7268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43DCF3AF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6424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6A16" w14:textId="0155389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Segmentalny współczynnik ECW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7986" w14:textId="3D68AA75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F7FA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1CDF53B2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F82F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059A" w14:textId="27C54D0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Współczynnik ECW całego ciała (ECW/TBW): (T-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, Z-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DFAE" w14:textId="4BC950CF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DDEC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78468E40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A078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12CF" w14:textId="57A8A833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Masa komórkowa BCM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424E" w14:textId="7C4992BA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592B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77F9EA08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397C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26AA" w14:textId="2D8EE07C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BMC – zawartość minerałów kostnych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E85B" w14:textId="5D46B2B6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9F0F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0694CB6E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653A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22E3" w14:textId="7C42DCC3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AC – obwód ramienia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1683" w14:textId="2C1C0D3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7455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4D04543D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1BC5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2EA2" w14:textId="4B33D1DE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AMC – obwód mięśni ramienia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BD11" w14:textId="1E07182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0234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691C0434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9303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9249" w14:textId="1136563B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Obwód zewnętrzny (cm)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DD34" w14:textId="6C96C28A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CFD5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6FC1B2F1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3691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24BB" w14:textId="6EB20F4E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Segmentalna zawartość wody w organizmie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DB6B" w14:textId="4002282F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8EA1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1A410125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FACC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1D5C" w14:textId="2DCC6EDD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Kąt fazowy całego ciała 50 kHz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FD35" w14:textId="16C5DB52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A93A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55306321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7E15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CFE2" w14:textId="3F7B93C2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Kąt fazowy całego ciała 50 kHz (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PhA,</w:t>
            </w:r>
            <w:r w:rsidRPr="0006354C">
              <w:rPr>
                <w:rFonts w:ascii="Calibri" w:hAnsi="Calibri" w:cs="Calibri"/>
                <w:vertAlign w:val="superscript"/>
                <w:lang w:val="pl-PL"/>
              </w:rPr>
              <w:t>o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): (T-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, Z-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EC4A" w14:textId="02E05172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AEE6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630D1777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2C91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8820" w14:textId="5945904A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Segmentalny kąt fazowy 5, 50, 250 kHz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F81C" w14:textId="5CBD4810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24C2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6D169EEE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0FAB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CA6C" w14:textId="64827E34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TBW/FFM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46AA" w14:textId="7D307C69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886E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5E28998F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8D4E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C56D" w14:textId="4821BB16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Współczynnik SMI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A323" w14:textId="5113070B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6CEE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65A59CC4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1DD1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C64D" w14:textId="5728CDB3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Wskaźnik masy mięśni szkieletowych (SMI,m</w:t>
            </w:r>
            <w:r w:rsidRPr="0006354C">
              <w:rPr>
                <w:rFonts w:ascii="Calibri" w:hAnsi="Calibri" w:cs="Calibri"/>
                <w:vertAlign w:val="superscript"/>
                <w:lang w:val="pl-PL"/>
              </w:rPr>
              <w:t>2</w:t>
            </w:r>
            <w:r w:rsidRPr="0006354C">
              <w:rPr>
                <w:rFonts w:ascii="Calibri" w:hAnsi="Calibri" w:cs="Calibri"/>
                <w:lang w:val="pl-PL"/>
              </w:rPr>
              <w:t>):</w:t>
            </w:r>
            <w:r>
              <w:rPr>
                <w:rFonts w:ascii="Calibri" w:hAnsi="Calibri" w:cs="Calibri"/>
                <w:lang w:val="pl-PL"/>
              </w:rPr>
              <w:t xml:space="preserve"> </w:t>
            </w:r>
            <w:r w:rsidRPr="0006354C">
              <w:rPr>
                <w:rFonts w:ascii="Calibri" w:hAnsi="Calibri" w:cs="Calibri"/>
                <w:lang w:val="pl-PL"/>
              </w:rPr>
              <w:t>(T-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, Z-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36B0" w14:textId="05800D3C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D90D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70158D9A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E6CC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EB43" w14:textId="1C886674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Obwód talii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4A4C" w14:textId="37CF37B3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211A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1AF90433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6291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3470" w14:textId="2398936A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ABSI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656A" w14:textId="2F5C04A1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33E0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9D50686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ACBA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FD24" w14:textId="782A5406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Wskaźnik stożkowatości (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Conicity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 xml:space="preserve"> Index)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0FF0" w14:textId="0AE66B96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5D6E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57323AAB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F136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7E02" w14:textId="44BA014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Masa mięśni szkieletowych i współczynnik ECW (SMM, % i ECW/TBW)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0F4" w14:textId="2ECFEBF1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BC66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62AE013C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46B0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7DD2" w14:textId="799B4CA5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Wskaźnik masy mięśni szkieletowych i współczynnik ECW (SMI, kg/m</w:t>
            </w:r>
            <w:r w:rsidRPr="0006354C">
              <w:rPr>
                <w:rFonts w:ascii="Calibri" w:hAnsi="Calibri" w:cs="Calibri"/>
                <w:vertAlign w:val="superscript"/>
                <w:lang w:val="pl-PL"/>
              </w:rPr>
              <w:t>2</w:t>
            </w:r>
            <w:r w:rsidRPr="0006354C">
              <w:rPr>
                <w:rFonts w:ascii="Calibri" w:hAnsi="Calibri" w:cs="Calibri"/>
                <w:lang w:val="pl-PL"/>
              </w:rPr>
              <w:t xml:space="preserve"> i ECW/TBW)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9764" w14:textId="55D85CD0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A75A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26E57D67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BF05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2352" w14:textId="686D6F9A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Masa mięśni szkieletowych/masa ciała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C80C" w14:textId="495F5132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443B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3C4A46E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29F4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333B" w14:textId="68BAB45E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Masa pozakomórkowa/masa komórkowa (ECM/BCM)(T-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, Z-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441D" w14:textId="5DA665BE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D2BF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3C42B0C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54C8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4183" w14:textId="539A23EE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Wykres Cole-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Cole’a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3C05" w14:textId="5B614F9B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685A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7F98B37D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3CE1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4D52" w14:textId="3F37C799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Ciśnienie krwi (max/min/tętno, średnie/ciśnienie tętna/R.P.P)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0480" w14:textId="59F10DB3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87CD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24C70206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C30C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8A2A" w14:textId="0FA7730F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Kąt Fazowy Całego Ciała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3449" w14:textId="25F5B090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DC37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7216E003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427C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62F8" w14:textId="5D833AEF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Kontrola Masy Ciała (z zawartościami lub bez wartości)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885B" w14:textId="0E78CCA0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D0BE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2578DC23" w14:textId="77777777" w:rsidTr="00567830">
        <w:trPr>
          <w:trHeight w:val="397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2C54871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426"/>
              </w:tabs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pl-PL"/>
              </w:rPr>
              <w:t>Gwarancja i serwis</w:t>
            </w:r>
          </w:p>
        </w:tc>
      </w:tr>
      <w:tr w:rsidR="00593221" w:rsidRPr="0006354C" w14:paraId="278C0300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F053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702C" w14:textId="598E0E46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  <w:t>Gwarancja min. 24 miesiące, nie krótsza jednak niż udzielana przez producenta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47E3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ABA1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5837442" w14:textId="77777777" w:rsidTr="004B616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5CEF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vAlign w:val="center"/>
          </w:tcPr>
          <w:p w14:paraId="7AEA0D98" w14:textId="630494FB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 xml:space="preserve">Wykonawca w okresie gwarancji zapewni pełną obsługę serwisową (wraz z kosztem: dojazdu, części zamiennych i robocizny).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187915" w14:textId="41D457F2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CDA8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45FD5BC0" w14:textId="77777777" w:rsidTr="00A75F2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610D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shd w:val="clear" w:color="auto" w:fill="auto"/>
          </w:tcPr>
          <w:p w14:paraId="7D00BD5E" w14:textId="77777777" w:rsidR="00593221" w:rsidRPr="0006354C" w:rsidRDefault="00593221" w:rsidP="00593221">
            <w:pPr>
              <w:autoSpaceDE w:val="0"/>
              <w:rPr>
                <w:rFonts w:ascii="Calibri" w:eastAsia="Times New Roman" w:hAnsi="Calibri" w:cs="Calibri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lang w:val="pl-PL" w:eastAsia="pl-PL"/>
              </w:rPr>
              <w:t>W okresie gwarancji przeglądy gwarancyjne zgodnie z zaleceniami producenta wraz ze wszystkimi częściami niezbędnymi do wykonania przeglądów</w:t>
            </w:r>
          </w:p>
          <w:p w14:paraId="5B2A19F8" w14:textId="206DB803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lang w:val="pl-PL"/>
              </w:rPr>
            </w:pPr>
            <w:r w:rsidRPr="0006354C">
              <w:rPr>
                <w:rFonts w:ascii="Calibri" w:eastAsia="Times New Roman" w:hAnsi="Calibri" w:cs="Calibri"/>
                <w:lang w:val="pl-PL" w:eastAsia="pl-PL"/>
              </w:rPr>
              <w:t>W okresie gwarancji Zamawiający wymaga wykonania co najmniej 1 przeglądu w ostatnim miesiącu gwarancji</w:t>
            </w:r>
          </w:p>
        </w:tc>
        <w:tc>
          <w:tcPr>
            <w:tcW w:w="1701" w:type="dxa"/>
            <w:vAlign w:val="center"/>
          </w:tcPr>
          <w:p w14:paraId="79332ECF" w14:textId="2C38FE1E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color w:val="000000"/>
                <w:lang w:val="pl-PL"/>
              </w:rPr>
            </w:pPr>
            <w:r w:rsidRPr="0006354C">
              <w:rPr>
                <w:rFonts w:ascii="Calibri" w:eastAsia="Times New Roman" w:hAnsi="Calibri" w:cs="Calibri"/>
                <w:color w:val="000000"/>
                <w:lang w:val="pl-PL" w:eastAsia="pl-PL"/>
              </w:rPr>
              <w:t>TAK, podać częstotliwość</w:t>
            </w:r>
          </w:p>
        </w:tc>
        <w:tc>
          <w:tcPr>
            <w:tcW w:w="3544" w:type="dxa"/>
            <w:vAlign w:val="bottom"/>
          </w:tcPr>
          <w:p w14:paraId="3B97B4BC" w14:textId="21799320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color w:val="000000"/>
                <w:lang w:val="pl-PL" w:eastAsia="pl-PL"/>
              </w:rPr>
              <w:t>Częstotliwość wymagana przez producenta: …….</w:t>
            </w:r>
          </w:p>
        </w:tc>
      </w:tr>
      <w:tr w:rsidR="00593221" w:rsidRPr="0006354C" w14:paraId="20BCF565" w14:textId="77777777" w:rsidTr="00D0433B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E3BA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vAlign w:val="center"/>
            <w:hideMark/>
          </w:tcPr>
          <w:p w14:paraId="7D3C3068" w14:textId="5B51AFE2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4" w:lineRule="exact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Instrukcja obsługi w języku polskim lub w języku angielskim w wersji papierowej oraz elektronicznej w formacie pdf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919FDD2" w14:textId="0A56A2FF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1477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137803F1" w14:textId="77777777" w:rsidTr="00D0433B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FD4C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BD05DA" w14:textId="38B7BB1F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4" w:lineRule="exact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lang w:val="pl-PL" w:eastAsia="pl-PL"/>
              </w:rPr>
              <w:t>Szkolenie personelu w zakresie obsługi i konserwacji sprzętu w cenie urządzenia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73B6" w14:textId="7B926DB9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lang w:val="pl-PL" w:eastAsia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CCBC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2C17557F" w14:textId="77777777" w:rsidTr="00D0433B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89B9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F3647B" w14:textId="3B884DC4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4" w:lineRule="exact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lang w:val="pl-PL" w:eastAsia="pl-PL"/>
              </w:rPr>
              <w:t>Szkolenie personelu technicznego z zakresu obsługi technicznej i konserwacji w cenie urządzenia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C091" w14:textId="771C1FE8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lang w:val="pl-PL" w:eastAsia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3425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</w:tbl>
    <w:p w14:paraId="0C1EE735" w14:textId="77777777" w:rsidR="00B84171" w:rsidRPr="0006354C" w:rsidRDefault="00B84171" w:rsidP="00063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851" w:right="-290"/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</w:pPr>
      <w:r w:rsidRPr="0006354C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>Wymagane parametry techniczne określone przez Zamawiającego w niniejszym druku są warunkami granicznymi. Niespełnienie nawet jednego z ww. wymagań spowoduje odrzucenie oferty.</w:t>
      </w:r>
    </w:p>
    <w:p w14:paraId="1898829F" w14:textId="77777777" w:rsidR="00B84171" w:rsidRPr="0006354C" w:rsidRDefault="00B84171" w:rsidP="00063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dr w:val="none" w:sz="0" w:space="0" w:color="auto" w:frame="1"/>
          <w:lang w:val="pl-PL"/>
        </w:rPr>
      </w:pPr>
    </w:p>
    <w:p w14:paraId="2DD7C13D" w14:textId="77777777" w:rsidR="00B84171" w:rsidRPr="0006354C" w:rsidRDefault="00B84171" w:rsidP="00063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dr w:val="none" w:sz="0" w:space="0" w:color="auto" w:frame="1"/>
          <w:lang w:val="pl-PL"/>
        </w:rPr>
      </w:pPr>
    </w:p>
    <w:p w14:paraId="536822CB" w14:textId="77777777" w:rsidR="00567830" w:rsidRDefault="00567830" w:rsidP="00063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/>
          <w:color w:val="6266F0"/>
          <w:bdr w:val="none" w:sz="0" w:space="0" w:color="auto" w:frame="1"/>
          <w:lang w:val="pl-PL"/>
        </w:rPr>
      </w:pPr>
    </w:p>
    <w:p w14:paraId="5D0BAC9F" w14:textId="77777777" w:rsidR="00567830" w:rsidRDefault="00567830" w:rsidP="00063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/>
          <w:color w:val="6266F0"/>
          <w:bdr w:val="none" w:sz="0" w:space="0" w:color="auto" w:frame="1"/>
          <w:lang w:val="pl-PL"/>
        </w:rPr>
      </w:pPr>
    </w:p>
    <w:p w14:paraId="23EA38AA" w14:textId="77777777" w:rsidR="00567830" w:rsidRDefault="00567830" w:rsidP="00063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/>
          <w:color w:val="6266F0"/>
          <w:bdr w:val="none" w:sz="0" w:space="0" w:color="auto" w:frame="1"/>
          <w:lang w:val="pl-PL"/>
        </w:rPr>
      </w:pPr>
    </w:p>
    <w:p w14:paraId="6B8C909F" w14:textId="77777777" w:rsidR="00567830" w:rsidRDefault="00567830" w:rsidP="00063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/>
          <w:color w:val="6266F0"/>
          <w:bdr w:val="none" w:sz="0" w:space="0" w:color="auto" w:frame="1"/>
          <w:lang w:val="pl-PL"/>
        </w:rPr>
      </w:pPr>
    </w:p>
    <w:p w14:paraId="0A950CD1" w14:textId="77777777" w:rsidR="00567830" w:rsidRDefault="00567830" w:rsidP="00063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/>
          <w:color w:val="6266F0"/>
          <w:bdr w:val="none" w:sz="0" w:space="0" w:color="auto" w:frame="1"/>
          <w:lang w:val="pl-PL"/>
        </w:rPr>
      </w:pPr>
    </w:p>
    <w:p w14:paraId="491D12D5" w14:textId="77777777" w:rsidR="00B84171" w:rsidRPr="0006354C" w:rsidRDefault="00B84171" w:rsidP="00063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/>
          <w:color w:val="6266F0"/>
          <w:bdr w:val="none" w:sz="0" w:space="0" w:color="auto" w:frame="1"/>
          <w:lang w:val="pl-PL"/>
        </w:rPr>
      </w:pPr>
      <w:r w:rsidRPr="0006354C">
        <w:rPr>
          <w:rFonts w:ascii="Calibri" w:hAnsi="Calibri" w:cs="Calibri"/>
          <w:b/>
          <w:color w:val="6266F0"/>
          <w:bdr w:val="none" w:sz="0" w:space="0" w:color="auto" w:frame="1"/>
          <w:lang w:val="pl-PL"/>
        </w:rPr>
        <w:t>SPECYFIKACJA ASORTYMENTOWO-CENOWA</w:t>
      </w:r>
    </w:p>
    <w:p w14:paraId="7B684EC4" w14:textId="77777777" w:rsidR="00B84171" w:rsidRPr="0006354C" w:rsidRDefault="00B84171" w:rsidP="00063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/>
          <w:bdr w:val="none" w:sz="0" w:space="0" w:color="auto" w:frame="1"/>
          <w:lang w:val="pl-PL"/>
        </w:rPr>
      </w:pPr>
    </w:p>
    <w:tbl>
      <w:tblPr>
        <w:tblW w:w="9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2349"/>
        <w:gridCol w:w="567"/>
        <w:gridCol w:w="709"/>
        <w:gridCol w:w="1418"/>
        <w:gridCol w:w="1134"/>
        <w:gridCol w:w="992"/>
        <w:gridCol w:w="1134"/>
        <w:gridCol w:w="1134"/>
      </w:tblGrid>
      <w:tr w:rsidR="00B84171" w:rsidRPr="0006354C" w14:paraId="29F9CA62" w14:textId="77777777" w:rsidTr="0006354C">
        <w:trPr>
          <w:trHeight w:val="804"/>
          <w:jc w:val="center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A9CA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8"/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Lp.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9C7F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Przedmiot zamówienia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A68E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J.m.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5712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Ilość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444E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Cena jednostkowa netto</w:t>
            </w:r>
          </w:p>
          <w:p w14:paraId="62481410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[PLN]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9EB5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Wartość</w:t>
            </w:r>
          </w:p>
          <w:p w14:paraId="047337A9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netto</w:t>
            </w:r>
          </w:p>
          <w:p w14:paraId="532B00D3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[PLN]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727D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Vat</w:t>
            </w:r>
          </w:p>
          <w:p w14:paraId="1EF3F9C8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[%]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355E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Wartość</w:t>
            </w:r>
          </w:p>
          <w:p w14:paraId="0586041C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VAT</w:t>
            </w:r>
          </w:p>
          <w:p w14:paraId="0158590D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[PLN]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5D0803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8"/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Wartość</w:t>
            </w:r>
          </w:p>
          <w:p w14:paraId="4D092F16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8"/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brutto</w:t>
            </w:r>
          </w:p>
          <w:p w14:paraId="746035B8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8"/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[PLN]</w:t>
            </w:r>
          </w:p>
        </w:tc>
      </w:tr>
      <w:tr w:rsidR="00B84171" w:rsidRPr="0006354C" w14:paraId="5079C0C3" w14:textId="77777777" w:rsidTr="0006354C">
        <w:trPr>
          <w:trHeight w:val="258"/>
          <w:jc w:val="center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D2DD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1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4A25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299B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1A0B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DFB4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CFB7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525C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53B6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A7411C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8"/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9</w:t>
            </w:r>
          </w:p>
        </w:tc>
      </w:tr>
      <w:tr w:rsidR="00B84171" w:rsidRPr="0006354C" w14:paraId="7C47EA80" w14:textId="77777777" w:rsidTr="0006354C">
        <w:trPr>
          <w:trHeight w:val="258"/>
          <w:jc w:val="center"/>
        </w:trPr>
        <w:tc>
          <w:tcPr>
            <w:tcW w:w="552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E0C3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9693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(4 x 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30EF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2F1E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(6 x 7)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C67A1F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8"/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(6 + 8)</w:t>
            </w:r>
          </w:p>
        </w:tc>
      </w:tr>
      <w:tr w:rsidR="00B84171" w:rsidRPr="0006354C" w14:paraId="4E3B8569" w14:textId="77777777" w:rsidTr="0006354C">
        <w:trPr>
          <w:trHeight w:val="804"/>
          <w:jc w:val="center"/>
        </w:trPr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186C" w14:textId="77777777" w:rsidR="00B84171" w:rsidRPr="0006354C" w:rsidRDefault="00B84171" w:rsidP="0006354C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E509" w14:textId="350ADD92" w:rsidR="00B84171" w:rsidRPr="0006354C" w:rsidRDefault="0006354C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dr w:val="none" w:sz="0" w:space="0" w:color="auto" w:frame="1"/>
                <w:lang w:val="pl-PL"/>
              </w:rPr>
              <w:t>Analizator masy ciała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8993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dr w:val="none" w:sz="0" w:space="0" w:color="auto" w:frame="1"/>
                <w:lang w:val="pl-PL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9741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dr w:val="none" w:sz="0" w:space="0" w:color="auto" w:frame="1"/>
                <w:lang w:val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8410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1F6D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4243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B784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491F1D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</w:p>
        </w:tc>
      </w:tr>
      <w:tr w:rsidR="00B84171" w:rsidRPr="0006354C" w14:paraId="55ECAA2D" w14:textId="77777777" w:rsidTr="0006354C">
        <w:trPr>
          <w:trHeight w:val="804"/>
          <w:jc w:val="center"/>
        </w:trPr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D9DF" w14:textId="77777777" w:rsidR="00B84171" w:rsidRPr="0006354C" w:rsidRDefault="00B84171" w:rsidP="0006354C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19DA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4" w:lineRule="auto"/>
              <w:rPr>
                <w:rFonts w:ascii="Calibri" w:hAnsi="Calibri" w:cs="Calibri"/>
                <w:kern w:val="2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kern w:val="2"/>
                <w:bdr w:val="none" w:sz="0" w:space="0" w:color="auto" w:frame="1"/>
                <w:lang w:val="pl-PL"/>
              </w:rPr>
              <w:t>Dostawa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91DE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proofErr w:type="spellStart"/>
            <w:r w:rsidRPr="0006354C">
              <w:rPr>
                <w:rFonts w:ascii="Calibri" w:hAnsi="Calibri" w:cs="Calibri"/>
                <w:bdr w:val="none" w:sz="0" w:space="0" w:color="auto" w:frame="1"/>
                <w:lang w:val="pl-PL"/>
              </w:rPr>
              <w:t>kpl</w:t>
            </w:r>
            <w:proofErr w:type="spellEnd"/>
            <w:r w:rsidRPr="0006354C">
              <w:rPr>
                <w:rFonts w:ascii="Calibri" w:hAnsi="Calibri" w:cs="Calibri"/>
                <w:bdr w:val="none" w:sz="0" w:space="0" w:color="auto" w:frame="1"/>
                <w:lang w:val="pl-P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CB0A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dr w:val="none" w:sz="0" w:space="0" w:color="auto" w:frame="1"/>
                <w:lang w:val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0CDC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1FAC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FBD3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AEB0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BA521C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</w:p>
        </w:tc>
      </w:tr>
      <w:tr w:rsidR="00B84171" w:rsidRPr="0006354C" w14:paraId="4EFA4441" w14:textId="77777777" w:rsidTr="0006354C">
        <w:trPr>
          <w:trHeight w:val="517"/>
          <w:jc w:val="center"/>
        </w:trPr>
        <w:tc>
          <w:tcPr>
            <w:tcW w:w="552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6E6A" w14:textId="51AADBDA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RAZEM (POZ. NR 1-</w:t>
            </w:r>
            <w:r w:rsidR="0006354C"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D231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A157B0B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1548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236584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</w:p>
        </w:tc>
      </w:tr>
    </w:tbl>
    <w:p w14:paraId="72196081" w14:textId="77777777" w:rsidR="00B84171" w:rsidRPr="0006354C" w:rsidRDefault="00B84171" w:rsidP="00063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dr w:val="none" w:sz="0" w:space="0" w:color="auto" w:frame="1"/>
          <w:lang w:val="pl-PL"/>
        </w:rPr>
      </w:pPr>
    </w:p>
    <w:p w14:paraId="52982E79" w14:textId="77777777" w:rsidR="00B84171" w:rsidRPr="0006354C" w:rsidRDefault="00B84171" w:rsidP="00063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851"/>
        <w:rPr>
          <w:rFonts w:ascii="Calibri" w:hAnsi="Calibri" w:cs="Calibri"/>
          <w:bdr w:val="none" w:sz="0" w:space="0" w:color="auto" w:frame="1"/>
          <w:lang w:val="pl-PL"/>
        </w:rPr>
      </w:pPr>
    </w:p>
    <w:p w14:paraId="333BAA4E" w14:textId="77777777" w:rsidR="00B84171" w:rsidRPr="0006354C" w:rsidRDefault="00B84171" w:rsidP="00063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dr w:val="none" w:sz="0" w:space="0" w:color="auto"/>
          <w:lang w:val="pl-PL"/>
        </w:rPr>
      </w:pPr>
    </w:p>
    <w:p w14:paraId="0B071224" w14:textId="77777777" w:rsidR="00DC135E" w:rsidRPr="0006354C" w:rsidRDefault="00DC135E" w:rsidP="0006354C">
      <w:pPr>
        <w:rPr>
          <w:rFonts w:ascii="Calibri" w:hAnsi="Calibri" w:cs="Calibri"/>
          <w:lang w:val="pl-PL"/>
        </w:rPr>
      </w:pPr>
    </w:p>
    <w:sectPr w:rsidR="00DC135E" w:rsidRPr="0006354C" w:rsidSect="00B26132">
      <w:headerReference w:type="default" r:id="rId8"/>
      <w:footerReference w:type="default" r:id="rId9"/>
      <w:pgSz w:w="11900" w:h="16840"/>
      <w:pgMar w:top="1417" w:right="1417" w:bottom="1417" w:left="141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EA54E" w14:textId="77777777" w:rsidR="00DB5ECC" w:rsidRDefault="00DB5ECC">
      <w:r>
        <w:separator/>
      </w:r>
    </w:p>
  </w:endnote>
  <w:endnote w:type="continuationSeparator" w:id="0">
    <w:p w14:paraId="63657C5C" w14:textId="77777777" w:rsidR="00DB5ECC" w:rsidRDefault="00DB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25100" w14:textId="77777777" w:rsidR="009274E5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</w:rPr>
    </w:pPr>
  </w:p>
  <w:p w14:paraId="3A00F272" w14:textId="355FC982" w:rsidR="009274E5" w:rsidRPr="00003889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003889">
      <w:rPr>
        <w:rFonts w:ascii="Calibri" w:hAnsi="Calibri" w:cs="Calibri"/>
        <w:i/>
        <w:iCs/>
        <w:sz w:val="16"/>
        <w:szCs w:val="16"/>
        <w:lang w:val="pl-PL"/>
      </w:rPr>
      <w:t xml:space="preserve">Projekt „Rozwój Centrum Wsparcia Badań Klinicznych Narodowego Instytutu Onkologii Oddziału w Gliwicach” </w:t>
    </w:r>
  </w:p>
  <w:p w14:paraId="5161E47E" w14:textId="77777777" w:rsidR="009274E5" w:rsidRPr="00003889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003889">
      <w:rPr>
        <w:rFonts w:ascii="Calibri" w:hAnsi="Calibri" w:cs="Calibri"/>
        <w:i/>
        <w:iCs/>
        <w:sz w:val="16"/>
        <w:szCs w:val="16"/>
        <w:lang w:val="pl-PL"/>
      </w:rPr>
      <w:t>realizowany oraz współfinansowany w ramach Krajowego Planu Odbudowy i Zwiększania Odporności</w:t>
    </w:r>
  </w:p>
  <w:p w14:paraId="338790E3" w14:textId="77777777" w:rsidR="009274E5" w:rsidRPr="00003889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003889">
      <w:rPr>
        <w:rFonts w:ascii="Calibri" w:hAnsi="Calibri" w:cs="Calibri"/>
        <w:i/>
        <w:iCs/>
        <w:sz w:val="16"/>
        <w:szCs w:val="16"/>
        <w:lang w:val="pl-PL"/>
      </w:rPr>
      <w:t>Komponent D Efektywność,  dostępność i jakość systemu ochrony zdrowia Inwestycja D3.1.1 Kompleksowy rozwój</w:t>
    </w:r>
  </w:p>
  <w:p w14:paraId="357D27AB" w14:textId="3952C474" w:rsidR="00B26132" w:rsidRPr="00003889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003889">
      <w:rPr>
        <w:rFonts w:ascii="Calibri" w:hAnsi="Calibri" w:cs="Calibri"/>
        <w:i/>
        <w:iCs/>
        <w:sz w:val="16"/>
        <w:szCs w:val="16"/>
        <w:lang w:val="pl-PL"/>
      </w:rPr>
      <w:t>badań w zakresie nauk medycznych i nauk o zdrowiu, umowa nr KPOD.07.07-IW.07-0331/24.</w:t>
    </w:r>
    <w:r w:rsidR="00B26132" w:rsidRPr="00B26132">
      <w:rPr>
        <w:rFonts w:ascii="Calibri" w:hAnsi="Calibri" w:cs="Calibri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1" layoutInCell="1" allowOverlap="1" wp14:anchorId="1D67A2DD" wp14:editId="3A99B273">
          <wp:simplePos x="0" y="0"/>
          <wp:positionH relativeFrom="column">
            <wp:posOffset>-619125</wp:posOffset>
          </wp:positionH>
          <wp:positionV relativeFrom="paragraph">
            <wp:posOffset>-304800</wp:posOffset>
          </wp:positionV>
          <wp:extent cx="1209040" cy="687070"/>
          <wp:effectExtent l="0" t="0" r="0" b="0"/>
          <wp:wrapSquare wrapText="bothSides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B36BC" w14:textId="77777777" w:rsidR="00DB5ECC" w:rsidRDefault="00DB5ECC">
      <w:r>
        <w:separator/>
      </w:r>
    </w:p>
  </w:footnote>
  <w:footnote w:type="continuationSeparator" w:id="0">
    <w:p w14:paraId="6C832F70" w14:textId="77777777" w:rsidR="00DB5ECC" w:rsidRDefault="00DB5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35A1F" w14:textId="604CCCAA" w:rsidR="00217B14" w:rsidRDefault="009274E5" w:rsidP="0096200F">
    <w:pPr>
      <w:pStyle w:val="Nagwek"/>
      <w:tabs>
        <w:tab w:val="clear" w:pos="4536"/>
      </w:tabs>
      <w:jc w:val="both"/>
      <w:rPr>
        <w:rFonts w:ascii="Arial" w:hAnsi="Arial" w:cs="Arial"/>
        <w:sz w:val="20"/>
        <w:szCs w:val="20"/>
      </w:rPr>
    </w:pPr>
    <w:r w:rsidRPr="00C96C57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53BE98D" wp14:editId="4C1FA2A1">
          <wp:simplePos x="0" y="0"/>
          <wp:positionH relativeFrom="column">
            <wp:posOffset>-414020</wp:posOffset>
          </wp:positionH>
          <wp:positionV relativeFrom="paragraph">
            <wp:posOffset>-281940</wp:posOffset>
          </wp:positionV>
          <wp:extent cx="6693535" cy="628650"/>
          <wp:effectExtent l="0" t="0" r="0" b="0"/>
          <wp:wrapSquare wrapText="bothSides"/>
          <wp:docPr id="19936503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5032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35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82D07A" w14:textId="5329425A" w:rsidR="005B10EC" w:rsidRPr="00EA1A62" w:rsidRDefault="00F25690" w:rsidP="00217B14">
    <w:pPr>
      <w:pStyle w:val="Nagwek"/>
      <w:tabs>
        <w:tab w:val="clear" w:pos="4536"/>
      </w:tabs>
      <w:ind w:left="5954"/>
      <w:rPr>
        <w:sz w:val="20"/>
        <w:szCs w:val="20"/>
      </w:rPr>
    </w:pPr>
    <w:r w:rsidRPr="00EA1A62">
      <w:rPr>
        <w:rFonts w:ascii="Arial" w:hAnsi="Arial" w:cs="Arial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63B3E"/>
    <w:multiLevelType w:val="hybridMultilevel"/>
    <w:tmpl w:val="AC68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70E56"/>
    <w:multiLevelType w:val="hybridMultilevel"/>
    <w:tmpl w:val="5CA49BEE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8241460"/>
    <w:multiLevelType w:val="hybridMultilevel"/>
    <w:tmpl w:val="A4A85EE8"/>
    <w:lvl w:ilvl="0" w:tplc="5E28C02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C012EC4"/>
    <w:multiLevelType w:val="hybridMultilevel"/>
    <w:tmpl w:val="93B2BFC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 w15:restartNumberingAfterBreak="0">
    <w:nsid w:val="54F5028B"/>
    <w:multiLevelType w:val="hybridMultilevel"/>
    <w:tmpl w:val="0972BF90"/>
    <w:lvl w:ilvl="0" w:tplc="858A6052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D75F2"/>
    <w:multiLevelType w:val="hybridMultilevel"/>
    <w:tmpl w:val="93B2BFC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F3EC0"/>
    <w:multiLevelType w:val="hybridMultilevel"/>
    <w:tmpl w:val="1FD818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5370C"/>
    <w:multiLevelType w:val="hybridMultilevel"/>
    <w:tmpl w:val="EBA0D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4"/>
  </w:num>
  <w:num w:numId="4">
    <w:abstractNumId w:val="23"/>
  </w:num>
  <w:num w:numId="5">
    <w:abstractNumId w:val="0"/>
  </w:num>
  <w:num w:numId="6">
    <w:abstractNumId w:val="5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15"/>
  </w:num>
  <w:num w:numId="12">
    <w:abstractNumId w:val="8"/>
  </w:num>
  <w:num w:numId="13">
    <w:abstractNumId w:val="14"/>
  </w:num>
  <w:num w:numId="14">
    <w:abstractNumId w:val="24"/>
  </w:num>
  <w:num w:numId="15">
    <w:abstractNumId w:val="22"/>
  </w:num>
  <w:num w:numId="16">
    <w:abstractNumId w:val="1"/>
  </w:num>
  <w:num w:numId="17">
    <w:abstractNumId w:val="12"/>
  </w:num>
  <w:num w:numId="18">
    <w:abstractNumId w:val="2"/>
  </w:num>
  <w:num w:numId="19">
    <w:abstractNumId w:val="7"/>
  </w:num>
  <w:num w:numId="20">
    <w:abstractNumId w:val="19"/>
  </w:num>
  <w:num w:numId="21">
    <w:abstractNumId w:val="16"/>
  </w:num>
  <w:num w:numId="22">
    <w:abstractNumId w:val="11"/>
  </w:num>
  <w:num w:numId="23">
    <w:abstractNumId w:val="6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3889"/>
    <w:rsid w:val="00005927"/>
    <w:rsid w:val="00026A02"/>
    <w:rsid w:val="00033401"/>
    <w:rsid w:val="00057251"/>
    <w:rsid w:val="00062CAF"/>
    <w:rsid w:val="00062DF1"/>
    <w:rsid w:val="0006354C"/>
    <w:rsid w:val="000701B5"/>
    <w:rsid w:val="00082CF0"/>
    <w:rsid w:val="000A1C37"/>
    <w:rsid w:val="001447E7"/>
    <w:rsid w:val="001521FC"/>
    <w:rsid w:val="00162492"/>
    <w:rsid w:val="00164EA0"/>
    <w:rsid w:val="00174B77"/>
    <w:rsid w:val="001A6F43"/>
    <w:rsid w:val="001E210E"/>
    <w:rsid w:val="001F1E22"/>
    <w:rsid w:val="00214123"/>
    <w:rsid w:val="00217B14"/>
    <w:rsid w:val="00220A82"/>
    <w:rsid w:val="00232C53"/>
    <w:rsid w:val="00281284"/>
    <w:rsid w:val="002956EB"/>
    <w:rsid w:val="002B096E"/>
    <w:rsid w:val="002F7B89"/>
    <w:rsid w:val="0030104B"/>
    <w:rsid w:val="003056EF"/>
    <w:rsid w:val="00310498"/>
    <w:rsid w:val="003248F1"/>
    <w:rsid w:val="00334112"/>
    <w:rsid w:val="00340595"/>
    <w:rsid w:val="003567D7"/>
    <w:rsid w:val="003E464F"/>
    <w:rsid w:val="00406AD3"/>
    <w:rsid w:val="00493320"/>
    <w:rsid w:val="0049491D"/>
    <w:rsid w:val="004A02E7"/>
    <w:rsid w:val="004A0E2E"/>
    <w:rsid w:val="004C6A10"/>
    <w:rsid w:val="004F1667"/>
    <w:rsid w:val="004F2401"/>
    <w:rsid w:val="00515DAF"/>
    <w:rsid w:val="00525695"/>
    <w:rsid w:val="005551D8"/>
    <w:rsid w:val="00563A56"/>
    <w:rsid w:val="0056656C"/>
    <w:rsid w:val="00567830"/>
    <w:rsid w:val="00570A1D"/>
    <w:rsid w:val="00577A38"/>
    <w:rsid w:val="00585486"/>
    <w:rsid w:val="00593221"/>
    <w:rsid w:val="005B10EC"/>
    <w:rsid w:val="005D166A"/>
    <w:rsid w:val="005E072D"/>
    <w:rsid w:val="005E5FF3"/>
    <w:rsid w:val="005F2D49"/>
    <w:rsid w:val="00634D4F"/>
    <w:rsid w:val="0066288A"/>
    <w:rsid w:val="00662C02"/>
    <w:rsid w:val="00672C46"/>
    <w:rsid w:val="00686903"/>
    <w:rsid w:val="0069307D"/>
    <w:rsid w:val="006A47D6"/>
    <w:rsid w:val="00736FF3"/>
    <w:rsid w:val="0074492E"/>
    <w:rsid w:val="00750D80"/>
    <w:rsid w:val="0075477C"/>
    <w:rsid w:val="007740DA"/>
    <w:rsid w:val="007A31AA"/>
    <w:rsid w:val="007F1136"/>
    <w:rsid w:val="0082509F"/>
    <w:rsid w:val="008267C1"/>
    <w:rsid w:val="00892181"/>
    <w:rsid w:val="008D3B0F"/>
    <w:rsid w:val="008D4305"/>
    <w:rsid w:val="008D664C"/>
    <w:rsid w:val="00920C0B"/>
    <w:rsid w:val="009274E5"/>
    <w:rsid w:val="009559A5"/>
    <w:rsid w:val="0096200F"/>
    <w:rsid w:val="00980D97"/>
    <w:rsid w:val="00992723"/>
    <w:rsid w:val="009A785C"/>
    <w:rsid w:val="009B15F0"/>
    <w:rsid w:val="009D7141"/>
    <w:rsid w:val="009E638A"/>
    <w:rsid w:val="00A07837"/>
    <w:rsid w:val="00A218A4"/>
    <w:rsid w:val="00A345CF"/>
    <w:rsid w:val="00AA4B3F"/>
    <w:rsid w:val="00AC5F28"/>
    <w:rsid w:val="00AF2CA7"/>
    <w:rsid w:val="00B04BB6"/>
    <w:rsid w:val="00B11621"/>
    <w:rsid w:val="00B26132"/>
    <w:rsid w:val="00B54148"/>
    <w:rsid w:val="00B72635"/>
    <w:rsid w:val="00B753B8"/>
    <w:rsid w:val="00B75A32"/>
    <w:rsid w:val="00B84171"/>
    <w:rsid w:val="00C05DE9"/>
    <w:rsid w:val="00C1170B"/>
    <w:rsid w:val="00C2274D"/>
    <w:rsid w:val="00C4514C"/>
    <w:rsid w:val="00C76D79"/>
    <w:rsid w:val="00C83C43"/>
    <w:rsid w:val="00CE0B6D"/>
    <w:rsid w:val="00D144DE"/>
    <w:rsid w:val="00D257BF"/>
    <w:rsid w:val="00D27F4D"/>
    <w:rsid w:val="00D3713C"/>
    <w:rsid w:val="00D47A52"/>
    <w:rsid w:val="00D60C22"/>
    <w:rsid w:val="00D66663"/>
    <w:rsid w:val="00D81827"/>
    <w:rsid w:val="00DB5ECC"/>
    <w:rsid w:val="00DC135E"/>
    <w:rsid w:val="00E04A71"/>
    <w:rsid w:val="00E16DC7"/>
    <w:rsid w:val="00E27363"/>
    <w:rsid w:val="00E34718"/>
    <w:rsid w:val="00E43CF2"/>
    <w:rsid w:val="00E5396E"/>
    <w:rsid w:val="00E607FE"/>
    <w:rsid w:val="00E63169"/>
    <w:rsid w:val="00E729C5"/>
    <w:rsid w:val="00E929CA"/>
    <w:rsid w:val="00E931FB"/>
    <w:rsid w:val="00EA1A62"/>
    <w:rsid w:val="00EB456F"/>
    <w:rsid w:val="00F03C92"/>
    <w:rsid w:val="00F25690"/>
    <w:rsid w:val="00F30F4A"/>
    <w:rsid w:val="00F6073A"/>
    <w:rsid w:val="00F67A92"/>
    <w:rsid w:val="00F962C6"/>
    <w:rsid w:val="00FA00FF"/>
    <w:rsid w:val="00FA56FF"/>
    <w:rsid w:val="00FB05A2"/>
    <w:rsid w:val="00FB6A08"/>
    <w:rsid w:val="00FD5947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BB072-33CD-4E1A-A9C3-624C75A8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896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Wojcieszek</dc:creator>
  <cp:lastModifiedBy>Ewelina Piątek</cp:lastModifiedBy>
  <cp:revision>6</cp:revision>
  <cp:lastPrinted>2026-01-19T11:12:00Z</cp:lastPrinted>
  <dcterms:created xsi:type="dcterms:W3CDTF">2025-12-09T09:46:00Z</dcterms:created>
  <dcterms:modified xsi:type="dcterms:W3CDTF">2026-01-19T11:12:00Z</dcterms:modified>
</cp:coreProperties>
</file>