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1062" w:rsidRDefault="008C3B2E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S P E C Y F I K A C J A   </w:t>
      </w:r>
      <w:proofErr w:type="spellStart"/>
      <w:r>
        <w:rPr>
          <w:rFonts w:asciiTheme="minorHAnsi" w:hAnsiTheme="minorHAnsi" w:cstheme="minorHAnsi"/>
          <w:color w:val="365F91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color w:val="365F91"/>
          <w:sz w:val="24"/>
          <w:szCs w:val="24"/>
        </w:rPr>
        <w:t xml:space="preserve"> S O R T Y</w:t>
      </w:r>
      <w:bookmarkStart w:id="0" w:name="_GoBack"/>
      <w:bookmarkEnd w:id="0"/>
      <w:r>
        <w:rPr>
          <w:rFonts w:asciiTheme="minorHAnsi" w:hAnsiTheme="minorHAnsi" w:cstheme="minorHAnsi"/>
          <w:color w:val="365F91"/>
          <w:sz w:val="24"/>
          <w:szCs w:val="24"/>
        </w:rPr>
        <w:t xml:space="preserve"> M E N T O W O –  C E N O W A</w:t>
      </w:r>
    </w:p>
    <w:p w:rsidR="00FC1062" w:rsidRDefault="00FC1062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FC1062" w:rsidRDefault="008C3B2E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SUKCESYWNE DOSTAWY ODCZYNNIKÓW I MATERIAŁÓW ZUŻYWALNYCH </w:t>
      </w:r>
    </w:p>
    <w:p w:rsidR="00FC1062" w:rsidRDefault="008C3B2E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WRAZ Z DZIERŻAWĄ AUTOMATYCZNEGO ANALIZATORA HPLC </w:t>
      </w:r>
    </w:p>
    <w:p w:rsidR="00FC1062" w:rsidRDefault="008C3B2E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DO ILOŚCIOWEGO OZNACZANIA AMIN BIOGENNYCH W PŁYNACH USTROJOWYCH </w:t>
      </w:r>
    </w:p>
    <w:p w:rsidR="00FC1062" w:rsidRDefault="008C3B2E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DLA NARODOWEGO INSTYTUTU ONKOLOGII IM. MARII SKŁODOWSKIEJ-CURIE – </w:t>
      </w:r>
    </w:p>
    <w:p w:rsidR="00FC1062" w:rsidRDefault="008C3B2E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>PAŃSTWOWEGO INSTYTUTU BADAWCZEGO ODDZIAŁU W GLIWICACH</w:t>
      </w:r>
    </w:p>
    <w:p w:rsidR="00FC1062" w:rsidRDefault="00FC1062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</w:p>
    <w:p w:rsidR="00FC1062" w:rsidRDefault="00FC1062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</w:p>
    <w:p w:rsidR="00FC1062" w:rsidRDefault="008C3B2E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I. ODCZYNNIKI</w:t>
      </w:r>
    </w:p>
    <w:p w:rsidR="00FC1062" w:rsidRDefault="00FC1062">
      <w:pPr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tbl>
      <w:tblPr>
        <w:tblW w:w="156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"/>
        <w:gridCol w:w="3048"/>
        <w:gridCol w:w="772"/>
        <w:gridCol w:w="1403"/>
        <w:gridCol w:w="2810"/>
        <w:gridCol w:w="1123"/>
        <w:gridCol w:w="1123"/>
        <w:gridCol w:w="1405"/>
        <w:gridCol w:w="562"/>
        <w:gridCol w:w="1264"/>
        <w:gridCol w:w="1444"/>
        <w:gridCol w:w="219"/>
      </w:tblGrid>
      <w:tr w:rsidR="00FC1062">
        <w:trPr>
          <w:cantSplit/>
          <w:trHeight w:val="397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OZNACZEŃ NA 9  M-CY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ILOŚĆ OPAKOWAŃ 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WYSTARCZAJĄCA DO WYKONANIA PRZEWIDYWANEJ ILOŚCI OZNACZEŃ W OKRESIE 9 M-CY - ZAOKRĄGLENIE W GÓRĘ DO PEŁNEGO OPAKOWANIA               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br/>
              <w:t xml:space="preserve"> (Z UWZGLĘDNIENIEM TERMINU WAŻNOŚCI)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ODCZYNNIKA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219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219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219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pStyle w:val="Akapitzlist"/>
              <w:widowControl w:val="0"/>
              <w:numPr>
                <w:ilvl w:val="0"/>
                <w:numId w:val="2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8C3B2E" w:rsidP="002A100E">
            <w:pPr>
              <w:widowControl w:val="0"/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Ze</w:t>
            </w:r>
            <w:r w:rsidR="002A100E">
              <w:rPr>
                <w:rFonts w:ascii="Calibri" w:hAnsi="Calibri" w:cs="Calibri"/>
                <w:sz w:val="24"/>
                <w:szCs w:val="24"/>
              </w:rPr>
              <w:t xml:space="preserve">staw odczynnikowy do oznaczania amin </w:t>
            </w:r>
            <w:proofErr w:type="spellStart"/>
            <w:r w:rsidR="002A100E">
              <w:rPr>
                <w:rFonts w:ascii="Calibri" w:hAnsi="Calibri" w:cs="Calibri"/>
                <w:sz w:val="24"/>
                <w:szCs w:val="24"/>
              </w:rPr>
              <w:t>katecholowych</w:t>
            </w:r>
            <w:proofErr w:type="spellEnd"/>
            <w:r w:rsidR="002A10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metanefryna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normetanefryna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3-metoksy-tyramina) w DZM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852F07">
            <w:pPr>
              <w:widowControl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2A100E">
              <w:rPr>
                <w:rFonts w:ascii="Calibri" w:hAnsi="Calibri" w:cs="Calibri"/>
                <w:sz w:val="24"/>
                <w:szCs w:val="24"/>
              </w:rPr>
              <w:t>00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pStyle w:val="Akapitzlist"/>
              <w:widowControl w:val="0"/>
              <w:numPr>
                <w:ilvl w:val="0"/>
                <w:numId w:val="2"/>
              </w:numPr>
              <w:spacing w:after="120" w:line="276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8C3B2E" w:rsidP="002A100E">
            <w:pPr>
              <w:widowControl w:val="0"/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Ze</w:t>
            </w:r>
            <w:r w:rsidR="002A100E">
              <w:rPr>
                <w:rFonts w:ascii="Calibri" w:hAnsi="Calibri" w:cs="Calibri"/>
                <w:sz w:val="24"/>
                <w:szCs w:val="24"/>
              </w:rPr>
              <w:t xml:space="preserve">staw odczynnikowy do oznaczania </w:t>
            </w:r>
            <w:r>
              <w:rPr>
                <w:rFonts w:ascii="Calibri" w:hAnsi="Calibri" w:cs="Calibri"/>
                <w:sz w:val="24"/>
                <w:szCs w:val="24"/>
              </w:rPr>
              <w:t>kwasu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5-hydroksyindolooctowego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w DZM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852F07">
            <w:pPr>
              <w:widowControl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2A100E">
              <w:rPr>
                <w:rFonts w:ascii="Calibri" w:hAnsi="Calibri" w:cs="Calibri"/>
                <w:sz w:val="24"/>
                <w:szCs w:val="24"/>
              </w:rPr>
              <w:t>00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pStyle w:val="Akapitzlist"/>
              <w:widowControl w:val="0"/>
              <w:numPr>
                <w:ilvl w:val="0"/>
                <w:numId w:val="2"/>
              </w:numPr>
              <w:spacing w:after="120" w:line="276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8C3B2E" w:rsidP="002A100E">
            <w:pPr>
              <w:widowControl w:val="0"/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Zestaw odczynnikowy do oznaczania serotoniny w surowicy/osoczu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AB2409">
            <w:pPr>
              <w:widowControl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C1062" w:rsidRDefault="00FC1062">
      <w:pPr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:rsidR="00FC1062" w:rsidRDefault="00FC1062">
      <w:pPr>
        <w:spacing w:line="23" w:lineRule="atLeas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C1062" w:rsidRDefault="008C3B2E">
      <w:pPr>
        <w:pStyle w:val="Akapitzlist"/>
        <w:numPr>
          <w:ilvl w:val="0"/>
          <w:numId w:val="3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 rozbudować tabelę o ilość wierszy zależnie od ilości wymaganych odczynników</w:t>
      </w:r>
    </w:p>
    <w:p w:rsidR="00FC1062" w:rsidRDefault="008C3B2E">
      <w:pPr>
        <w:pStyle w:val="Akapitzlist"/>
        <w:numPr>
          <w:ilvl w:val="0"/>
          <w:numId w:val="3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FC1062" w:rsidRDefault="008C3B2E">
      <w:pPr>
        <w:spacing w:line="23" w:lineRule="atLeas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C1062" w:rsidRDefault="008C3B2E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UWAGA: WSZYSTKIE PODANE ILOŚCI OZNACZEŃ UWZGLĘDNIAJĄ TESTY WYKORZYSTANE NA OZNACZENIA KONTROLNE I KALIBRATORY</w:t>
      </w:r>
    </w:p>
    <w:p w:rsidR="00FC1062" w:rsidRDefault="00FC1062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2A100E" w:rsidRDefault="002A100E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2A100E" w:rsidRDefault="002A100E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2A100E" w:rsidRDefault="002A100E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2A100E" w:rsidRDefault="002A100E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2A100E" w:rsidRDefault="002A100E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2A100E" w:rsidRDefault="002A100E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2A100E" w:rsidRDefault="002A100E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FC1062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FC1062" w:rsidRDefault="008C3B2E">
      <w:pPr>
        <w:spacing w:line="23" w:lineRule="atLeast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II. MATERIAŁ KONTROLNY ORAZ KALIBRATORY</w:t>
      </w:r>
    </w:p>
    <w:tbl>
      <w:tblPr>
        <w:tblpPr w:leftFromText="141" w:rightFromText="141" w:vertAnchor="text" w:tblpXSpec="center" w:tblpY="1"/>
        <w:tblW w:w="1570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1"/>
        <w:gridCol w:w="2667"/>
        <w:gridCol w:w="1178"/>
        <w:gridCol w:w="1712"/>
        <w:gridCol w:w="2799"/>
        <w:gridCol w:w="1179"/>
        <w:gridCol w:w="1068"/>
        <w:gridCol w:w="1291"/>
        <w:gridCol w:w="512"/>
        <w:gridCol w:w="1236"/>
        <w:gridCol w:w="1401"/>
        <w:gridCol w:w="262"/>
      </w:tblGrid>
      <w:tr w:rsidR="00FC1062">
        <w:trPr>
          <w:trHeight w:val="397"/>
          <w:tblHeader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KONTROLI NA 9 M-CY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OPAKOWAŃ MATERIAŁU KONTROLNEGO WYSTARCZAJĄCA DO WYKONANIA PRZEWIDYWANEJ CZĘSTOTLIWOŚCI OZNACZEŃ KONTROLNYCH W OKRESIE 9 M-CY - ZAOKRĄGLENIE W GÓRĘ DO PEŁNEGO OPAKOWANIA (Z UWZGLĘDNIENIEM TERMINU WAŻNOŚCI)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MATERIAŁU KONTROLNEGO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262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trHeight w:val="284"/>
          <w:tblHeader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262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trHeight w:val="284"/>
          <w:tblHeader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262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pStyle w:val="Akapitzlist"/>
              <w:widowControl w:val="0"/>
              <w:numPr>
                <w:ilvl w:val="0"/>
                <w:numId w:val="4"/>
              </w:numPr>
              <w:spacing w:after="8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8C3B2E" w:rsidP="002A100E">
            <w:pPr>
              <w:widowControl w:val="0"/>
              <w:spacing w:after="12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100E">
              <w:rPr>
                <w:rFonts w:ascii="Calibri" w:hAnsi="Calibri" w:cs="Calibri"/>
                <w:sz w:val="20"/>
                <w:szCs w:val="20"/>
              </w:rPr>
              <w:t xml:space="preserve">Materiał kontrolny do zestawu odczynnikowego do oznaczania amin </w:t>
            </w:r>
            <w:proofErr w:type="spellStart"/>
            <w:r w:rsidRPr="002A100E">
              <w:rPr>
                <w:rFonts w:ascii="Calibri" w:hAnsi="Calibri" w:cs="Calibri"/>
                <w:sz w:val="20"/>
                <w:szCs w:val="20"/>
              </w:rPr>
              <w:t>katecholowych</w:t>
            </w:r>
            <w:proofErr w:type="spellEnd"/>
            <w:r w:rsidRPr="002A100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2A100E">
              <w:rPr>
                <w:rFonts w:ascii="Calibri" w:hAnsi="Calibri" w:cs="Calibri"/>
                <w:sz w:val="20"/>
                <w:szCs w:val="20"/>
              </w:rPr>
              <w:t>metanefryna</w:t>
            </w:r>
            <w:proofErr w:type="spellEnd"/>
            <w:r w:rsidRPr="002A100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A100E">
              <w:rPr>
                <w:rFonts w:ascii="Calibri" w:hAnsi="Calibri" w:cs="Calibri"/>
                <w:sz w:val="20"/>
                <w:szCs w:val="20"/>
              </w:rPr>
              <w:t>normetanefryna</w:t>
            </w:r>
            <w:proofErr w:type="spellEnd"/>
            <w:r w:rsidRPr="002A100E">
              <w:rPr>
                <w:rFonts w:ascii="Calibri" w:hAnsi="Calibri" w:cs="Calibri"/>
                <w:sz w:val="20"/>
                <w:szCs w:val="20"/>
              </w:rPr>
              <w:t>, 3-metoksy-</w:t>
            </w:r>
            <w:r w:rsidRPr="002A100E">
              <w:rPr>
                <w:rFonts w:ascii="Calibri" w:hAnsi="Calibri" w:cs="Calibri"/>
                <w:sz w:val="20"/>
                <w:szCs w:val="20"/>
              </w:rPr>
              <w:lastRenderedPageBreak/>
              <w:t>tyramina) w DZM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8C3B2E">
            <w:pPr>
              <w:widowControl w:val="0"/>
              <w:spacing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100E">
              <w:rPr>
                <w:rFonts w:ascii="Calibri" w:hAnsi="Calibri" w:cs="Calibri"/>
                <w:sz w:val="20"/>
                <w:szCs w:val="20"/>
              </w:rPr>
              <w:t>Nie częściej niż dwa razy w tygodniu na dwóch poziomach</w:t>
            </w:r>
          </w:p>
          <w:p w:rsidR="00FC1062" w:rsidRPr="002A100E" w:rsidRDefault="00FC1062">
            <w:pPr>
              <w:widowControl w:val="0"/>
              <w:spacing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pStyle w:val="Akapitzlist"/>
              <w:widowControl w:val="0"/>
              <w:numPr>
                <w:ilvl w:val="0"/>
                <w:numId w:val="4"/>
              </w:numPr>
              <w:spacing w:after="8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8C3B2E" w:rsidP="002A100E">
            <w:pPr>
              <w:widowControl w:val="0"/>
              <w:spacing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100E">
              <w:rPr>
                <w:rFonts w:asciiTheme="minorHAnsi" w:hAnsiTheme="minorHAnsi" w:cstheme="minorHAnsi"/>
                <w:sz w:val="20"/>
                <w:szCs w:val="20"/>
              </w:rPr>
              <w:t>Materiał kontrolny do zestaw</w:t>
            </w:r>
            <w:r w:rsidR="002A100E" w:rsidRPr="002A100E">
              <w:rPr>
                <w:rFonts w:asciiTheme="minorHAnsi" w:hAnsiTheme="minorHAnsi" w:cstheme="minorHAnsi"/>
                <w:sz w:val="20"/>
                <w:szCs w:val="20"/>
              </w:rPr>
              <w:t xml:space="preserve">u odczynnikowego do oznaczania </w:t>
            </w:r>
            <w:r w:rsidRPr="002A100E">
              <w:rPr>
                <w:rFonts w:asciiTheme="minorHAnsi" w:hAnsiTheme="minorHAnsi" w:cstheme="minorHAnsi"/>
                <w:sz w:val="20"/>
                <w:szCs w:val="20"/>
              </w:rPr>
              <w:t>kwasu 5-hydroksyindolooctowego</w:t>
            </w:r>
            <w:r w:rsidRPr="002A100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A100E" w:rsidRPr="002A100E">
              <w:rPr>
                <w:rFonts w:asciiTheme="minorHAnsi" w:hAnsiTheme="minorHAnsi" w:cstheme="minorHAnsi"/>
                <w:sz w:val="20"/>
                <w:szCs w:val="20"/>
              </w:rPr>
              <w:t>w DZM</w:t>
            </w:r>
            <w:r w:rsidRPr="002A10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8C3B2E">
            <w:pPr>
              <w:widowControl w:val="0"/>
              <w:spacing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100E">
              <w:rPr>
                <w:rFonts w:asciiTheme="minorHAnsi" w:hAnsiTheme="minorHAnsi" w:cstheme="minorHAnsi"/>
                <w:sz w:val="20"/>
                <w:szCs w:val="20"/>
              </w:rPr>
              <w:t>Nie częściej niż raz w tygodniu na dwóch poziomach</w:t>
            </w:r>
          </w:p>
        </w:tc>
        <w:tc>
          <w:tcPr>
            <w:tcW w:w="2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pStyle w:val="Akapitzlist"/>
              <w:widowControl w:val="0"/>
              <w:numPr>
                <w:ilvl w:val="0"/>
                <w:numId w:val="4"/>
              </w:numPr>
              <w:spacing w:after="8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8C3B2E" w:rsidP="002A100E">
            <w:pPr>
              <w:widowControl w:val="0"/>
              <w:spacing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100E">
              <w:rPr>
                <w:rFonts w:asciiTheme="minorHAnsi" w:hAnsiTheme="minorHAnsi" w:cstheme="minorHAnsi"/>
                <w:sz w:val="20"/>
                <w:szCs w:val="20"/>
              </w:rPr>
              <w:t>Materiał kontrolny do zestaw</w:t>
            </w:r>
            <w:r w:rsidR="002A100E" w:rsidRPr="002A100E">
              <w:rPr>
                <w:rFonts w:asciiTheme="minorHAnsi" w:hAnsiTheme="minorHAnsi" w:cstheme="minorHAnsi"/>
                <w:sz w:val="20"/>
                <w:szCs w:val="20"/>
              </w:rPr>
              <w:t xml:space="preserve">u odczynnikowego do oznaczania </w:t>
            </w:r>
            <w:r w:rsidRPr="002A100E">
              <w:rPr>
                <w:rFonts w:asciiTheme="minorHAnsi" w:hAnsiTheme="minorHAnsi" w:cstheme="minorHAnsi"/>
                <w:sz w:val="20"/>
                <w:szCs w:val="20"/>
              </w:rPr>
              <w:t xml:space="preserve">serotoniny w surowicy/osoczu </w:t>
            </w:r>
          </w:p>
        </w:tc>
        <w:tc>
          <w:tcPr>
            <w:tcW w:w="11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Pr="002A100E" w:rsidRDefault="008C3B2E">
            <w:pPr>
              <w:widowControl w:val="0"/>
              <w:spacing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100E">
              <w:rPr>
                <w:rFonts w:asciiTheme="minorHAnsi" w:hAnsiTheme="minorHAnsi" w:cstheme="minorHAnsi"/>
                <w:sz w:val="20"/>
                <w:szCs w:val="20"/>
              </w:rPr>
              <w:t>Nie częściej niż raz w miesiącu na dwóch poziomach</w:t>
            </w:r>
          </w:p>
        </w:tc>
        <w:tc>
          <w:tcPr>
            <w:tcW w:w="2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C1062" w:rsidRDefault="008C3B2E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br/>
      </w:r>
    </w:p>
    <w:p w:rsidR="00FC1062" w:rsidRDefault="00FC1062">
      <w:p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</w:p>
    <w:p w:rsidR="00FC1062" w:rsidRDefault="008C3B2E">
      <w:pPr>
        <w:pStyle w:val="Akapitzlist"/>
        <w:numPr>
          <w:ilvl w:val="0"/>
          <w:numId w:val="6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rozbudować tabelę o ilość wierszy zależnie od ilości materiału kontrolnego</w:t>
      </w:r>
    </w:p>
    <w:p w:rsidR="00FC1062" w:rsidRDefault="008C3B2E">
      <w:pPr>
        <w:pStyle w:val="Akapitzlist"/>
        <w:numPr>
          <w:ilvl w:val="0"/>
          <w:numId w:val="6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podać nr katalogowy oraz nazwę odczynników</w:t>
      </w:r>
    </w:p>
    <w:p w:rsidR="00FC1062" w:rsidRDefault="008C3B2E">
      <w:pPr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  <w:r>
        <w:rPr>
          <w:rFonts w:asciiTheme="minorHAnsi" w:hAnsiTheme="minorHAnsi" w:cstheme="minorHAnsi"/>
          <w:b/>
          <w:sz w:val="14"/>
          <w:szCs w:val="14"/>
          <w:u w:val="single"/>
        </w:rPr>
        <w:br/>
      </w:r>
    </w:p>
    <w:p w:rsidR="00FC1062" w:rsidRDefault="00FC1062">
      <w:pPr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:rsidR="00FC1062" w:rsidRDefault="00FC1062">
      <w:pPr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FC1062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FC1062" w:rsidRDefault="008C3B2E">
      <w:pPr>
        <w:ind w:left="-851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III. POZOSTAŁE NIEZBĘDNE MATERIAŁY ZUŻYWALNE I EKSPLOATACYJNE </w:t>
      </w:r>
    </w:p>
    <w:p w:rsidR="00FC1062" w:rsidRDefault="00FC1062">
      <w:pPr>
        <w:ind w:left="360"/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"/>
        <w:gridCol w:w="2275"/>
        <w:gridCol w:w="1687"/>
        <w:gridCol w:w="1402"/>
        <w:gridCol w:w="3795"/>
        <w:gridCol w:w="1123"/>
        <w:gridCol w:w="1413"/>
        <w:gridCol w:w="562"/>
        <w:gridCol w:w="1277"/>
        <w:gridCol w:w="1444"/>
        <w:gridCol w:w="196"/>
      </w:tblGrid>
      <w:tr w:rsidR="00FC1062">
        <w:trPr>
          <w:cantSplit/>
          <w:trHeight w:val="397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PRODUKTU**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ILOŚĆ OPAKOWAŃ WYSTARCZAJĄCA DO WYKONANIA PRZEWIDYWANEJ ILOŚCI OZNACZEŃ 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br/>
              <w:t>W OKRESIE 9 M-CY - ZAOKRĄGLENIE W GÓRĘ DO PEŁNEGO OPAKOWANIA (Z UWZGLĘDNIENIEM TERMINU WAŻNOŚCI)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96" w:type="dxa"/>
          </w:tcPr>
          <w:p w:rsidR="00FC1062" w:rsidRDefault="00FC1062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96" w:type="dxa"/>
          </w:tcPr>
          <w:p w:rsidR="00FC1062" w:rsidRDefault="00FC1062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 X 7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 + 8</w:t>
            </w:r>
          </w:p>
        </w:tc>
        <w:tc>
          <w:tcPr>
            <w:tcW w:w="196" w:type="dxa"/>
          </w:tcPr>
          <w:p w:rsidR="00FC1062" w:rsidRDefault="00FC1062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" w:type="dxa"/>
          </w:tcPr>
          <w:p w:rsidR="00FC1062" w:rsidRDefault="00FC1062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8C3B2E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" w:type="dxa"/>
          </w:tcPr>
          <w:p w:rsidR="00FC1062" w:rsidRDefault="00FC1062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C1062" w:rsidRDefault="008C3B2E">
      <w:pPr>
        <w:pStyle w:val="Akapitzlist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podać nr katalogowy oraz nazwę materiałów</w:t>
      </w:r>
    </w:p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rPr>
          <w:rFonts w:asciiTheme="minorHAnsi" w:hAnsiTheme="minorHAnsi" w:cstheme="minorHAnsi"/>
          <w:sz w:val="14"/>
          <w:szCs w:val="14"/>
        </w:rPr>
      </w:pPr>
    </w:p>
    <w:p w:rsidR="00FC1062" w:rsidRDefault="008C3B2E">
      <w:pPr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IV. DZIERŻAWA</w:t>
      </w:r>
    </w:p>
    <w:p w:rsidR="00FC1062" w:rsidRDefault="00FC1062">
      <w:pPr>
        <w:rPr>
          <w:rFonts w:ascii="Calibri" w:hAnsi="Calibri" w:cs="Calibri"/>
          <w:b/>
          <w:u w:val="single"/>
        </w:rPr>
      </w:pPr>
    </w:p>
    <w:tbl>
      <w:tblPr>
        <w:tblW w:w="156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0"/>
        <w:gridCol w:w="2447"/>
        <w:gridCol w:w="2055"/>
        <w:gridCol w:w="1827"/>
        <w:gridCol w:w="1683"/>
        <w:gridCol w:w="844"/>
        <w:gridCol w:w="1405"/>
        <w:gridCol w:w="1691"/>
        <w:gridCol w:w="3006"/>
        <w:gridCol w:w="181"/>
      </w:tblGrid>
      <w:tr w:rsidR="00FC1062">
        <w:trPr>
          <w:cantSplit/>
          <w:trHeight w:val="397"/>
          <w:tblHeader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STAWKA MIESIĘCZNA 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NETTO (ZŁ)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MIESIĘCY DZIERŻAWY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NAZWA / </w:t>
            </w:r>
          </w:p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PRODUCENT OFEROWANEGO SYSTEMU</w:t>
            </w:r>
          </w:p>
        </w:tc>
        <w:tc>
          <w:tcPr>
            <w:tcW w:w="181" w:type="dxa"/>
          </w:tcPr>
          <w:p w:rsidR="00FC1062" w:rsidRDefault="00FC1062">
            <w:pPr>
              <w:widowControl w:val="0"/>
            </w:pPr>
          </w:p>
        </w:tc>
      </w:tr>
      <w:tr w:rsidR="00FC1062">
        <w:trPr>
          <w:cantSplit/>
          <w:trHeight w:val="284"/>
          <w:tblHeader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81" w:type="dxa"/>
          </w:tcPr>
          <w:p w:rsidR="00FC1062" w:rsidRDefault="00FC1062">
            <w:pPr>
              <w:widowControl w:val="0"/>
            </w:pPr>
          </w:p>
        </w:tc>
      </w:tr>
      <w:tr w:rsidR="00FC1062">
        <w:trPr>
          <w:cantSplit/>
          <w:trHeight w:val="284"/>
          <w:tblHeader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 X 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5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+ 6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81" w:type="dxa"/>
          </w:tcPr>
          <w:p w:rsidR="00FC1062" w:rsidRDefault="00FC1062">
            <w:pPr>
              <w:widowControl w:val="0"/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Czynsz dzierżawny analizatora</w:t>
            </w:r>
          </w:p>
          <w:p w:rsidR="00FC1062" w:rsidRDefault="00FC1062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062">
        <w:trPr>
          <w:cantSplit/>
          <w:trHeight w:val="397"/>
          <w:jc w:val="center"/>
        </w:trPr>
        <w:tc>
          <w:tcPr>
            <w:tcW w:w="10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8C3B2E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062" w:rsidRDefault="00FC1062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" w:type="dxa"/>
          </w:tcPr>
          <w:p w:rsidR="00FC1062" w:rsidRDefault="00FC10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FC1062" w:rsidRDefault="00FC1062">
      <w:pPr>
        <w:rPr>
          <w:rFonts w:asciiTheme="minorHAnsi" w:hAnsiTheme="minorHAnsi" w:cstheme="minorHAnsi"/>
          <w:sz w:val="14"/>
          <w:szCs w:val="14"/>
        </w:rPr>
      </w:pPr>
    </w:p>
    <w:p w:rsidR="00FC1062" w:rsidRDefault="008C3B2E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Uwaga.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czasie trwania umowy Wykonawca zobowiązany jest do nieodpłatnego dostarczenia wszystkich odczynników, kontroli, kalibratorów oraz materiałów zużywalnych i eksploatacyjnych nie ujętych w ofercie, a niezbędnych do wykonywania badań.</w:t>
      </w:r>
    </w:p>
    <w:p w:rsidR="00FC1062" w:rsidRDefault="008C3B2E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FC1062" w:rsidRDefault="008C3B2E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ważności wszystkich dostarczanych odczynników nie może być krótsza niż 6 miesięcy.</w:t>
      </w:r>
    </w:p>
    <w:p w:rsidR="00FC1062" w:rsidRDefault="008C3B2E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Jeżeli procedura testu tego wymaga, Wykonawca dostarczy nieodpłatnie niezbędne do obróbki wstępnej próbki wyposażenie (</w:t>
      </w:r>
      <w:proofErr w:type="spellStart"/>
      <w:r>
        <w:rPr>
          <w:rFonts w:asciiTheme="minorHAnsi" w:hAnsiTheme="minorHAnsi" w:cstheme="minorHAnsi"/>
          <w:sz w:val="24"/>
          <w:szCs w:val="24"/>
        </w:rPr>
        <w:t>mikrowirówka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wytrząsarka, </w:t>
      </w:r>
      <w:proofErr w:type="spellStart"/>
      <w:r>
        <w:rPr>
          <w:rFonts w:asciiTheme="minorHAnsi" w:hAnsiTheme="minorHAnsi" w:cstheme="minorHAnsi"/>
          <w:sz w:val="24"/>
          <w:szCs w:val="24"/>
        </w:rPr>
        <w:t>termoblok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itp.)</w:t>
      </w:r>
    </w:p>
    <w:p w:rsidR="00FC1062" w:rsidRDefault="00FC1062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FC1062" w:rsidRDefault="008C3B2E">
      <w:pPr>
        <w:numPr>
          <w:ilvl w:val="0"/>
          <w:numId w:val="1"/>
        </w:numPr>
        <w:suppressAutoHyphens w:val="0"/>
        <w:spacing w:line="276" w:lineRule="auto"/>
        <w:ind w:left="357" w:right="-142" w:hanging="35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FC1062" w:rsidRDefault="008C3B2E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lastRenderedPageBreak/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FC1062" w:rsidRDefault="008C3B2E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NETTO: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FC1062" w:rsidRDefault="008C3B2E">
      <w:pPr>
        <w:numPr>
          <w:ilvl w:val="0"/>
          <w:numId w:val="1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FC1062" w:rsidRDefault="008C3B2E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FC1062" w:rsidRDefault="008C3B2E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Termin realizacji /dostawy: zobowiązuję się do wykonywania dostaw sukcesywnych w terminie maksymalnie 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do ……… dni roboczych,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podstawie składa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nych przez Zamawiają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FC1062" w:rsidRDefault="008C3B2E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Oświadczam, że termin przydatności na dostarczony asortyment wynosi ………… miesięcy liczony od dnia odbioru asortymentu przez Zamawiającego</w:t>
      </w:r>
    </w:p>
    <w:p w:rsidR="00FC1062" w:rsidRDefault="00FC10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C1062" w:rsidRDefault="00FC10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C1062" w:rsidRDefault="008C3B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data, pieczątka i podpis Wykonawcy</w:t>
      </w:r>
    </w:p>
    <w:p w:rsidR="00FC1062" w:rsidRDefault="008C3B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…………....................................</w:t>
      </w:r>
    </w:p>
    <w:p w:rsidR="00FC1062" w:rsidRDefault="008C3B2E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FC1062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99" w:rsidRDefault="009B2C99">
      <w:r>
        <w:separator/>
      </w:r>
    </w:p>
  </w:endnote>
  <w:endnote w:type="continuationSeparator" w:id="0">
    <w:p w:rsidR="009B2C99" w:rsidRDefault="009B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62" w:rsidRDefault="008C3B2E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4745E0">
      <w:rPr>
        <w:rFonts w:ascii="Arial" w:hAnsi="Arial" w:cs="Arial"/>
        <w:noProof/>
        <w:sz w:val="17"/>
        <w:szCs w:val="17"/>
      </w:rPr>
      <w:t>9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4745E0">
      <w:rPr>
        <w:rFonts w:ascii="Arial" w:hAnsi="Arial" w:cs="Arial"/>
        <w:noProof/>
        <w:sz w:val="17"/>
        <w:szCs w:val="17"/>
      </w:rPr>
      <w:t>9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99" w:rsidRDefault="009B2C99">
      <w:r>
        <w:separator/>
      </w:r>
    </w:p>
  </w:footnote>
  <w:footnote w:type="continuationSeparator" w:id="0">
    <w:p w:rsidR="009B2C99" w:rsidRDefault="009B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62" w:rsidRDefault="00FC1062">
    <w:pPr>
      <w:jc w:val="both"/>
      <w:rPr>
        <w:rFonts w:ascii="Calibri" w:hAnsi="Calibri"/>
      </w:rPr>
    </w:pPr>
  </w:p>
  <w:p w:rsidR="00FC1062" w:rsidRDefault="008C3B2E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>
      <w:rPr>
        <w:rFonts w:asciiTheme="minorHAnsi" w:hAnsiTheme="minorHAnsi" w:cstheme="minorHAnsi"/>
        <w:color w:val="A6A6A6"/>
        <w:sz w:val="24"/>
        <w:szCs w:val="24"/>
      </w:rPr>
      <w:t>Załącznik nr 1 do zapytania DZ/DZ-</w:t>
    </w:r>
    <w:r w:rsidR="004745E0">
      <w:rPr>
        <w:rFonts w:asciiTheme="minorHAnsi" w:hAnsiTheme="minorHAnsi" w:cstheme="minorHAnsi"/>
        <w:color w:val="A6A6A6"/>
        <w:sz w:val="24"/>
        <w:szCs w:val="24"/>
      </w:rPr>
      <w:t>08</w:t>
    </w:r>
    <w:r>
      <w:rPr>
        <w:rFonts w:asciiTheme="minorHAnsi" w:hAnsiTheme="minorHAnsi" w:cstheme="minorHAnsi"/>
        <w:color w:val="A6A6A6"/>
        <w:sz w:val="24"/>
        <w:szCs w:val="24"/>
      </w:rPr>
      <w:t xml:space="preserve"> /26</w:t>
    </w:r>
  </w:p>
  <w:p w:rsidR="00FC1062" w:rsidRDefault="00FC1062">
    <w:pPr>
      <w:spacing w:line="276" w:lineRule="auto"/>
      <w:rPr>
        <w:rFonts w:ascii="Arial" w:hAnsi="Arial" w:cs="Arial"/>
        <w:sz w:val="24"/>
        <w:szCs w:val="24"/>
      </w:rPr>
    </w:pPr>
  </w:p>
  <w:p w:rsidR="00FC1062" w:rsidRDefault="00FC1062">
    <w:pPr>
      <w:spacing w:line="276" w:lineRule="auto"/>
      <w:ind w:left="-851"/>
      <w:rPr>
        <w:rFonts w:asciiTheme="minorHAnsi" w:hAnsiTheme="minorHAnsi" w:cstheme="minorHAnsi"/>
        <w:sz w:val="24"/>
        <w:szCs w:val="24"/>
      </w:rPr>
    </w:pPr>
  </w:p>
  <w:p w:rsidR="00FC1062" w:rsidRDefault="00FC1062">
    <w:pPr>
      <w:spacing w:line="276" w:lineRule="auto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416"/>
    <w:multiLevelType w:val="multilevel"/>
    <w:tmpl w:val="F0CC47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971518"/>
    <w:multiLevelType w:val="multilevel"/>
    <w:tmpl w:val="BE486D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750127"/>
    <w:multiLevelType w:val="multilevel"/>
    <w:tmpl w:val="DAEAE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071834"/>
    <w:multiLevelType w:val="multilevel"/>
    <w:tmpl w:val="8BC23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A43B88"/>
    <w:multiLevelType w:val="multilevel"/>
    <w:tmpl w:val="419A1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B4D7F65"/>
    <w:multiLevelType w:val="multilevel"/>
    <w:tmpl w:val="238656CC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6" w15:restartNumberingAfterBreak="0">
    <w:nsid w:val="66865D75"/>
    <w:multiLevelType w:val="multilevel"/>
    <w:tmpl w:val="460251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62"/>
    <w:rsid w:val="001F6E42"/>
    <w:rsid w:val="002A100E"/>
    <w:rsid w:val="004745E0"/>
    <w:rsid w:val="00852F07"/>
    <w:rsid w:val="008C3B2E"/>
    <w:rsid w:val="009B2C99"/>
    <w:rsid w:val="00AB2409"/>
    <w:rsid w:val="00FC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E1E9"/>
  <w15:docId w15:val="{3D6F5ED6-916B-4FDF-8937-C5EE65E2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71C3"/>
    <w:rPr>
      <w:rFonts w:ascii="Segoe UI" w:hAnsi="Segoe UI" w:cs="Segoe UI"/>
      <w:sz w:val="18"/>
      <w:szCs w:val="18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71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dc:description/>
  <cp:lastModifiedBy>Ewa Stelmach</cp:lastModifiedBy>
  <cp:revision>15</cp:revision>
  <cp:lastPrinted>2026-01-12T18:08:00Z</cp:lastPrinted>
  <dcterms:created xsi:type="dcterms:W3CDTF">2025-10-08T19:25:00Z</dcterms:created>
  <dcterms:modified xsi:type="dcterms:W3CDTF">2026-01-15T06:31:00Z</dcterms:modified>
  <dc:language>pl-PL</dc:language>
</cp:coreProperties>
</file>