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EC" w:rsidRPr="00E02A21" w:rsidRDefault="005B4EC4" w:rsidP="005B4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54" w:hanging="4254"/>
        <w:rPr>
          <w:rFonts w:asciiTheme="majorHAnsi" w:hAnsiTheme="majorHAnsi"/>
          <w:sz w:val="18"/>
          <w:szCs w:val="18"/>
        </w:rPr>
      </w:pPr>
      <w:r w:rsidRPr="00E02A21">
        <w:rPr>
          <w:rFonts w:asciiTheme="majorHAnsi" w:eastAsia="Arial Unicode MS" w:hAnsiTheme="majorHAnsi" w:cs="Times New Roman"/>
          <w:sz w:val="18"/>
          <w:szCs w:val="18"/>
          <w:bdr w:val="nil"/>
        </w:rPr>
        <w:t>Załącznik nr 1</w:t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  <w:t xml:space="preserve">  </w:t>
      </w:r>
      <w:r w:rsid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 xml:space="preserve">       </w:t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 xml:space="preserve">       </w:t>
      </w:r>
      <w:r w:rsidRPr="00E02A21">
        <w:rPr>
          <w:rFonts w:asciiTheme="majorHAnsi" w:eastAsia="Arial Unicode MS" w:hAnsiTheme="majorHAnsi" w:cs="Calibri"/>
          <w:sz w:val="18"/>
          <w:szCs w:val="18"/>
          <w:bdr w:val="nil"/>
        </w:rPr>
        <w:t>Nr spr. DZ/AM-231-49/25</w:t>
      </w:r>
      <w:r w:rsidRPr="00E02A21">
        <w:rPr>
          <w:rFonts w:asciiTheme="majorHAnsi" w:eastAsia="Arial Unicode MS" w:hAnsiTheme="majorHAnsi" w:cs="Calibri"/>
          <w:sz w:val="18"/>
          <w:szCs w:val="18"/>
          <w:bdr w:val="nil"/>
        </w:rPr>
        <w:br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  <w:r w:rsidRPr="00E02A21">
        <w:rPr>
          <w:rFonts w:asciiTheme="majorHAnsi" w:eastAsia="Arial Unicode MS" w:hAnsiTheme="majorHAnsi" w:cs="Times New Roman"/>
          <w:b/>
          <w:sz w:val="18"/>
          <w:szCs w:val="18"/>
          <w:bdr w:val="nil"/>
        </w:rPr>
        <w:tab/>
      </w:r>
    </w:p>
    <w:p w:rsidR="005B4EC4" w:rsidRPr="00E02A21" w:rsidRDefault="005B4EC4" w:rsidP="005B4EC4">
      <w:pPr>
        <w:suppressAutoHyphens w:val="0"/>
        <w:spacing w:before="720" w:after="240" w:line="240" w:lineRule="auto"/>
        <w:jc w:val="center"/>
        <w:outlineLvl w:val="4"/>
        <w:rPr>
          <w:rFonts w:asciiTheme="majorHAnsi" w:eastAsia="Arial Unicode MS" w:hAnsiTheme="majorHAnsi" w:cs="Times New Roman"/>
          <w:b/>
          <w:bCs/>
          <w:spacing w:val="20"/>
          <w:sz w:val="22"/>
          <w:lang w:eastAsia="pl-PL"/>
        </w:rPr>
      </w:pPr>
      <w:r w:rsidRPr="00E02A21">
        <w:rPr>
          <w:rFonts w:asciiTheme="majorHAnsi" w:eastAsia="Arial Unicode MS" w:hAnsiTheme="majorHAnsi" w:cs="Times New Roman"/>
          <w:b/>
          <w:bCs/>
          <w:spacing w:val="20"/>
          <w:sz w:val="22"/>
          <w:lang w:eastAsia="pl-PL"/>
        </w:rPr>
        <w:t>OŚWIADCZENIE WYKONAWCY</w:t>
      </w:r>
    </w:p>
    <w:p w:rsidR="005B4EC4" w:rsidRPr="00E02A21" w:rsidRDefault="005B4EC4" w:rsidP="005B4EC4">
      <w:pPr>
        <w:suppressAutoHyphens w:val="0"/>
        <w:spacing w:before="240" w:after="240" w:line="240" w:lineRule="auto"/>
        <w:ind w:left="3538" w:hanging="3538"/>
        <w:jc w:val="center"/>
        <w:rPr>
          <w:rFonts w:asciiTheme="majorHAnsi" w:eastAsia="Times New Roman" w:hAnsiTheme="majorHAnsi" w:cs="Tahoma"/>
          <w:b/>
          <w:spacing w:val="10"/>
          <w:sz w:val="20"/>
          <w:szCs w:val="20"/>
          <w:u w:val="single"/>
          <w:lang w:eastAsia="pl-PL"/>
        </w:rPr>
      </w:pPr>
      <w:r w:rsidRPr="00E02A21">
        <w:rPr>
          <w:rFonts w:asciiTheme="majorHAnsi" w:eastAsia="Times New Roman" w:hAnsiTheme="majorHAnsi" w:cs="Calibri"/>
          <w:b/>
          <w:spacing w:val="10"/>
          <w:sz w:val="20"/>
          <w:szCs w:val="20"/>
          <w:lang w:eastAsia="pl-PL"/>
        </w:rPr>
        <w:t>DOTYCZĄCE BRAKU PODSTAW WYKLUCZENIA Z POSTĘPOWANIA</w:t>
      </w:r>
    </w:p>
    <w:p w:rsidR="005B4EC4" w:rsidRPr="00E02A21" w:rsidRDefault="005B4EC4" w:rsidP="005B4EC4">
      <w:pPr>
        <w:suppressAutoHyphens w:val="0"/>
        <w:spacing w:before="60" w:after="240" w:line="288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E02A21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Przystępując do udziału w zapytaniu cenowym, którego celem jest ustalenie szacunkowej wartości zamówienia </w:t>
      </w:r>
      <w:r w:rsidRPr="00E02A21">
        <w:rPr>
          <w:rFonts w:asciiTheme="majorHAnsi" w:eastAsia="Times New Roman" w:hAnsiTheme="majorHAnsi" w:cs="Times New Roman"/>
          <w:b/>
          <w:sz w:val="18"/>
          <w:szCs w:val="18"/>
          <w:lang w:eastAsia="pl-PL"/>
        </w:rPr>
        <w:t xml:space="preserve">dot. </w:t>
      </w:r>
      <w:r w:rsidR="00E02A21">
        <w:rPr>
          <w:rFonts w:asciiTheme="majorHAnsi" w:eastAsia="Times New Roman" w:hAnsiTheme="majorHAnsi" w:cs="Times New Roman"/>
          <w:b/>
          <w:sz w:val="18"/>
          <w:szCs w:val="18"/>
          <w:lang w:eastAsia="pl-PL"/>
        </w:rPr>
        <w:t>dostawy</w:t>
      </w:r>
      <w:r w:rsidR="00E02A21" w:rsidRPr="00E02A21">
        <w:rPr>
          <w:rFonts w:asciiTheme="majorHAnsi" w:eastAsia="Times New Roman" w:hAnsiTheme="majorHAnsi" w:cs="Times New Roman"/>
          <w:b/>
          <w:sz w:val="18"/>
          <w:szCs w:val="18"/>
          <w:lang w:eastAsia="pl-PL"/>
        </w:rPr>
        <w:t xml:space="preserve"> wraz z instalacją sekwencji na posiadanych przez Zamawiającego rezonansach magnetycznych </w:t>
      </w:r>
      <w:r w:rsidRPr="00E02A21">
        <w:rPr>
          <w:rFonts w:asciiTheme="majorHAnsi" w:eastAsia="Times New Roman" w:hAnsiTheme="majorHAnsi" w:cs="Times New Roman"/>
          <w:b/>
          <w:sz w:val="18"/>
          <w:szCs w:val="18"/>
          <w:lang w:eastAsia="pl-PL"/>
        </w:rPr>
        <w:t xml:space="preserve">dla Narodowego Instytutu Onkologii  im. Marii Skłodowskiej-Curie – Państwowego Instytutu Badawcze-go Oddział w Gliwicach, </w:t>
      </w:r>
      <w:r w:rsidRPr="00E02A21">
        <w:rPr>
          <w:rFonts w:asciiTheme="majorHAnsi" w:eastAsia="Times New Roman" w:hAnsiTheme="majorHAnsi" w:cs="Times New Roman"/>
          <w:sz w:val="18"/>
          <w:szCs w:val="18"/>
          <w:lang w:eastAsia="pl-PL"/>
        </w:rPr>
        <w:t>działając w imieniu i na rzecz firmy:</w:t>
      </w:r>
    </w:p>
    <w:p w:rsidR="005B4EC4" w:rsidRPr="00E02A21" w:rsidRDefault="005B4EC4" w:rsidP="005B4EC4">
      <w:pPr>
        <w:suppressAutoHyphens w:val="0"/>
        <w:spacing w:after="24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E02A21">
        <w:rPr>
          <w:rFonts w:asciiTheme="majorHAnsi" w:eastAsia="Times New Roman" w:hAnsiTheme="majorHAnsi" w:cs="Times New Roman"/>
          <w:sz w:val="18"/>
          <w:szCs w:val="18"/>
          <w:lang w:eastAsia="pl-PL"/>
        </w:rPr>
        <w:t>_______________________________________________________________________________________________________________________________________</w:t>
      </w:r>
    </w:p>
    <w:p w:rsidR="005B4EC4" w:rsidRPr="00E02A21" w:rsidRDefault="005B4EC4" w:rsidP="005B4EC4">
      <w:pPr>
        <w:suppressAutoHyphens w:val="0"/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E02A21">
        <w:rPr>
          <w:rFonts w:asciiTheme="majorHAnsi" w:eastAsia="Times New Roman" w:hAnsiTheme="majorHAnsi" w:cs="Times New Roman"/>
          <w:sz w:val="18"/>
          <w:szCs w:val="18"/>
          <w:lang w:eastAsia="pl-PL"/>
        </w:rPr>
        <w:t>_______________________________________________________________________________________________________________________________________</w:t>
      </w:r>
    </w:p>
    <w:p w:rsidR="005B4EC4" w:rsidRPr="00E02A21" w:rsidRDefault="005B4EC4" w:rsidP="005B4EC4">
      <w:pPr>
        <w:suppressAutoHyphens w:val="0"/>
        <w:spacing w:before="60" w:after="0" w:line="240" w:lineRule="auto"/>
        <w:jc w:val="center"/>
        <w:rPr>
          <w:rFonts w:asciiTheme="majorHAnsi" w:eastAsia="Times New Roman" w:hAnsiTheme="majorHAnsi" w:cs="Times New Roman"/>
          <w:b/>
          <w:sz w:val="15"/>
          <w:szCs w:val="15"/>
          <w:lang w:eastAsia="pl-PL"/>
        </w:rPr>
      </w:pPr>
      <w:r w:rsidRPr="00E02A21">
        <w:rPr>
          <w:rFonts w:asciiTheme="majorHAnsi" w:eastAsia="Times New Roman" w:hAnsiTheme="majorHAnsi" w:cs="Times New Roman"/>
          <w:i/>
          <w:sz w:val="15"/>
          <w:szCs w:val="15"/>
          <w:lang w:eastAsia="pl-PL"/>
        </w:rPr>
        <w:t xml:space="preserve">(nazwa i adres Wykonawcy) </w:t>
      </w:r>
    </w:p>
    <w:p w:rsidR="005B4EC4" w:rsidRPr="00E02A21" w:rsidRDefault="005B4EC4" w:rsidP="005B4EC4">
      <w:pPr>
        <w:suppressAutoHyphens w:val="0"/>
        <w:spacing w:after="0" w:line="240" w:lineRule="auto"/>
        <w:rPr>
          <w:rFonts w:asciiTheme="majorHAnsi" w:eastAsia="Calibri" w:hAnsiTheme="majorHAnsi" w:cs="Arial"/>
          <w:sz w:val="16"/>
          <w:szCs w:val="16"/>
        </w:rPr>
      </w:pPr>
    </w:p>
    <w:p w:rsidR="005B4EC4" w:rsidRPr="00E02A21" w:rsidRDefault="005B4EC4" w:rsidP="005B4EC4">
      <w:pPr>
        <w:suppressAutoHyphens w:val="0"/>
        <w:spacing w:after="0" w:line="240" w:lineRule="auto"/>
        <w:contextualSpacing/>
        <w:jc w:val="both"/>
        <w:rPr>
          <w:rFonts w:asciiTheme="majorHAnsi" w:eastAsia="Calibri" w:hAnsiTheme="majorHAnsi" w:cs="Arial"/>
          <w:sz w:val="18"/>
          <w:szCs w:val="18"/>
        </w:rPr>
      </w:pPr>
      <w:r w:rsidRPr="00E02A21">
        <w:rPr>
          <w:rFonts w:asciiTheme="majorHAnsi" w:eastAsia="Calibri" w:hAnsiTheme="majorHAnsi" w:cs="Arial"/>
          <w:sz w:val="18"/>
          <w:szCs w:val="18"/>
        </w:rPr>
        <w:t>Mając na uwadze przesłanki wykluczenia zawarte w art. 7 ust. 1 pkt 1-3 ustawy z dnia 13 kwietnia 2022 r. o szczególnych rozwiązaniach w zakresie przeciwdziałania wspieraniu agresji na Ukrainę oraz służących ochronie bezpie</w:t>
      </w:r>
      <w:r w:rsidR="00E02A21">
        <w:rPr>
          <w:rFonts w:asciiTheme="majorHAnsi" w:eastAsia="Calibri" w:hAnsiTheme="majorHAnsi" w:cs="Arial"/>
          <w:sz w:val="18"/>
          <w:szCs w:val="18"/>
        </w:rPr>
        <w:t>czeństwa narodowego (Dz. U. 2024</w:t>
      </w:r>
      <w:r w:rsidRPr="00E02A21">
        <w:rPr>
          <w:rFonts w:asciiTheme="majorHAnsi" w:eastAsia="Calibri" w:hAnsiTheme="majorHAnsi" w:cs="Arial"/>
          <w:sz w:val="18"/>
          <w:szCs w:val="18"/>
        </w:rPr>
        <w:t xml:space="preserve"> poz. </w:t>
      </w:r>
      <w:r w:rsidR="00E02A21">
        <w:rPr>
          <w:rFonts w:asciiTheme="majorHAnsi" w:eastAsia="Calibri" w:hAnsiTheme="majorHAnsi" w:cs="Arial"/>
          <w:sz w:val="18"/>
          <w:szCs w:val="18"/>
        </w:rPr>
        <w:t>507</w:t>
      </w:r>
      <w:r w:rsidRPr="00E02A21">
        <w:rPr>
          <w:rFonts w:asciiTheme="majorHAnsi" w:eastAsia="Calibri" w:hAnsiTheme="majorHAnsi" w:cs="Arial"/>
          <w:sz w:val="18"/>
          <w:szCs w:val="18"/>
        </w:rPr>
        <w:t>):</w:t>
      </w:r>
    </w:p>
    <w:p w:rsidR="005B4EC4" w:rsidRPr="00E02A21" w:rsidRDefault="005B4EC4" w:rsidP="005B4EC4">
      <w:pPr>
        <w:numPr>
          <w:ilvl w:val="0"/>
          <w:numId w:val="38"/>
        </w:numPr>
        <w:suppressAutoHyphens w:val="0"/>
        <w:spacing w:after="0" w:line="240" w:lineRule="auto"/>
        <w:ind w:left="624" w:hanging="227"/>
        <w:jc w:val="both"/>
        <w:rPr>
          <w:rFonts w:asciiTheme="majorHAnsi" w:eastAsia="Calibri" w:hAnsiTheme="majorHAnsi" w:cs="Arial"/>
          <w:sz w:val="18"/>
          <w:szCs w:val="18"/>
        </w:rPr>
      </w:pPr>
      <w:r w:rsidRPr="00E02A21">
        <w:rPr>
          <w:rFonts w:asciiTheme="majorHAnsi" w:eastAsia="Calibri" w:hAnsiTheme="majorHAnsi" w:cs="Arial"/>
          <w:sz w:val="18"/>
          <w:szCs w:val="18"/>
        </w:rPr>
        <w:t>oświadczam, że nie podlegam wykluczeniu z postępowania na podstawie art. 7 ust. 1 pkt 1-3 ustawy z dnia 13 kwietnia 2022r. o szczególnych rozwiązaniach w zakresie przeciwdziałania wspieraniu agresji na Ukrainę oraz służących ochronie bezpie</w:t>
      </w:r>
      <w:r w:rsidR="00E02A21">
        <w:rPr>
          <w:rFonts w:asciiTheme="majorHAnsi" w:eastAsia="Calibri" w:hAnsiTheme="majorHAnsi" w:cs="Arial"/>
          <w:sz w:val="18"/>
          <w:szCs w:val="18"/>
        </w:rPr>
        <w:t>czeństwa narodowego (Dz. U. 2024</w:t>
      </w:r>
      <w:r w:rsidRPr="00E02A21">
        <w:rPr>
          <w:rFonts w:asciiTheme="majorHAnsi" w:eastAsia="Calibri" w:hAnsiTheme="majorHAnsi" w:cs="Arial"/>
          <w:sz w:val="18"/>
          <w:szCs w:val="18"/>
        </w:rPr>
        <w:t xml:space="preserve"> poz. </w:t>
      </w:r>
      <w:r w:rsidR="00E02A21">
        <w:rPr>
          <w:rFonts w:asciiTheme="majorHAnsi" w:eastAsia="Calibri" w:hAnsiTheme="majorHAnsi" w:cs="Arial"/>
          <w:sz w:val="18"/>
          <w:szCs w:val="18"/>
        </w:rPr>
        <w:t>507</w:t>
      </w:r>
      <w:r w:rsidRPr="00E02A21">
        <w:rPr>
          <w:rFonts w:asciiTheme="majorHAnsi" w:eastAsia="Calibri" w:hAnsiTheme="majorHAnsi" w:cs="Arial"/>
          <w:sz w:val="18"/>
          <w:szCs w:val="18"/>
        </w:rPr>
        <w:t>).</w:t>
      </w:r>
    </w:p>
    <w:p w:rsidR="005B4EC4" w:rsidRPr="00E02A21" w:rsidRDefault="005B4EC4" w:rsidP="005B4EC4">
      <w:pPr>
        <w:suppressAutoHyphens w:val="0"/>
        <w:spacing w:before="360" w:after="120" w:line="240" w:lineRule="auto"/>
        <w:jc w:val="center"/>
        <w:rPr>
          <w:rFonts w:asciiTheme="majorHAnsi" w:eastAsia="Times New Roman" w:hAnsiTheme="majorHAnsi" w:cs="Calibri"/>
          <w:spacing w:val="10"/>
          <w:sz w:val="20"/>
          <w:szCs w:val="20"/>
          <w:lang w:eastAsia="pl-PL"/>
        </w:rPr>
      </w:pPr>
      <w:r w:rsidRPr="00E02A21">
        <w:rPr>
          <w:rFonts w:asciiTheme="majorHAnsi" w:eastAsia="Times New Roman" w:hAnsiTheme="majorHAnsi" w:cs="Calibri"/>
          <w:b/>
          <w:spacing w:val="10"/>
          <w:sz w:val="20"/>
          <w:szCs w:val="20"/>
          <w:lang w:eastAsia="pl-PL"/>
        </w:rPr>
        <w:t>OŚWIADCZENIE DOTYCZĄCE PODANYCH INFORMACJI</w:t>
      </w:r>
    </w:p>
    <w:p w:rsidR="005B4EC4" w:rsidRPr="00E02A21" w:rsidRDefault="005B4EC4" w:rsidP="005B4EC4">
      <w:pPr>
        <w:suppressAutoHyphens w:val="0"/>
        <w:spacing w:after="0" w:line="288" w:lineRule="auto"/>
        <w:jc w:val="both"/>
        <w:rPr>
          <w:rFonts w:asciiTheme="majorHAnsi" w:eastAsia="Times New Roman" w:hAnsiTheme="majorHAnsi" w:cs="Calibri"/>
          <w:sz w:val="18"/>
          <w:szCs w:val="18"/>
          <w:lang w:eastAsia="pl-PL"/>
        </w:rPr>
      </w:pPr>
      <w:r w:rsidRPr="00E02A21">
        <w:rPr>
          <w:rFonts w:asciiTheme="majorHAnsi" w:eastAsia="Times New Roman" w:hAnsiTheme="majorHAnsi" w:cs="Calibri"/>
          <w:sz w:val="18"/>
          <w:szCs w:val="18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B4EC4" w:rsidRPr="00E02A21" w:rsidRDefault="005B4EC4" w:rsidP="005B4EC4">
      <w:pPr>
        <w:tabs>
          <w:tab w:val="left" w:pos="1065"/>
        </w:tabs>
        <w:suppressAutoHyphens w:val="0"/>
        <w:spacing w:before="600" w:after="0" w:line="240" w:lineRule="auto"/>
        <w:jc w:val="both"/>
        <w:rPr>
          <w:rFonts w:asciiTheme="majorHAnsi" w:eastAsia="Times New Roman" w:hAnsiTheme="majorHAnsi" w:cs="Arial"/>
          <w:sz w:val="16"/>
          <w:szCs w:val="16"/>
          <w:lang w:eastAsia="pl-PL"/>
        </w:rPr>
      </w:pPr>
      <w:r w:rsidRPr="00E02A21">
        <w:rPr>
          <w:rFonts w:asciiTheme="majorHAnsi" w:eastAsia="Times New Roman" w:hAnsiTheme="majorHAnsi" w:cs="Arial"/>
          <w:sz w:val="16"/>
          <w:szCs w:val="16"/>
          <w:lang w:eastAsia="pl-PL"/>
        </w:rPr>
        <w:t>Dnia __________________</w:t>
      </w:r>
    </w:p>
    <w:p w:rsidR="005B4EC4" w:rsidRPr="005B4EC4" w:rsidRDefault="005B4EC4" w:rsidP="005B4EC4">
      <w:pPr>
        <w:suppressAutoHyphens w:val="0"/>
        <w:spacing w:before="480" w:after="0" w:line="240" w:lineRule="auto"/>
        <w:ind w:left="2778"/>
        <w:jc w:val="both"/>
        <w:rPr>
          <w:rFonts w:ascii="Cambria" w:eastAsia="Times New Roman" w:hAnsi="Cambria" w:cs="Arial"/>
          <w:sz w:val="22"/>
          <w:lang w:eastAsia="pl-PL"/>
        </w:rPr>
      </w:pPr>
      <w:r w:rsidRPr="005B4EC4">
        <w:rPr>
          <w:rFonts w:ascii="Cambria" w:eastAsia="Times New Roman" w:hAnsi="Cambria" w:cs="Arial"/>
          <w:sz w:val="22"/>
          <w:lang w:eastAsia="pl-PL"/>
        </w:rPr>
        <w:t xml:space="preserve">                                          __________________________________________________</w:t>
      </w:r>
    </w:p>
    <w:p w:rsidR="005B4EC4" w:rsidRPr="005B4EC4" w:rsidRDefault="005B4EC4" w:rsidP="005B4EC4">
      <w:pPr>
        <w:suppressAutoHyphens w:val="0"/>
        <w:spacing w:after="0" w:line="240" w:lineRule="auto"/>
        <w:ind w:left="4536"/>
        <w:jc w:val="center"/>
        <w:rPr>
          <w:rFonts w:ascii="Cambria" w:eastAsia="Times New Roman" w:hAnsi="Cambria" w:cs="Times New Roman"/>
          <w:i/>
          <w:iCs/>
          <w:color w:val="69809F"/>
          <w:sz w:val="15"/>
          <w:szCs w:val="15"/>
          <w:lang w:eastAsia="pl-PL"/>
        </w:rPr>
      </w:pPr>
      <w:r w:rsidRPr="005B4EC4">
        <w:rPr>
          <w:rFonts w:ascii="Cambria" w:eastAsia="Times New Roman" w:hAnsi="Cambria" w:cs="Times New Roman"/>
          <w:i/>
          <w:iCs/>
          <w:color w:val="69809F"/>
          <w:sz w:val="15"/>
          <w:szCs w:val="15"/>
          <w:lang w:eastAsia="pl-PL"/>
        </w:rPr>
        <w:t>Dokument należy podpisać kwalifikowanym podpisem elektronicznym, podpisem zaufanym lub podpisem osobistym przez osobę(y) uprawnioną(e) do składania oświadczeń woli w imieniu Wykonawcy,</w:t>
      </w:r>
    </w:p>
    <w:p w:rsidR="005B4EC4" w:rsidRPr="005B4EC4" w:rsidRDefault="005B4EC4" w:rsidP="005B4EC4">
      <w:pPr>
        <w:suppressAutoHyphens w:val="0"/>
        <w:spacing w:after="0" w:line="240" w:lineRule="auto"/>
        <w:ind w:left="4536"/>
        <w:jc w:val="center"/>
        <w:rPr>
          <w:rFonts w:ascii="Cambria" w:eastAsia="Times New Roman" w:hAnsi="Cambria" w:cs="Times New Roman"/>
          <w:i/>
          <w:iCs/>
          <w:color w:val="69809F"/>
          <w:sz w:val="15"/>
          <w:szCs w:val="15"/>
          <w:lang w:eastAsia="pl-PL"/>
        </w:rPr>
      </w:pPr>
      <w:r w:rsidRPr="005B4EC4">
        <w:rPr>
          <w:rFonts w:ascii="Cambria" w:eastAsia="Times New Roman" w:hAnsi="Cambria" w:cs="Times New Roman"/>
          <w:i/>
          <w:iCs/>
          <w:color w:val="69809F"/>
          <w:sz w:val="15"/>
          <w:szCs w:val="15"/>
          <w:lang w:eastAsia="pl-PL"/>
        </w:rPr>
        <w:t xml:space="preserve">zgodnie z formą reprezentacji Wykonawcy określoną </w:t>
      </w:r>
      <w:r w:rsidRPr="005B4EC4">
        <w:rPr>
          <w:rFonts w:ascii="Cambria" w:eastAsia="Times New Roman" w:hAnsi="Cambria" w:cs="Times New Roman"/>
          <w:i/>
          <w:iCs/>
          <w:color w:val="69809F"/>
          <w:sz w:val="15"/>
          <w:szCs w:val="15"/>
          <w:lang w:eastAsia="pl-PL"/>
        </w:rPr>
        <w:br/>
        <w:t xml:space="preserve">w dokumencie rejestracyjnym (ewidencyjnym) właściwym </w:t>
      </w:r>
    </w:p>
    <w:p w:rsidR="005B4EC4" w:rsidRPr="005B4EC4" w:rsidRDefault="005B4EC4" w:rsidP="005B4EC4">
      <w:pPr>
        <w:suppressAutoHyphens w:val="0"/>
        <w:spacing w:after="0" w:line="240" w:lineRule="auto"/>
        <w:ind w:left="4536"/>
        <w:jc w:val="center"/>
        <w:rPr>
          <w:rFonts w:ascii="Cambria" w:eastAsia="Times New Roman" w:hAnsi="Cambria" w:cs="Times New Roman"/>
          <w:i/>
          <w:iCs/>
          <w:color w:val="69809F"/>
          <w:sz w:val="15"/>
          <w:szCs w:val="15"/>
          <w:lang w:eastAsia="pl-PL"/>
        </w:rPr>
      </w:pPr>
      <w:r w:rsidRPr="005B4EC4">
        <w:rPr>
          <w:rFonts w:ascii="Cambria" w:eastAsia="Times New Roman" w:hAnsi="Cambria" w:cs="Times New Roman"/>
          <w:i/>
          <w:iCs/>
          <w:color w:val="69809F"/>
          <w:sz w:val="15"/>
          <w:szCs w:val="15"/>
          <w:lang w:eastAsia="pl-PL"/>
        </w:rPr>
        <w:t>dla formy organizacyjnej Wykonawcy lub pełnomocnika.</w:t>
      </w:r>
    </w:p>
    <w:p w:rsidR="00846DD2" w:rsidRPr="00DE29EC" w:rsidRDefault="00846DD2" w:rsidP="00DE29EC"/>
    <w:sectPr w:rsidR="00846DD2" w:rsidRPr="00DE29EC" w:rsidSect="00983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4B" w:rsidRDefault="0082524B" w:rsidP="00D872A6">
      <w:pPr>
        <w:spacing w:after="0" w:line="240" w:lineRule="auto"/>
      </w:pPr>
      <w:r>
        <w:separator/>
      </w:r>
    </w:p>
  </w:endnote>
  <w:endnote w:type="continuationSeparator" w:id="0">
    <w:p w:rsidR="0082524B" w:rsidRDefault="0082524B" w:rsidP="00D8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6B" w:rsidRDefault="006076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033795"/>
      <w:docPartObj>
        <w:docPartGallery w:val="Page Numbers (Bottom of Page)"/>
        <w:docPartUnique/>
      </w:docPartObj>
    </w:sdtPr>
    <w:sdtEndPr/>
    <w:sdtContent>
      <w:p w:rsidR="003662D6" w:rsidRDefault="004B7DB1">
        <w:pPr>
          <w:pStyle w:val="Stopka"/>
          <w:jc w:val="center"/>
        </w:pPr>
        <w:r>
          <w:rPr>
            <w:rFonts w:ascii="Cambria" w:hAnsi="Cambria"/>
            <w:noProof/>
            <w:sz w:val="14"/>
            <w:szCs w:val="14"/>
            <w:lang w:eastAsia="pl-PL"/>
          </w:rPr>
          <w:drawing>
            <wp:inline distT="0" distB="0" distL="0" distR="0" wp14:anchorId="792BFF58" wp14:editId="27EFC7C9">
              <wp:extent cx="5760720" cy="737870"/>
              <wp:effectExtent l="0" t="0" r="0" b="508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PO_barwy RP_NextGenerationEU_poziom_zestawienie_podstawowe_ RGB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37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3662D6" w:rsidRPr="00AA7302" w:rsidRDefault="003662D6" w:rsidP="00EF09EB">
        <w:pPr>
          <w:suppressAutoHyphens w:val="0"/>
          <w:autoSpaceDE w:val="0"/>
          <w:autoSpaceDN w:val="0"/>
          <w:adjustRightInd w:val="0"/>
          <w:spacing w:after="0" w:line="240" w:lineRule="auto"/>
          <w:jc w:val="center"/>
          <w:rPr>
            <w:rFonts w:asciiTheme="minorHAnsi" w:hAnsiTheme="minorHAnsi" w:cstheme="minorHAnsi"/>
            <w:sz w:val="20"/>
            <w:szCs w:val="20"/>
          </w:rPr>
        </w:pPr>
        <w:bookmarkStart w:id="0" w:name="_GoBack"/>
        <w:r w:rsidRPr="00DA0453">
          <w:rPr>
            <w:rFonts w:asciiTheme="minorHAnsi" w:hAnsiTheme="minorHAnsi" w:cstheme="minorHAnsi"/>
            <w:sz w:val="20"/>
            <w:szCs w:val="20"/>
          </w:rPr>
          <w:t>Projekt</w:t>
        </w:r>
        <w:r w:rsidRPr="00DA0453">
          <w:rPr>
            <w:rFonts w:asciiTheme="minorHAnsi" w:hAnsiTheme="minorHAnsi" w:cstheme="minorHAnsi"/>
            <w:b/>
            <w:sz w:val="20"/>
            <w:szCs w:val="20"/>
          </w:rPr>
          <w:t xml:space="preserve"> </w:t>
        </w:r>
        <w:r w:rsidR="00874195">
          <w:rPr>
            <w:rFonts w:asciiTheme="minorHAnsi" w:hAnsiTheme="minorHAnsi" w:cstheme="minorHAnsi"/>
            <w:b/>
            <w:sz w:val="20"/>
            <w:szCs w:val="20"/>
          </w:rPr>
          <w:t>„</w:t>
        </w:r>
        <w:r w:rsidR="00EF09EB" w:rsidRPr="00EF09EB">
          <w:rPr>
            <w:rFonts w:asciiTheme="minorHAnsi" w:hAnsiTheme="minorHAnsi" w:cstheme="minorHAnsi"/>
            <w:b/>
            <w:i/>
            <w:sz w:val="20"/>
            <w:szCs w:val="20"/>
          </w:rPr>
          <w:t xml:space="preserve">Wykorzystanie </w:t>
        </w:r>
        <w:proofErr w:type="spellStart"/>
        <w:r w:rsidR="00EF09EB" w:rsidRPr="00EF09EB">
          <w:rPr>
            <w:rFonts w:asciiTheme="minorHAnsi" w:hAnsiTheme="minorHAnsi" w:cstheme="minorHAnsi"/>
            <w:b/>
            <w:i/>
            <w:sz w:val="20"/>
            <w:szCs w:val="20"/>
          </w:rPr>
          <w:t>radiogenomiki</w:t>
        </w:r>
        <w:proofErr w:type="spellEnd"/>
        <w:r w:rsidR="00EF09EB" w:rsidRPr="00EF09EB">
          <w:rPr>
            <w:rFonts w:asciiTheme="minorHAnsi" w:hAnsiTheme="minorHAnsi" w:cstheme="minorHAnsi"/>
            <w:b/>
            <w:i/>
            <w:sz w:val="20"/>
            <w:szCs w:val="20"/>
          </w:rPr>
          <w:t xml:space="preserve"> w określeniu genotypu pierwotnych guzów mózgu z wykorzystaniem </w:t>
        </w:r>
        <w:proofErr w:type="spellStart"/>
        <w:r w:rsidR="00EF09EB" w:rsidRPr="00EF09EB">
          <w:rPr>
            <w:rFonts w:asciiTheme="minorHAnsi" w:hAnsiTheme="minorHAnsi" w:cstheme="minorHAnsi"/>
            <w:b/>
            <w:i/>
            <w:sz w:val="20"/>
            <w:szCs w:val="20"/>
          </w:rPr>
          <w:t>multiparametrycznych</w:t>
        </w:r>
        <w:proofErr w:type="spellEnd"/>
        <w:r w:rsidR="00EF09EB" w:rsidRPr="00EF09EB">
          <w:rPr>
            <w:rFonts w:asciiTheme="minorHAnsi" w:hAnsiTheme="minorHAnsi" w:cstheme="minorHAnsi"/>
            <w:b/>
            <w:i/>
            <w:sz w:val="20"/>
            <w:szCs w:val="20"/>
          </w:rPr>
          <w:t xml:space="preserve"> badań rezonansu magnetycznego ze szczególnym uwzględnieniem spektroskopii </w:t>
        </w:r>
        <w:r w:rsidR="00EF09EB">
          <w:rPr>
            <w:rFonts w:asciiTheme="minorHAnsi" w:hAnsiTheme="minorHAnsi" w:cstheme="minorHAnsi"/>
            <w:b/>
            <w:i/>
            <w:sz w:val="20"/>
            <w:szCs w:val="20"/>
          </w:rPr>
          <w:br/>
        </w:r>
        <w:r w:rsidR="00EF09EB" w:rsidRPr="00EF09EB">
          <w:rPr>
            <w:rFonts w:asciiTheme="minorHAnsi" w:hAnsiTheme="minorHAnsi" w:cstheme="minorHAnsi"/>
            <w:b/>
            <w:i/>
            <w:sz w:val="20"/>
            <w:szCs w:val="20"/>
          </w:rPr>
          <w:t xml:space="preserve">(1H-MRS) ukierunkowanej na wykrywanie </w:t>
        </w:r>
        <w:proofErr w:type="spellStart"/>
        <w:r w:rsidR="00EF09EB" w:rsidRPr="00EF09EB">
          <w:rPr>
            <w:rFonts w:asciiTheme="minorHAnsi" w:hAnsiTheme="minorHAnsi" w:cstheme="minorHAnsi"/>
            <w:b/>
            <w:i/>
            <w:sz w:val="20"/>
            <w:szCs w:val="20"/>
          </w:rPr>
          <w:t>onkometabolitu</w:t>
        </w:r>
        <w:proofErr w:type="spellEnd"/>
        <w:r w:rsidR="00EF09EB" w:rsidRPr="00EF09EB">
          <w:rPr>
            <w:rFonts w:asciiTheme="minorHAnsi" w:hAnsiTheme="minorHAnsi" w:cstheme="minorHAnsi"/>
            <w:b/>
            <w:i/>
            <w:sz w:val="20"/>
            <w:szCs w:val="20"/>
          </w:rPr>
          <w:t xml:space="preserve"> 2-hydroksyglutaranu (2HG)</w:t>
        </w:r>
        <w:r w:rsidRPr="001D5809">
          <w:rPr>
            <w:rFonts w:asciiTheme="minorHAnsi" w:hAnsiTheme="minorHAnsi" w:cstheme="minorHAnsi"/>
            <w:b/>
            <w:i/>
            <w:sz w:val="20"/>
            <w:szCs w:val="20"/>
          </w:rPr>
          <w:t>”</w:t>
        </w:r>
        <w:r w:rsidRPr="00684F45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CD6BC1" w:rsidRPr="00CD6BC1">
          <w:rPr>
            <w:rFonts w:asciiTheme="minorHAnsi" w:hAnsiTheme="minorHAnsi" w:cstheme="minorHAnsi"/>
            <w:sz w:val="20"/>
            <w:szCs w:val="20"/>
          </w:rPr>
          <w:t xml:space="preserve">realizowany oraz współfinansowany </w:t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 xml:space="preserve">w ramach Krajowego Planu Odbudowy i Zwiększania Odporności </w:t>
        </w:r>
        <w:r w:rsidR="00DA0453" w:rsidRPr="00DA0453">
          <w:rPr>
            <w:rFonts w:asciiTheme="minorHAnsi" w:hAnsiTheme="minorHAnsi" w:cstheme="minorHAnsi"/>
            <w:b/>
            <w:sz w:val="20"/>
            <w:szCs w:val="20"/>
          </w:rPr>
          <w:t>Komponent D</w:t>
        </w:r>
        <w:r w:rsidR="00DA0453" w:rsidRPr="00DA0453">
          <w:rPr>
            <w:rFonts w:asciiTheme="minorHAnsi" w:hAnsiTheme="minorHAnsi" w:cstheme="minorHAnsi"/>
            <w:sz w:val="20"/>
            <w:szCs w:val="20"/>
          </w:rPr>
          <w:t xml:space="preserve"> Efektywność, dostępność i jakość systemu ochrony zdrowia </w:t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 xml:space="preserve">Inwestycja </w:t>
        </w:r>
        <w:r w:rsidR="00DA0453" w:rsidRPr="00CD6BC1">
          <w:rPr>
            <w:rFonts w:asciiTheme="minorHAnsi" w:hAnsiTheme="minorHAnsi" w:cstheme="minorHAnsi"/>
            <w:b/>
            <w:sz w:val="20"/>
            <w:szCs w:val="20"/>
          </w:rPr>
          <w:t>D3.1.1</w:t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 xml:space="preserve"> Kompleksowy rozwój badań </w:t>
        </w:r>
        <w:r w:rsidR="00EF09EB">
          <w:rPr>
            <w:rFonts w:asciiTheme="minorHAnsi" w:hAnsiTheme="minorHAnsi" w:cstheme="minorHAnsi"/>
            <w:sz w:val="20"/>
            <w:szCs w:val="20"/>
          </w:rPr>
          <w:br/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>w zakresie nauk medycznych i nauk o zdrowiu</w:t>
        </w:r>
        <w:bookmarkEnd w:id="0"/>
        <w:r w:rsidR="00AA7302">
          <w:rPr>
            <w:rFonts w:asciiTheme="minorHAnsi" w:hAnsiTheme="minorHAnsi" w:cstheme="minorHAnsi"/>
            <w:sz w:val="20"/>
            <w:szCs w:val="20"/>
          </w:rPr>
          <w:t>.</w:t>
        </w:r>
      </w:p>
      <w:p w:rsidR="003662D6" w:rsidRDefault="003662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66B">
          <w:rPr>
            <w:noProof/>
          </w:rPr>
          <w:t>1</w:t>
        </w:r>
        <w:r>
          <w:fldChar w:fldCharType="end"/>
        </w:r>
      </w:p>
    </w:sdtContent>
  </w:sdt>
  <w:p w:rsidR="003662D6" w:rsidRDefault="003662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6B" w:rsidRDefault="006076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4B" w:rsidRDefault="0082524B" w:rsidP="00D872A6">
      <w:pPr>
        <w:spacing w:after="0" w:line="240" w:lineRule="auto"/>
      </w:pPr>
      <w:r>
        <w:separator/>
      </w:r>
    </w:p>
  </w:footnote>
  <w:footnote w:type="continuationSeparator" w:id="0">
    <w:p w:rsidR="0082524B" w:rsidRDefault="0082524B" w:rsidP="00D8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6B" w:rsidRDefault="006076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2D6" w:rsidRPr="00983913" w:rsidRDefault="004B7DB1" w:rsidP="00983913">
    <w:pPr>
      <w:pStyle w:val="Nagwek"/>
      <w:jc w:val="right"/>
      <w:rPr>
        <w:rFonts w:ascii="Cambria" w:hAnsi="Cambria"/>
        <w:sz w:val="14"/>
        <w:szCs w:val="14"/>
      </w:rPr>
    </w:pPr>
    <w:r>
      <w:rPr>
        <w:i/>
        <w:noProof/>
        <w:lang w:eastAsia="pl-PL"/>
      </w:rPr>
      <w:drawing>
        <wp:anchor distT="0" distB="0" distL="0" distR="0" simplePos="0" relativeHeight="251659264" behindDoc="1" locked="0" layoutInCell="1" allowOverlap="1" wp14:anchorId="1E8FDEFE" wp14:editId="106A8759">
          <wp:simplePos x="0" y="0"/>
          <wp:positionH relativeFrom="page">
            <wp:posOffset>2938145</wp:posOffset>
          </wp:positionH>
          <wp:positionV relativeFrom="page">
            <wp:posOffset>145415</wp:posOffset>
          </wp:positionV>
          <wp:extent cx="1658208" cy="666447"/>
          <wp:effectExtent l="0" t="0" r="0" b="0"/>
          <wp:wrapNone/>
          <wp:docPr id="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208" cy="66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6B" w:rsidRDefault="006076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D5A"/>
    <w:multiLevelType w:val="multilevel"/>
    <w:tmpl w:val="708C21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2A0295"/>
    <w:multiLevelType w:val="multilevel"/>
    <w:tmpl w:val="7318D1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4F66E5"/>
    <w:multiLevelType w:val="hybridMultilevel"/>
    <w:tmpl w:val="E214AA12"/>
    <w:lvl w:ilvl="0" w:tplc="0E3438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C2"/>
    <w:multiLevelType w:val="hybridMultilevel"/>
    <w:tmpl w:val="A8740BB6"/>
    <w:lvl w:ilvl="0" w:tplc="C5A87C0C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5BCE"/>
    <w:multiLevelType w:val="multilevel"/>
    <w:tmpl w:val="5ECC3AC8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7" w15:restartNumberingAfterBreak="0">
    <w:nsid w:val="1DEC2159"/>
    <w:multiLevelType w:val="hybridMultilevel"/>
    <w:tmpl w:val="FCBA2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50F3"/>
    <w:multiLevelType w:val="multilevel"/>
    <w:tmpl w:val="7A0A6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0D3651F"/>
    <w:multiLevelType w:val="hybridMultilevel"/>
    <w:tmpl w:val="C58E930C"/>
    <w:lvl w:ilvl="0" w:tplc="D48A4962">
      <w:start w:val="1"/>
      <w:numFmt w:val="decimal"/>
      <w:lvlText w:val="%1)"/>
      <w:lvlJc w:val="left"/>
      <w:pPr>
        <w:ind w:left="825" w:hanging="46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C22E6"/>
    <w:multiLevelType w:val="hybridMultilevel"/>
    <w:tmpl w:val="50006ACC"/>
    <w:lvl w:ilvl="0" w:tplc="E58A7E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3DD9"/>
    <w:multiLevelType w:val="hybridMultilevel"/>
    <w:tmpl w:val="263C280E"/>
    <w:lvl w:ilvl="0" w:tplc="85C8E0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170E56"/>
    <w:multiLevelType w:val="hybridMultilevel"/>
    <w:tmpl w:val="5CA49BE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9CE031B"/>
    <w:multiLevelType w:val="multilevel"/>
    <w:tmpl w:val="C674D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180"/>
      </w:pPr>
    </w:lvl>
  </w:abstractNum>
  <w:abstractNum w:abstractNumId="14" w15:restartNumberingAfterBreak="0">
    <w:nsid w:val="2C9C1BEC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5" w15:restartNumberingAfterBreak="0">
    <w:nsid w:val="2EB9308E"/>
    <w:multiLevelType w:val="hybridMultilevel"/>
    <w:tmpl w:val="A974350C"/>
    <w:lvl w:ilvl="0" w:tplc="6F6A8F3E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4C5C08"/>
    <w:multiLevelType w:val="hybridMultilevel"/>
    <w:tmpl w:val="6944C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14FBC"/>
    <w:multiLevelType w:val="multilevel"/>
    <w:tmpl w:val="318C1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2F750B2"/>
    <w:multiLevelType w:val="multilevel"/>
    <w:tmpl w:val="1DF214A4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9" w15:restartNumberingAfterBreak="0">
    <w:nsid w:val="44EF389A"/>
    <w:multiLevelType w:val="hybridMultilevel"/>
    <w:tmpl w:val="3FB2F170"/>
    <w:lvl w:ilvl="0" w:tplc="ED2EC2E6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40188A"/>
    <w:multiLevelType w:val="multilevel"/>
    <w:tmpl w:val="246A77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78460A5"/>
    <w:multiLevelType w:val="hybridMultilevel"/>
    <w:tmpl w:val="B87E6378"/>
    <w:lvl w:ilvl="0" w:tplc="E47636C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55D8F"/>
    <w:multiLevelType w:val="hybridMultilevel"/>
    <w:tmpl w:val="D7766E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A34ED"/>
    <w:multiLevelType w:val="hybridMultilevel"/>
    <w:tmpl w:val="75C6B28E"/>
    <w:lvl w:ilvl="0" w:tplc="D71AB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9D769C"/>
    <w:multiLevelType w:val="multilevel"/>
    <w:tmpl w:val="32B220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165F"/>
    <w:multiLevelType w:val="hybridMultilevel"/>
    <w:tmpl w:val="D5AA91FE"/>
    <w:lvl w:ilvl="0" w:tplc="9FD42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20B6D"/>
    <w:multiLevelType w:val="hybridMultilevel"/>
    <w:tmpl w:val="A7143D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5244D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29" w15:restartNumberingAfterBreak="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93421"/>
    <w:multiLevelType w:val="hybridMultilevel"/>
    <w:tmpl w:val="22E2AF7E"/>
    <w:lvl w:ilvl="0" w:tplc="0C88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4263F"/>
    <w:multiLevelType w:val="multilevel"/>
    <w:tmpl w:val="0BCCCE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26B6D53"/>
    <w:multiLevelType w:val="multilevel"/>
    <w:tmpl w:val="9C7CE2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70D2516"/>
    <w:multiLevelType w:val="multilevel"/>
    <w:tmpl w:val="D7684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C943C13"/>
    <w:multiLevelType w:val="multilevel"/>
    <w:tmpl w:val="D49030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03604CD"/>
    <w:multiLevelType w:val="hybridMultilevel"/>
    <w:tmpl w:val="E270A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F33AD"/>
    <w:multiLevelType w:val="multilevel"/>
    <w:tmpl w:val="4F9C65C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5"/>
  </w:num>
  <w:num w:numId="2">
    <w:abstractNumId w:val="24"/>
  </w:num>
  <w:num w:numId="3">
    <w:abstractNumId w:val="0"/>
  </w:num>
  <w:num w:numId="4">
    <w:abstractNumId w:val="4"/>
  </w:num>
  <w:num w:numId="5">
    <w:abstractNumId w:val="29"/>
  </w:num>
  <w:num w:numId="6">
    <w:abstractNumId w:val="6"/>
  </w:num>
  <w:num w:numId="7">
    <w:abstractNumId w:val="14"/>
  </w:num>
  <w:num w:numId="8">
    <w:abstractNumId w:val="34"/>
  </w:num>
  <w:num w:numId="9">
    <w:abstractNumId w:val="32"/>
  </w:num>
  <w:num w:numId="10">
    <w:abstractNumId w:val="31"/>
  </w:num>
  <w:num w:numId="11">
    <w:abstractNumId w:val="20"/>
  </w:num>
  <w:num w:numId="12">
    <w:abstractNumId w:val="36"/>
  </w:num>
  <w:num w:numId="13">
    <w:abstractNumId w:val="17"/>
  </w:num>
  <w:num w:numId="14">
    <w:abstractNumId w:val="2"/>
  </w:num>
  <w:num w:numId="15">
    <w:abstractNumId w:val="8"/>
  </w:num>
  <w:num w:numId="16">
    <w:abstractNumId w:val="18"/>
  </w:num>
  <w:num w:numId="17">
    <w:abstractNumId w:val="13"/>
  </w:num>
  <w:num w:numId="18">
    <w:abstractNumId w:val="3"/>
    <w:lvlOverride w:ilvl="1">
      <w:startOverride w:val="1"/>
    </w:lvlOverride>
  </w:num>
  <w:num w:numId="19">
    <w:abstractNumId w:val="3"/>
  </w:num>
  <w:num w:numId="20">
    <w:abstractNumId w:val="28"/>
  </w:num>
  <w:num w:numId="21">
    <w:abstractNumId w:val="33"/>
  </w:num>
  <w:num w:numId="22">
    <w:abstractNumId w:val="26"/>
  </w:num>
  <w:num w:numId="23">
    <w:abstractNumId w:val="22"/>
  </w:num>
  <w:num w:numId="24">
    <w:abstractNumId w:val="21"/>
  </w:num>
  <w:num w:numId="25">
    <w:abstractNumId w:val="9"/>
  </w:num>
  <w:num w:numId="26">
    <w:abstractNumId w:val="16"/>
  </w:num>
  <w:num w:numId="27">
    <w:abstractNumId w:val="23"/>
  </w:num>
  <w:num w:numId="28">
    <w:abstractNumId w:val="1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7"/>
  </w:num>
  <w:num w:numId="32">
    <w:abstractNumId w:val="30"/>
  </w:num>
  <w:num w:numId="33">
    <w:abstractNumId w:val="35"/>
  </w:num>
  <w:num w:numId="34">
    <w:abstractNumId w:val="5"/>
  </w:num>
  <w:num w:numId="35">
    <w:abstractNumId w:val="10"/>
  </w:num>
  <w:num w:numId="36">
    <w:abstractNumId w:val="1"/>
  </w:num>
  <w:num w:numId="37">
    <w:abstractNumId w:val="2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A6"/>
    <w:rsid w:val="0000638F"/>
    <w:rsid w:val="00012DBB"/>
    <w:rsid w:val="00091363"/>
    <w:rsid w:val="00092177"/>
    <w:rsid w:val="000A4EE9"/>
    <w:rsid w:val="000C049C"/>
    <w:rsid w:val="000E4CAB"/>
    <w:rsid w:val="000F06E7"/>
    <w:rsid w:val="000F1F57"/>
    <w:rsid w:val="000F68A0"/>
    <w:rsid w:val="00102438"/>
    <w:rsid w:val="001118AD"/>
    <w:rsid w:val="001125F6"/>
    <w:rsid w:val="00113725"/>
    <w:rsid w:val="00123A24"/>
    <w:rsid w:val="00124259"/>
    <w:rsid w:val="00127F35"/>
    <w:rsid w:val="00131D9F"/>
    <w:rsid w:val="001331CC"/>
    <w:rsid w:val="00134093"/>
    <w:rsid w:val="00150EFB"/>
    <w:rsid w:val="001659E0"/>
    <w:rsid w:val="00167297"/>
    <w:rsid w:val="00175326"/>
    <w:rsid w:val="00176DE9"/>
    <w:rsid w:val="00185D63"/>
    <w:rsid w:val="00190FFD"/>
    <w:rsid w:val="00191D5A"/>
    <w:rsid w:val="00193FB6"/>
    <w:rsid w:val="00195E71"/>
    <w:rsid w:val="001A326C"/>
    <w:rsid w:val="001B2AB1"/>
    <w:rsid w:val="001C4ADF"/>
    <w:rsid w:val="001D5809"/>
    <w:rsid w:val="001E0C8D"/>
    <w:rsid w:val="001E4E0F"/>
    <w:rsid w:val="002002A0"/>
    <w:rsid w:val="0020688C"/>
    <w:rsid w:val="00212049"/>
    <w:rsid w:val="00214347"/>
    <w:rsid w:val="002470A9"/>
    <w:rsid w:val="0027450E"/>
    <w:rsid w:val="00277E41"/>
    <w:rsid w:val="0029127C"/>
    <w:rsid w:val="002957BB"/>
    <w:rsid w:val="002A1C36"/>
    <w:rsid w:val="002A3450"/>
    <w:rsid w:val="002B0737"/>
    <w:rsid w:val="002E3ED2"/>
    <w:rsid w:val="003052B0"/>
    <w:rsid w:val="00312EC1"/>
    <w:rsid w:val="00316870"/>
    <w:rsid w:val="003363EC"/>
    <w:rsid w:val="003413D2"/>
    <w:rsid w:val="00365769"/>
    <w:rsid w:val="003662D6"/>
    <w:rsid w:val="00366C19"/>
    <w:rsid w:val="00371925"/>
    <w:rsid w:val="00384B76"/>
    <w:rsid w:val="00390036"/>
    <w:rsid w:val="003A03EA"/>
    <w:rsid w:val="003A1E39"/>
    <w:rsid w:val="003A4BCE"/>
    <w:rsid w:val="003C366A"/>
    <w:rsid w:val="003D2298"/>
    <w:rsid w:val="003E725B"/>
    <w:rsid w:val="003F39FE"/>
    <w:rsid w:val="00403BC4"/>
    <w:rsid w:val="0041774E"/>
    <w:rsid w:val="00453AF1"/>
    <w:rsid w:val="00471BA7"/>
    <w:rsid w:val="004726E5"/>
    <w:rsid w:val="004805CD"/>
    <w:rsid w:val="004A4B39"/>
    <w:rsid w:val="004B7DB1"/>
    <w:rsid w:val="004C728F"/>
    <w:rsid w:val="004D2D9F"/>
    <w:rsid w:val="004F5E83"/>
    <w:rsid w:val="00516963"/>
    <w:rsid w:val="0052397E"/>
    <w:rsid w:val="005370FB"/>
    <w:rsid w:val="00541696"/>
    <w:rsid w:val="00547D7F"/>
    <w:rsid w:val="00555A4D"/>
    <w:rsid w:val="00571D2D"/>
    <w:rsid w:val="0058283C"/>
    <w:rsid w:val="00590578"/>
    <w:rsid w:val="00590CFA"/>
    <w:rsid w:val="005964EE"/>
    <w:rsid w:val="005B4EC4"/>
    <w:rsid w:val="005C299C"/>
    <w:rsid w:val="005C3882"/>
    <w:rsid w:val="005E42B5"/>
    <w:rsid w:val="005E479F"/>
    <w:rsid w:val="005E56A0"/>
    <w:rsid w:val="005E7CE5"/>
    <w:rsid w:val="0060766B"/>
    <w:rsid w:val="00621164"/>
    <w:rsid w:val="0062539C"/>
    <w:rsid w:val="00634302"/>
    <w:rsid w:val="00636FAF"/>
    <w:rsid w:val="00646958"/>
    <w:rsid w:val="00652FE2"/>
    <w:rsid w:val="00656DDC"/>
    <w:rsid w:val="00684F45"/>
    <w:rsid w:val="006871C0"/>
    <w:rsid w:val="006C19DD"/>
    <w:rsid w:val="006D2246"/>
    <w:rsid w:val="006D2C82"/>
    <w:rsid w:val="006D2FE5"/>
    <w:rsid w:val="006D4F88"/>
    <w:rsid w:val="006D71D1"/>
    <w:rsid w:val="006F0A72"/>
    <w:rsid w:val="006F0B99"/>
    <w:rsid w:val="00715D6E"/>
    <w:rsid w:val="007262AB"/>
    <w:rsid w:val="00730A30"/>
    <w:rsid w:val="00733458"/>
    <w:rsid w:val="007372F3"/>
    <w:rsid w:val="00745480"/>
    <w:rsid w:val="00747A12"/>
    <w:rsid w:val="00750F6E"/>
    <w:rsid w:val="007562DD"/>
    <w:rsid w:val="00762203"/>
    <w:rsid w:val="00765D21"/>
    <w:rsid w:val="00767649"/>
    <w:rsid w:val="0078702F"/>
    <w:rsid w:val="007C0492"/>
    <w:rsid w:val="00801572"/>
    <w:rsid w:val="0082524B"/>
    <w:rsid w:val="00827EE1"/>
    <w:rsid w:val="00846DD2"/>
    <w:rsid w:val="00851C33"/>
    <w:rsid w:val="00874195"/>
    <w:rsid w:val="0088142F"/>
    <w:rsid w:val="00885E8B"/>
    <w:rsid w:val="0089270F"/>
    <w:rsid w:val="008A2573"/>
    <w:rsid w:val="008B5541"/>
    <w:rsid w:val="008F3F6C"/>
    <w:rsid w:val="008F726E"/>
    <w:rsid w:val="00955518"/>
    <w:rsid w:val="00956CCC"/>
    <w:rsid w:val="00957230"/>
    <w:rsid w:val="0098299F"/>
    <w:rsid w:val="00983913"/>
    <w:rsid w:val="00990F60"/>
    <w:rsid w:val="00991B8F"/>
    <w:rsid w:val="009A3506"/>
    <w:rsid w:val="009A57B6"/>
    <w:rsid w:val="009C4DDC"/>
    <w:rsid w:val="009C73EE"/>
    <w:rsid w:val="009D19BF"/>
    <w:rsid w:val="009E2673"/>
    <w:rsid w:val="00A34D7B"/>
    <w:rsid w:val="00A358EB"/>
    <w:rsid w:val="00A53385"/>
    <w:rsid w:val="00A53F68"/>
    <w:rsid w:val="00A6044A"/>
    <w:rsid w:val="00A77F95"/>
    <w:rsid w:val="00A833BF"/>
    <w:rsid w:val="00A91A85"/>
    <w:rsid w:val="00AA7302"/>
    <w:rsid w:val="00AC0B2F"/>
    <w:rsid w:val="00AC74B9"/>
    <w:rsid w:val="00AE097F"/>
    <w:rsid w:val="00AF3A1B"/>
    <w:rsid w:val="00B1726C"/>
    <w:rsid w:val="00B20D9C"/>
    <w:rsid w:val="00B35855"/>
    <w:rsid w:val="00B913B5"/>
    <w:rsid w:val="00B97E06"/>
    <w:rsid w:val="00B97F93"/>
    <w:rsid w:val="00BA7FCE"/>
    <w:rsid w:val="00BB59A8"/>
    <w:rsid w:val="00BE1F5E"/>
    <w:rsid w:val="00C069F2"/>
    <w:rsid w:val="00C42D46"/>
    <w:rsid w:val="00C447CB"/>
    <w:rsid w:val="00C45CF6"/>
    <w:rsid w:val="00C54A72"/>
    <w:rsid w:val="00C6332B"/>
    <w:rsid w:val="00C85CAB"/>
    <w:rsid w:val="00C86D9B"/>
    <w:rsid w:val="00C9406E"/>
    <w:rsid w:val="00CA008F"/>
    <w:rsid w:val="00CB1279"/>
    <w:rsid w:val="00CB2764"/>
    <w:rsid w:val="00CD6BC1"/>
    <w:rsid w:val="00CE746A"/>
    <w:rsid w:val="00CF69B8"/>
    <w:rsid w:val="00D00B8F"/>
    <w:rsid w:val="00D01A04"/>
    <w:rsid w:val="00D432FB"/>
    <w:rsid w:val="00D444E7"/>
    <w:rsid w:val="00D70C83"/>
    <w:rsid w:val="00D83185"/>
    <w:rsid w:val="00D85577"/>
    <w:rsid w:val="00D8583E"/>
    <w:rsid w:val="00D86830"/>
    <w:rsid w:val="00D872A6"/>
    <w:rsid w:val="00D91828"/>
    <w:rsid w:val="00D92C35"/>
    <w:rsid w:val="00DA0453"/>
    <w:rsid w:val="00DC570B"/>
    <w:rsid w:val="00DC63DE"/>
    <w:rsid w:val="00DD736A"/>
    <w:rsid w:val="00DE0F5B"/>
    <w:rsid w:val="00DE29EC"/>
    <w:rsid w:val="00DF2CAE"/>
    <w:rsid w:val="00E02A21"/>
    <w:rsid w:val="00E436D1"/>
    <w:rsid w:val="00E55104"/>
    <w:rsid w:val="00E61439"/>
    <w:rsid w:val="00EF09EB"/>
    <w:rsid w:val="00EF34ED"/>
    <w:rsid w:val="00EF71AE"/>
    <w:rsid w:val="00F245FC"/>
    <w:rsid w:val="00F37DAC"/>
    <w:rsid w:val="00F4009E"/>
    <w:rsid w:val="00F43081"/>
    <w:rsid w:val="00F541AE"/>
    <w:rsid w:val="00F67B4F"/>
    <w:rsid w:val="00F7644E"/>
    <w:rsid w:val="00F77CB7"/>
    <w:rsid w:val="00F800C7"/>
    <w:rsid w:val="00F80966"/>
    <w:rsid w:val="00FB5F95"/>
    <w:rsid w:val="00FC059A"/>
    <w:rsid w:val="00FD0EE1"/>
    <w:rsid w:val="00F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E3FD0B-EC8D-420C-B873-8DA1005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1CC"/>
    <w:pPr>
      <w:suppressAutoHyphens/>
      <w:spacing w:line="36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2A1C36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872A6"/>
  </w:style>
  <w:style w:type="paragraph" w:styleId="Stopka">
    <w:name w:val="footer"/>
    <w:basedOn w:val="Normalny"/>
    <w:link w:val="Stopka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2A6"/>
  </w:style>
  <w:style w:type="table" w:styleId="Tabela-Siatka">
    <w:name w:val="Table Grid"/>
    <w:basedOn w:val="Standardowy"/>
    <w:uiPriority w:val="59"/>
    <w:rsid w:val="0031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4EE9"/>
    <w:rPr>
      <w:color w:val="0000FF" w:themeColor="hyperlink"/>
      <w:u w:val="single"/>
    </w:rPr>
  </w:style>
  <w:style w:type="paragraph" w:customStyle="1" w:styleId="Default">
    <w:name w:val="Default"/>
    <w:qFormat/>
    <w:rsid w:val="00F24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D736A"/>
    <w:pPr>
      <w:ind w:left="720"/>
      <w:contextualSpacing/>
    </w:pPr>
  </w:style>
  <w:style w:type="paragraph" w:customStyle="1" w:styleId="gmail-m8903256221626350036m2455976707417560259msolistparagraph">
    <w:name w:val="gmail-m_8903256221626350036m2455976707417560259msolistparagraph"/>
    <w:basedOn w:val="Normalny"/>
    <w:rsid w:val="00547D7F"/>
    <w:pPr>
      <w:suppressAutoHyphens w:val="0"/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styleId="Bezodstpw">
    <w:name w:val="No Spacing"/>
    <w:uiPriority w:val="1"/>
    <w:qFormat/>
    <w:rsid w:val="00547D7F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CC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CCC"/>
    <w:rPr>
      <w:rFonts w:ascii="Times New Roman" w:hAnsi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A1C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833BF"/>
    <w:rPr>
      <w:b/>
      <w:bCs/>
    </w:rPr>
  </w:style>
  <w:style w:type="paragraph" w:styleId="Tekstpodstawowy3">
    <w:name w:val="Body Text 3"/>
    <w:basedOn w:val="Normalny"/>
    <w:link w:val="Tekstpodstawowy3Znak"/>
    <w:rsid w:val="001A326C"/>
    <w:pPr>
      <w:suppressAutoHyphens w:val="0"/>
      <w:spacing w:after="0" w:line="240" w:lineRule="auto"/>
    </w:pPr>
    <w:rPr>
      <w:rFonts w:eastAsia="Times New Roman" w:cs="Times New Roman"/>
      <w:sz w:val="22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326C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50E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7F0A-C97F-4AB9-8DC1-8E209E97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Dziadek</dc:creator>
  <cp:lastModifiedBy>Magdalena Filipek</cp:lastModifiedBy>
  <cp:revision>2</cp:revision>
  <cp:lastPrinted>2025-04-10T07:30:00Z</cp:lastPrinted>
  <dcterms:created xsi:type="dcterms:W3CDTF">2025-04-11T12:00:00Z</dcterms:created>
  <dcterms:modified xsi:type="dcterms:W3CDTF">2025-04-11T12:00:00Z</dcterms:modified>
</cp:coreProperties>
</file>